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Ganteau </w:t>
      </w:r>
      <w:r>
        <w:rPr>
          <w:color w:val="641e6e"/>
        </w:rPr>
        <w:t xml:space="preserve">Jean-Michel Ganteau - CVProfesseur de littérature britannique contemporaineDirecteur de l'EA741-EMMADirecteur du master LLCERUniversité Paul-Valéry Montpellier 3Membre de l'Academia Europaea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jean-michel-ganteau</w:t>
        </w:r>
      </w:hyperlink>
    </w:p>
    <w:p>
      <w:pPr>
        <w:numPr>
          <w:ilvl w:val="0"/>
          <w:numId w:val="1"/>
        </w:numPr>
      </w:pPr>
      <w:r>
        <w:rPr/>
        <w:t xml:space="preserve"> ORCID : </w:t>
      </w:r>
      <w:hyperlink r:id="rId9" w:history="1">
        <w:r>
          <w:rPr>
            <w:color w:val="#410a8c"/>
            <w:u w:val="single"/>
          </w:rPr>
          <w:t xml:space="preserve">0000-0002-3147-0430</w:t>
        </w:r>
      </w:hyperlink>
    </w:p>
    <w:p>
      <w:pPr>
        <w:numPr>
          <w:ilvl w:val="0"/>
          <w:numId w:val="1"/>
        </w:numPr>
      </w:pPr>
      <w:r>
        <w:rPr/>
        <w:t xml:space="preserve"> IdRef : </w:t>
      </w:r>
      <w:hyperlink r:id="rId10" w:history="1">
        <w:r>
          <w:rPr>
            <w:color w:val="#410a8c"/>
            <w:u w:val="single"/>
          </w:rPr>
          <w:t xml:space="preserve">058596852</w:t>
        </w:r>
      </w:hyperlink>
    </w:p>
    <w:p>
      <w:pPr>
        <w:spacing w:before="600"/>
      </w:pPr>
    </w:p>
    <w:p>
      <w:pPr>
        <w:pStyle w:val="Heading2"/>
      </w:pPr>
      <w:r>
        <w:rPr>
          <w:color w:val="1e198e"/>
          <w:b w:val="1"/>
          <w:bCs w:val="1"/>
        </w:rPr>
        <w:t xml:space="preserve">Présentation</w:t>
      </w:r>
    </w:p>
    <w:p>
      <w:pPr>
        <w:spacing w:after="100"/>
      </w:pPr>
    </w:p>
    <w:p>
      <w:pPr/>
      <w:r>
        <w:rPr>
          <w:b w:val="1"/>
          <w:bCs w:val="1"/>
        </w:rPr>
        <w:t xml:space="preserve">Jean-Michel Ganteau</w:t>
      </w:r>
      <w:r>
        <w:rPr/>
        <w:t xml:space="preserve"> is Professor of Contemporary British Literature at the University Paul Valéry Montpellier 3 (France) and a member of the Academia Europaea.</w:t>
      </w:r>
    </w:p>
    <w:p>
      <w:pPr/>
      <w:r>
        <w:rPr/>
        <w:t xml:space="preserve">He is the editor of the journal </w:t>
      </w:r>
      <w:r>
        <w:rPr>
          <w:i w:val="1"/>
          <w:iCs w:val="1"/>
        </w:rPr>
        <w:t xml:space="preserve">Études britanniques contemporaines</w:t>
      </w:r>
      <w:r>
        <w:rPr/>
        <w:t xml:space="preserve">.</w:t>
      </w:r>
    </w:p>
    <w:p>
      <w:pPr/>
      <w:r>
        <w:rPr/>
        <w:t xml:space="preserve">He is the author of four monographs: </w:t>
      </w:r>
      <w:r>
        <w:rPr>
          <w:i w:val="1"/>
          <w:iCs w:val="1"/>
        </w:rPr>
        <w:t xml:space="preserve">David Lodge: le choix de l’éloquence</w:t>
      </w:r>
      <w:r>
        <w:rPr/>
        <w:t xml:space="preserve"> (2001), </w:t>
      </w:r>
      <w:r>
        <w:rPr>
          <w:i w:val="1"/>
          <w:iCs w:val="1"/>
        </w:rPr>
        <w:t xml:space="preserve">Peter Ackroyd et la musique du passé</w:t>
      </w:r>
      <w:r>
        <w:rPr/>
        <w:t xml:space="preserve"> (2008) and </w:t>
      </w:r>
      <w:r>
        <w:rPr>
          <w:i w:val="1"/>
          <w:iCs w:val="1"/>
        </w:rPr>
        <w:t xml:space="preserve">The Ethics and Aesthetics of Vulnerability in Contemporary British Literature</w:t>
      </w:r>
      <w:r>
        <w:rPr/>
        <w:t xml:space="preserve"> (2015), </w:t>
      </w:r>
      <w:r>
        <w:rPr>
          <w:i w:val="1"/>
          <w:iCs w:val="1"/>
        </w:rPr>
        <w:t xml:space="preserve">The Poetics and Ethics of Attention in Contemporary British Narrative</w:t>
      </w:r>
      <w:r>
        <w:rPr/>
        <w:t xml:space="preserve"> (2023).</w:t>
      </w:r>
    </w:p>
    <w:p>
      <w:pPr/>
      <w:r>
        <w:rPr/>
        <w:t xml:space="preserve">He is also the editor, with Christine Reynier, of four volumes of essays: </w:t>
      </w:r>
      <w:r>
        <w:rPr>
          <w:i w:val="1"/>
          <w:iCs w:val="1"/>
        </w:rPr>
        <w:t xml:space="preserve">Impersonality and Emotion in Twentieth-Century British Literature</w:t>
      </w:r>
      <w:r>
        <w:rPr/>
        <w:t xml:space="preserve"> (Publications Montpellier 3, 2005), </w:t>
      </w:r>
      <w:r>
        <w:rPr>
          <w:i w:val="1"/>
          <w:iCs w:val="1"/>
        </w:rPr>
        <w:t xml:space="preserve">Impersonality and Emotion in Twentieth-Century British Arts</w:t>
      </w:r>
      <w:r>
        <w:rPr/>
        <w:t xml:space="preserve"> (Presses Universitaires de la Méditerrannée, 2007), </w:t>
      </w:r>
      <w:r>
        <w:rPr>
          <w:i w:val="1"/>
          <w:iCs w:val="1"/>
        </w:rPr>
        <w:t xml:space="preserve">Autonomy and Commitment in Twentieth-Century British Literature</w:t>
      </w:r>
      <w:r>
        <w:rPr/>
        <w:t xml:space="preserve"> (PULM, 2010) and </w:t>
      </w:r>
      <w:r>
        <w:rPr>
          <w:i w:val="1"/>
          <w:iCs w:val="1"/>
        </w:rPr>
        <w:t xml:space="preserve">Autonomy and Commitment in Twentieth-Century British Arts</w:t>
      </w:r>
      <w:r>
        <w:rPr/>
        <w:t xml:space="preserve"> (PULM, 2011). He has also co-edited, with Susana Onega, </w:t>
      </w:r>
      <w:r>
        <w:rPr>
          <w:i w:val="1"/>
          <w:iCs w:val="1"/>
        </w:rPr>
        <w:t xml:space="preserve">The Ethical Component in Experimental British Fiction since the 1960s</w:t>
      </w:r>
      <w:r>
        <w:rPr/>
        <w:t xml:space="preserve"> (Cambridge Scholars Publishing, 2007), </w:t>
      </w:r>
      <w:r>
        <w:rPr>
          <w:i w:val="1"/>
          <w:iCs w:val="1"/>
        </w:rPr>
        <w:t xml:space="preserve">Ethics and Trauma in Contemporary Narrative in English</w:t>
      </w:r>
      <w:r>
        <w:rPr/>
        <w:t xml:space="preserve"> (Rodopi, 2011), </w:t>
      </w:r>
      <w:r>
        <w:rPr>
          <w:i w:val="1"/>
          <w:iCs w:val="1"/>
        </w:rPr>
        <w:t xml:space="preserve">Trauma and Romance in Contemporary British Literature</w:t>
      </w:r>
      <w:r>
        <w:rPr/>
        <w:t xml:space="preserve"> (Routledge, 2012), </w:t>
      </w:r>
      <w:r>
        <w:rPr>
          <w:i w:val="1"/>
          <w:iCs w:val="1"/>
        </w:rPr>
        <w:t xml:space="preserve">Contemporary Trauma Narratives: Liminality and the Ethics of Form</w:t>
      </w:r>
      <w:r>
        <w:rPr/>
        <w:t xml:space="preserve"> (Routledge, 2014), </w:t>
      </w:r>
      <w:r>
        <w:rPr>
          <w:i w:val="1"/>
          <w:iCs w:val="1"/>
        </w:rPr>
        <w:t xml:space="preserve">Victimhood and Vulnerability in 21st Century Fiction</w:t>
      </w:r>
      <w:r>
        <w:rPr/>
        <w:t xml:space="preserve"> (Routledge, 2017), </w:t>
      </w:r>
      <w:r>
        <w:rPr>
          <w:i w:val="1"/>
          <w:iCs w:val="1"/>
        </w:rPr>
        <w:t xml:space="preserve">Transcending the Postmodern. The Singular Response of Literature to the Transmodern Paradigm</w:t>
      </w:r>
      <w:r>
        <w:rPr/>
        <w:t xml:space="preserve"> (Routledge, 2020), and </w:t>
      </w:r>
      <w:r>
        <w:rPr>
          <w:i w:val="1"/>
          <w:iCs w:val="1"/>
        </w:rPr>
        <w:t xml:space="preserve">The Poetics and Ethics of (Un-)grievability in Contemporary Anglophone Fiction</w:t>
      </w:r>
      <w:r>
        <w:rPr/>
        <w:t xml:space="preserve"> (Routledge, 2022).</w:t>
      </w:r>
    </w:p>
    <w:p>
      <w:pPr/>
      <w:r>
        <w:rPr/>
        <w:t xml:space="preserve">He has published extensively on contemporary British fiction, with a special interest in the ethics of affects, trauma criticism and theory, and ethics of vulnerability and the ethics of attention, in France and abroad (other European countries, the United States), as chapters in edited volumes or in such journals as </w:t>
      </w:r>
      <w:r>
        <w:rPr>
          <w:i w:val="1"/>
          <w:iCs w:val="1"/>
        </w:rPr>
        <w:t xml:space="preserve">Miscelánea</w:t>
      </w:r>
      <w:r>
        <w:rPr/>
        <w:t xml:space="preserve">, </w:t>
      </w:r>
      <w:r>
        <w:rPr>
          <w:i w:val="1"/>
          <w:iCs w:val="1"/>
        </w:rPr>
        <w:t xml:space="preserve">Anglia</w:t>
      </w:r>
      <w:r>
        <w:rPr/>
        <w:t xml:space="preserve">, </w:t>
      </w:r>
      <w:r>
        <w:rPr>
          <w:i w:val="1"/>
          <w:iCs w:val="1"/>
        </w:rPr>
        <w:t xml:space="preserve">Symbolism</w:t>
      </w:r>
      <w:r>
        <w:rPr/>
        <w:t xml:space="preserve">, </w:t>
      </w:r>
      <w:r>
        <w:rPr>
          <w:i w:val="1"/>
          <w:iCs w:val="1"/>
        </w:rPr>
        <w:t xml:space="preserve">The Cambridge Quarterly</w:t>
      </w:r>
      <w:r>
        <w:rPr/>
        <w:t xml:space="preserve">, and so 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Handbook of Literary Criticism and Ethics</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Brill, 2026, Handbooks of Literary and Cultural Studies, 978-90-04-54829-9</w:t>
            </w:r>
          </w:p>
          <w:p>
            <w:pPr/>
            <w:r>
              <w:rPr/>
              <w:t xml:space="preserve">Ouvrages</w:t>
            </w:r>
          </w:p>
          <w:p>
            <w:pPr/>
            <w:hyperlink r:id="rId11" w:history="1">
              <w:r>
                <w:rPr>
                  <w:color w:val="#410a8c"/>
                  <w:u w:val="single"/>
                </w:rPr>
                <w:t xml:space="preserve">hal-05522368v1</w:t>
              </w:r>
            </w:hyperlink>
          </w:p>
        </w:tc>
      </w:tr>
      <w:tr>
        <w:trPr/>
        <w:tc>
          <w:tcPr>
            <w:noWrap/>
          </w:tcPr>
          <w:p>
            <w:pPr>
              <w:spacing w:after="200"/>
            </w:pPr>
            <w:hyperlink r:id="rId14" w:history="1">
              <w:r>
                <w:rPr>
                  <w:color w:val="1e198e"/>
                  <w:b w:val="1"/>
                  <w:bCs w:val="1"/>
                  <w:u w:val="single"/>
                </w:rPr>
                <w:t xml:space="preserve">The Ethics of (In-)Attention in Contemporary Anglophone Narrative</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Routledge, 1, 2024, 9781032733128. </w:t>
            </w:r>
            <w:hyperlink r:id="rId15" w:history="1">
              <w:r>
                <w:rPr>
                  <w:color w:val="#410a8c"/>
                  <w:u w:val="single"/>
                </w:rPr>
                <w:t xml:space="preserve">⟨10.4324/9781003463610⟩</w:t>
              </w:r>
            </w:hyperlink>
          </w:p>
          <w:p>
            <w:pPr/>
            <w:r>
              <w:rPr/>
              <w:t xml:space="preserve">Ouvrages</w:t>
            </w:r>
          </w:p>
          <w:p>
            <w:pPr/>
            <w:hyperlink r:id="rId14" w:history="1">
              <w:r>
                <w:rPr>
                  <w:color w:val="#410a8c"/>
                  <w:u w:val="single"/>
                </w:rPr>
                <w:t xml:space="preserve">hal-04694517v1</w:t>
              </w:r>
            </w:hyperlink>
          </w:p>
        </w:tc>
      </w:tr>
      <w:tr>
        <w:trPr/>
        <w:tc>
          <w:tcPr>
            <w:noWrap/>
          </w:tcPr>
          <w:p>
            <w:pPr>
              <w:spacing w:after="200"/>
            </w:pPr>
            <w:hyperlink r:id="rId16" w:history="1">
              <w:r>
                <w:rPr>
                  <w:color w:val="1e198e"/>
                  <w:b w:val="1"/>
                  <w:bCs w:val="1"/>
                  <w:u w:val="single"/>
                </w:rPr>
                <w:t xml:space="preserve">The Poetics and Ethics of Attention in Contemporary British Narrative</w:t>
              </w:r>
            </w:hyperlink>
          </w:p>
          <w:p>
            <w:pPr/>
            <w:hyperlink r:id="rId12" w:history="1">
              <w:r>
                <w:rPr>
                  <w:color w:val="#410a8c"/>
                  <w:u w:val="single"/>
                </w:rPr>
                <w:t xml:space="preserve">Jean-Michel Ganteau</w:t>
              </w:r>
            </w:hyperlink>
          </w:p>
          <w:p>
            <w:pPr/>
            <w:r>
              <w:rPr/>
              <w:t xml:space="preserve">Routledge, 1, 2022, 9781032423234</w:t>
            </w:r>
          </w:p>
          <w:p>
            <w:pPr/>
            <w:r>
              <w:rPr/>
              <w:t xml:space="preserve">Ouvrages</w:t>
            </w:r>
          </w:p>
          <w:p>
            <w:pPr/>
            <w:hyperlink r:id="rId16" w:history="1">
              <w:r>
                <w:rPr>
                  <w:color w:val="#410a8c"/>
                  <w:u w:val="single"/>
                </w:rPr>
                <w:t xml:space="preserve">hal-03915865v1</w:t>
              </w:r>
            </w:hyperlink>
          </w:p>
        </w:tc>
      </w:tr>
      <w:tr>
        <w:trPr/>
        <w:tc>
          <w:tcPr>
            <w:noWrap/>
          </w:tcPr>
          <w:p>
            <w:pPr>
              <w:spacing w:after="200"/>
            </w:pPr>
            <w:hyperlink r:id="rId17" w:history="1">
              <w:r>
                <w:rPr>
                  <w:color w:val="1e198e"/>
                  <w:b w:val="1"/>
                  <w:bCs w:val="1"/>
                  <w:u w:val="single"/>
                </w:rPr>
                <w:t xml:space="preserve">The Poetics and Ethics of (Un-)Grievability in Contemporary Anglophone Fiction</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2022</w:t>
            </w:r>
          </w:p>
          <w:p>
            <w:pPr/>
            <w:r>
              <w:rPr/>
              <w:t xml:space="preserve">Ouvrages</w:t>
            </w:r>
          </w:p>
          <w:p>
            <w:pPr/>
            <w:hyperlink r:id="rId17" w:history="1">
              <w:r>
                <w:rPr>
                  <w:color w:val="#410a8c"/>
                  <w:u w:val="single"/>
                </w:rPr>
                <w:t xml:space="preserve">hal-03910351v1</w:t>
              </w:r>
            </w:hyperlink>
          </w:p>
        </w:tc>
      </w:tr>
      <w:tr>
        <w:trPr/>
        <w:tc>
          <w:tcPr>
            <w:noWrap/>
          </w:tcPr>
          <w:p>
            <w:pPr>
              <w:spacing w:after="200"/>
            </w:pPr>
            <w:hyperlink r:id="rId18" w:history="1">
              <w:r>
                <w:rPr>
                  <w:color w:val="1e198e"/>
                  <w:b w:val="1"/>
                  <w:bCs w:val="1"/>
                  <w:u w:val="single"/>
                </w:rPr>
                <w:t xml:space="preserve">Transcending the Postmodern</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Susana Onega et Jean-Michel Ganteau. Routledge, 2020, Routledge Studies in Contemporary Literature, 9780367860554</w:t>
            </w:r>
          </w:p>
          <w:p>
            <w:pPr/>
            <w:r>
              <w:rPr/>
              <w:t xml:space="preserve">Ouvrages</w:t>
            </w:r>
          </w:p>
          <w:p>
            <w:pPr/>
            <w:hyperlink r:id="rId18" w:history="1">
              <w:r>
                <w:rPr>
                  <w:color w:val="#410a8c"/>
                  <w:u w:val="single"/>
                </w:rPr>
                <w:t xml:space="preserve">hal-04507750v1</w:t>
              </w:r>
            </w:hyperlink>
          </w:p>
        </w:tc>
      </w:tr>
      <w:tr>
        <w:trPr/>
        <w:tc>
          <w:tcPr>
            <w:noWrap/>
          </w:tcPr>
          <w:p>
            <w:pPr>
              <w:spacing w:after="200"/>
            </w:pPr>
            <w:hyperlink r:id="rId19" w:history="1">
              <w:r>
                <w:rPr>
                  <w:color w:val="1e198e"/>
                  <w:b w:val="1"/>
                  <w:bCs w:val="1"/>
                  <w:u w:val="single"/>
                </w:rPr>
                <w:t xml:space="preserve">The Wounded Hero in Contemporary Fiction</w:t>
              </w:r>
            </w:hyperlink>
          </w:p>
          <w:p>
            <w:pPr/>
            <w:hyperlink r:id="rId13" w:history="1">
              <w:r>
                <w:rPr>
                  <w:color w:val="#410a8c"/>
                  <w:u w:val="single"/>
                </w:rPr>
                <w:t xml:space="preserve">Susana Onega</w:t>
              </w:r>
            </w:hyperlink>
            <w:r>
              <w:rPr/>
              <w:t xml:space="preserve">,</w:t>
            </w:r>
            <w:hyperlink r:id="rId12" w:history="1">
              <w:r>
                <w:rPr>
                  <w:color w:val="#410a8c"/>
                  <w:u w:val="single"/>
                </w:rPr>
                <w:t xml:space="preserve">Jean-Michel Ganteau</w:t>
              </w:r>
            </w:hyperlink>
          </w:p>
          <w:p>
            <w:pPr/>
            <w:r>
              <w:rPr/>
              <w:t xml:space="preserve">Susana Onega; Jean-Michel ganteau. Routledge, 288 p., 2018</w:t>
            </w:r>
          </w:p>
          <w:p>
            <w:pPr/>
            <w:r>
              <w:rPr/>
              <w:t xml:space="preserve">Ouvrages</w:t>
            </w:r>
          </w:p>
          <w:p>
            <w:pPr/>
            <w:hyperlink r:id="rId19" w:history="1">
              <w:r>
                <w:rPr>
                  <w:color w:val="#410a8c"/>
                  <w:u w:val="single"/>
                </w:rPr>
                <w:t xml:space="preserve">hal-03051340v1</w:t>
              </w:r>
            </w:hyperlink>
          </w:p>
        </w:tc>
      </w:tr>
      <w:tr>
        <w:trPr/>
        <w:tc>
          <w:tcPr>
            <w:noWrap/>
          </w:tcPr>
          <w:p>
            <w:pPr>
              <w:spacing w:after="200"/>
            </w:pPr>
            <w:hyperlink r:id="rId20" w:history="1">
              <w:r>
                <w:rPr>
                  <w:color w:val="1e198e"/>
                  <w:b w:val="1"/>
                  <w:bCs w:val="1"/>
                  <w:u w:val="single"/>
                </w:rPr>
                <w:t xml:space="preserve">The Humble in 19th- to 21st-Century British Literature and Arts</w:t>
              </w:r>
            </w:hyperlink>
          </w:p>
          <w:p>
            <w:pPr/>
            <w:hyperlink r:id="rId21" w:history="1">
              <w:r>
                <w:rPr>
                  <w:color w:val="#410a8c"/>
                  <w:u w:val="single"/>
                </w:rPr>
                <w:t xml:space="preserve">Isabelle Brasme</w:t>
              </w:r>
            </w:hyperlink>
            <w:r>
              <w:rPr/>
              <w:t xml:space="preserve">,</w:t>
            </w: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hyperlink r:id="rId23" w:history="1">
              <w:r>
                <w:rPr>
                  <w:color w:val="#410a8c"/>
                  <w:u w:val="single"/>
                </w:rPr>
                <w:t xml:space="preserve">Presses universitaires de la Méditerranée</w:t>
              </w:r>
            </w:hyperlink>
            <w:r>
              <w:rPr/>
              <w:t xml:space="preserve">, 288 p., 2017, Horizons anglophones - Série Present Perfect, Jean-Michel Ganteau; Christine Reynier, 978-2-36781-248-9</w:t>
            </w:r>
          </w:p>
          <w:p>
            <w:pPr/>
            <w:r>
              <w:rPr/>
              <w:t xml:space="preserve">Ouvrages</w:t>
            </w:r>
          </w:p>
          <w:p>
            <w:pPr/>
            <w:hyperlink r:id="rId20" w:history="1">
              <w:r>
                <w:rPr>
                  <w:color w:val="#410a8c"/>
                  <w:u w:val="single"/>
                </w:rPr>
                <w:t xml:space="preserve">hal-03051216v1</w:t>
              </w:r>
            </w:hyperlink>
          </w:p>
        </w:tc>
      </w:tr>
      <w:tr>
        <w:trPr/>
        <w:tc>
          <w:tcPr>
            <w:noWrap/>
          </w:tcPr>
          <w:p>
            <w:pPr>
              <w:spacing w:after="200"/>
            </w:pPr>
            <w:hyperlink r:id="rId24" w:history="1">
              <w:r>
                <w:rPr>
                  <w:color w:val="1e198e"/>
                  <w:b w:val="1"/>
                  <w:bCs w:val="1"/>
                  <w:u w:val="single"/>
                </w:rPr>
                <w:t xml:space="preserve">Victimhood and Vulnerability in 21st Century Fiction</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Routledge, 244 p., 2017</w:t>
            </w:r>
          </w:p>
          <w:p>
            <w:pPr/>
            <w:r>
              <w:rPr/>
              <w:t xml:space="preserve">Ouvrages</w:t>
            </w:r>
          </w:p>
          <w:p>
            <w:pPr/>
            <w:hyperlink r:id="rId24" w:history="1">
              <w:r>
                <w:rPr>
                  <w:color w:val="#410a8c"/>
                  <w:u w:val="single"/>
                </w:rPr>
                <w:t xml:space="preserve">hal-03051196v1</w:t>
              </w:r>
            </w:hyperlink>
          </w:p>
        </w:tc>
      </w:tr>
      <w:tr>
        <w:trPr/>
        <w:tc>
          <w:tcPr>
            <w:noWrap/>
          </w:tcPr>
          <w:p>
            <w:pPr>
              <w:spacing w:after="200"/>
            </w:pPr>
            <w:hyperlink r:id="rId25" w:history="1">
              <w:r>
                <w:rPr>
                  <w:color w:val="1e198e"/>
                  <w:b w:val="1"/>
                  <w:bCs w:val="1"/>
                  <w:u w:val="single"/>
                </w:rPr>
                <w:t xml:space="preserve">The Ethics and Aesthetics of Vulnerability in Contemporary British Fiction</w:t>
              </w:r>
            </w:hyperlink>
          </w:p>
          <w:p>
            <w:pPr/>
            <w:hyperlink r:id="rId12" w:history="1">
              <w:r>
                <w:rPr>
                  <w:color w:val="#410a8c"/>
                  <w:u w:val="single"/>
                </w:rPr>
                <w:t xml:space="preserve">Jean-Michel Ganteau</w:t>
              </w:r>
            </w:hyperlink>
          </w:p>
          <w:p>
            <w:pPr/>
            <w:r>
              <w:rPr/>
              <w:t xml:space="preserve">Routledge, 190 p., 2015</w:t>
            </w:r>
          </w:p>
          <w:p>
            <w:pPr/>
            <w:r>
              <w:rPr/>
              <w:t xml:space="preserve">Ouvrages</w:t>
            </w:r>
          </w:p>
          <w:p>
            <w:pPr/>
            <w:hyperlink r:id="rId25" w:history="1">
              <w:r>
                <w:rPr>
                  <w:color w:val="#410a8c"/>
                  <w:u w:val="single"/>
                </w:rPr>
                <w:t xml:space="preserve">hal-03050419v1</w:t>
              </w:r>
            </w:hyperlink>
          </w:p>
        </w:tc>
      </w:tr>
      <w:tr>
        <w:trPr/>
        <w:tc>
          <w:tcPr>
            <w:noWrap/>
          </w:tcPr>
          <w:p>
            <w:pPr>
              <w:spacing w:after="200"/>
            </w:pPr>
            <w:hyperlink r:id="rId26" w:history="1">
              <w:r>
                <w:rPr>
                  <w:color w:val="1e198e"/>
                  <w:b w:val="1"/>
                  <w:bCs w:val="1"/>
                  <w:u w:val="single"/>
                </w:rPr>
                <w:t xml:space="preserve">Ethics of Alterity, Confrontation and Responsibility in 19th- to 21st-century British Arts</w:t>
              </w:r>
            </w:hyperlink>
          </w:p>
          <w:p>
            <w:pPr/>
            <w:hyperlink r:id="rId22" w:history="1">
              <w:r>
                <w:rPr>
                  <w:color w:val="#410a8c"/>
                  <w:u w:val="single"/>
                </w:rPr>
                <w:t xml:space="preserve">Christine Reynier</w:t>
              </w:r>
            </w:hyperlink>
            <w:r>
              <w:rPr/>
              <w:t xml:space="preserve">,</w:t>
            </w:r>
            <w:hyperlink r:id="rId12" w:history="1">
              <w:r>
                <w:rPr>
                  <w:color w:val="#410a8c"/>
                  <w:u w:val="single"/>
                </w:rPr>
                <w:t xml:space="preserve">Jean-Michel Ganteau</w:t>
              </w:r>
            </w:hyperlink>
          </w:p>
          <w:p>
            <w:pPr/>
            <w:r>
              <w:rPr/>
              <w:t xml:space="preserve">Presses Universitaires de la Méditerranée, 2015, Horizons anglophones/Present Perfect</w:t>
            </w:r>
          </w:p>
          <w:p>
            <w:pPr/>
            <w:r>
              <w:rPr/>
              <w:t xml:space="preserve">Ouvrages</w:t>
            </w:r>
          </w:p>
          <w:p>
            <w:pPr/>
            <w:hyperlink r:id="rId26" w:history="1">
              <w:r>
                <w:rPr>
                  <w:color w:val="#410a8c"/>
                  <w:u w:val="single"/>
                </w:rPr>
                <w:t xml:space="preserve">hal-03299634v1</w:t>
              </w:r>
            </w:hyperlink>
          </w:p>
        </w:tc>
      </w:tr>
      <w:tr>
        <w:trPr/>
        <w:tc>
          <w:tcPr>
            <w:noWrap/>
          </w:tcPr>
          <w:p>
            <w:pPr>
              <w:spacing w:after="200"/>
            </w:pPr>
            <w:hyperlink r:id="rId27" w:history="1">
              <w:r>
                <w:rPr>
                  <w:color w:val="1e198e"/>
                  <w:b w:val="1"/>
                  <w:bCs w:val="1"/>
                  <w:u w:val="single"/>
                </w:rPr>
                <w:t xml:space="preserve">Contemporary Trauma Narratives: Liminality and the Ethics of Form</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Routledge, 253 p., 2014</w:t>
            </w:r>
          </w:p>
          <w:p>
            <w:pPr/>
            <w:r>
              <w:rPr/>
              <w:t xml:space="preserve">Ouvrages</w:t>
            </w:r>
          </w:p>
          <w:p>
            <w:pPr/>
            <w:hyperlink r:id="rId27" w:history="1">
              <w:r>
                <w:rPr>
                  <w:color w:val="#410a8c"/>
                  <w:u w:val="single"/>
                </w:rPr>
                <w:t xml:space="preserve">hal-03051172v1</w:t>
              </w:r>
            </w:hyperlink>
          </w:p>
        </w:tc>
      </w:tr>
      <w:tr>
        <w:trPr/>
        <w:tc>
          <w:tcPr>
            <w:noWrap/>
          </w:tcPr>
          <w:p>
            <w:pPr>
              <w:spacing w:after="200"/>
            </w:pPr>
            <w:hyperlink r:id="rId28" w:history="1">
              <w:r>
                <w:rPr>
                  <w:color w:val="1e198e"/>
                  <w:b w:val="1"/>
                  <w:bCs w:val="1"/>
                  <w:u w:val="single"/>
                </w:rPr>
                <w:t xml:space="preserve">Trauma and romance in contemporary British Literature</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Ganteau; Jean Michel et Onega; Susana. Routledge; Taylor &amp; Francis, 267 p., 2013</w:t>
            </w:r>
          </w:p>
          <w:p>
            <w:pPr/>
            <w:r>
              <w:rPr/>
              <w:t xml:space="preserve">Ouvrages</w:t>
            </w:r>
          </w:p>
          <w:p>
            <w:pPr/>
            <w:hyperlink r:id="rId28" w:history="1">
              <w:r>
                <w:rPr>
                  <w:color w:val="#410a8c"/>
                  <w:u w:val="single"/>
                </w:rPr>
                <w:t xml:space="preserve">hal-03051064v1</w:t>
              </w:r>
            </w:hyperlink>
          </w:p>
        </w:tc>
      </w:tr>
      <w:tr>
        <w:trPr/>
        <w:tc>
          <w:tcPr>
            <w:noWrap/>
          </w:tcPr>
          <w:p>
            <w:pPr>
              <w:spacing w:after="200"/>
            </w:pPr>
            <w:hyperlink r:id="rId29" w:history="1">
              <w:r>
                <w:rPr>
                  <w:color w:val="1e198e"/>
                  <w:b w:val="1"/>
                  <w:bCs w:val="1"/>
                  <w:u w:val="single"/>
                </w:rPr>
                <w:t xml:space="preserve">Ethics of Alterity</w:t>
              </w:r>
            </w:hyperlink>
          </w:p>
          <w:p>
            <w:pPr/>
            <w:hyperlink r:id="rId22" w:history="1">
              <w:r>
                <w:rPr>
                  <w:color w:val="#410a8c"/>
                  <w:u w:val="single"/>
                </w:rPr>
                <w:t xml:space="preserve">Christine Reynier</w:t>
              </w:r>
            </w:hyperlink>
            <w:r>
              <w:rPr/>
              <w:t xml:space="preserve">,</w:t>
            </w:r>
            <w:hyperlink r:id="rId12" w:history="1">
              <w:r>
                <w:rPr>
                  <w:color w:val="#410a8c"/>
                  <w:u w:val="single"/>
                </w:rPr>
                <w:t xml:space="preserve">Jean-Michel Ganteau</w:t>
              </w:r>
            </w:hyperlink>
          </w:p>
          <w:p>
            <w:pPr/>
            <w:hyperlink r:id="rId30" w:history="1">
              <w:r>
                <w:rPr>
                  <w:color w:val="#410a8c"/>
                  <w:u w:val="single"/>
                </w:rPr>
                <w:t xml:space="preserve">Presses universitaires de la Méditerranée</w:t>
              </w:r>
            </w:hyperlink>
            <w:r>
              <w:rPr/>
              <w:t xml:space="preserve">, 262 p., 2013, Horizons anglophones, série Present perfect, Jean-Michel Ganteau; Christine Reynier, 978-2-36781-020-1. </w:t>
            </w:r>
            <w:hyperlink r:id="rId31" w:history="1">
              <w:r>
                <w:rPr>
                  <w:color w:val="#410a8c"/>
                  <w:u w:val="single"/>
                </w:rPr>
                <w:t xml:space="preserve">⟨10.4000/books.pulm.9645⟩</w:t>
              </w:r>
            </w:hyperlink>
          </w:p>
          <w:p>
            <w:pPr/>
            <w:r>
              <w:rPr/>
              <w:t xml:space="preserve">Ouvrages</w:t>
            </w:r>
          </w:p>
          <w:p>
            <w:pPr/>
            <w:hyperlink r:id="rId29" w:history="1">
              <w:r>
                <w:rPr>
                  <w:color w:val="#410a8c"/>
                  <w:u w:val="single"/>
                </w:rPr>
                <w:t xml:space="preserve">hal-03051173v1</w:t>
              </w:r>
            </w:hyperlink>
          </w:p>
        </w:tc>
      </w:tr>
      <w:tr>
        <w:trPr/>
        <w:tc>
          <w:tcPr>
            <w:noWrap/>
          </w:tcPr>
          <w:p>
            <w:pPr>
              <w:spacing w:after="200"/>
            </w:pPr>
            <w:hyperlink r:id="rId32" w:history="1">
              <w:r>
                <w:rPr>
                  <w:color w:val="1e198e"/>
                  <w:b w:val="1"/>
                  <w:bCs w:val="1"/>
                  <w:u w:val="single"/>
                </w:rPr>
                <w:t xml:space="preserve">Ethics of Alterity, Confrontation and Responsibility in 19th-to 21st-Century British Literature</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r>
              <w:rPr/>
              <w:t xml:space="preserve">Presses universitaires de la Méditerranée, 257 p., 2013</w:t>
            </w:r>
          </w:p>
          <w:p>
            <w:pPr/>
            <w:r>
              <w:rPr/>
              <w:t xml:space="preserve">Ouvrages</w:t>
            </w:r>
          </w:p>
          <w:p>
            <w:pPr/>
            <w:hyperlink r:id="rId32" w:history="1">
              <w:r>
                <w:rPr>
                  <w:color w:val="#410a8c"/>
                  <w:u w:val="single"/>
                </w:rPr>
                <w:t xml:space="preserve">hal-03051280v1</w:t>
              </w:r>
            </w:hyperlink>
          </w:p>
        </w:tc>
      </w:tr>
      <w:tr>
        <w:trPr/>
        <w:tc>
          <w:tcPr>
            <w:noWrap/>
          </w:tcPr>
          <w:p>
            <w:pPr>
              <w:spacing w:after="200"/>
            </w:pPr>
            <w:hyperlink r:id="rId33" w:history="1">
              <w:r>
                <w:rPr>
                  <w:color w:val="1e198e"/>
                  <w:b w:val="1"/>
                  <w:bCs w:val="1"/>
                  <w:u w:val="single"/>
                </w:rPr>
                <w:t xml:space="preserve">Autonomy and Commitment in Twentieth-Century British Arts</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r>
              <w:rPr/>
              <w:t xml:space="preserve">Ganteau; Jean Michel et Reynier; Christine. PULM (Presses universitaires de la Méditerranée), 268 p., 2012</w:t>
            </w:r>
          </w:p>
          <w:p>
            <w:pPr/>
            <w:r>
              <w:rPr/>
              <w:t xml:space="preserve">Ouvrages</w:t>
            </w:r>
          </w:p>
          <w:p>
            <w:pPr/>
            <w:hyperlink r:id="rId33" w:history="1">
              <w:r>
                <w:rPr>
                  <w:color w:val="#410a8c"/>
                  <w:u w:val="single"/>
                </w:rPr>
                <w:t xml:space="preserve">hal-03051066v1</w:t>
              </w:r>
            </w:hyperlink>
          </w:p>
        </w:tc>
      </w:tr>
      <w:tr>
        <w:trPr/>
        <w:tc>
          <w:tcPr>
            <w:noWrap/>
          </w:tcPr>
          <w:p>
            <w:pPr>
              <w:spacing w:after="200"/>
            </w:pPr>
            <w:hyperlink r:id="rId34" w:history="1">
              <w:r>
                <w:rPr>
                  <w:color w:val="1e198e"/>
                  <w:b w:val="1"/>
                  <w:bCs w:val="1"/>
                  <w:u w:val="single"/>
                </w:rPr>
                <w:t xml:space="preserve">Ethics and Trauma in Contemporary British Fiction</w:t>
              </w:r>
            </w:hyperlink>
          </w:p>
          <w:p>
            <w:pPr/>
            <w:hyperlink r:id="rId12" w:history="1">
              <w:r>
                <w:rPr>
                  <w:color w:val="#410a8c"/>
                  <w:u w:val="single"/>
                </w:rPr>
                <w:t xml:space="preserve">Jean-Michel Ganteau</w:t>
              </w:r>
            </w:hyperlink>
            <w:r>
              <w:rPr/>
              <w:t xml:space="preserve">,</w:t>
            </w:r>
            <w:hyperlink r:id="rId13" w:history="1">
              <w:r>
                <w:rPr>
                  <w:color w:val="#410a8c"/>
                  <w:u w:val="single"/>
                </w:rPr>
                <w:t xml:space="preserve">Susana Onega</w:t>
              </w:r>
            </w:hyperlink>
          </w:p>
          <w:p>
            <w:pPr/>
            <w:r>
              <w:rPr/>
              <w:t xml:space="preserve">Susana Onega; Jean-Michel Ganteau. Rodopi, 330 p., 2011</w:t>
            </w:r>
          </w:p>
          <w:p>
            <w:pPr/>
            <w:r>
              <w:rPr/>
              <w:t xml:space="preserve">Ouvrages</w:t>
            </w:r>
          </w:p>
          <w:p>
            <w:pPr/>
            <w:hyperlink r:id="rId34" w:history="1">
              <w:r>
                <w:rPr>
                  <w:color w:val="#410a8c"/>
                  <w:u w:val="single"/>
                </w:rPr>
                <w:t xml:space="preserve">hal-02874358v1</w:t>
              </w:r>
            </w:hyperlink>
          </w:p>
        </w:tc>
      </w:tr>
      <w:tr>
        <w:trPr/>
        <w:tc>
          <w:tcPr>
            <w:noWrap/>
          </w:tcPr>
          <w:p>
            <w:pPr>
              <w:spacing w:after="200"/>
            </w:pPr>
            <w:hyperlink r:id="rId35" w:history="1">
              <w:r>
                <w:rPr>
                  <w:color w:val="1e198e"/>
                  <w:b w:val="1"/>
                  <w:bCs w:val="1"/>
                  <w:u w:val="single"/>
                </w:rPr>
                <w:t xml:space="preserve">Autonomy and commitment</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r>
              <w:rPr/>
              <w:t xml:space="preserve">Christine Reynier; Jean-Michel Ganteau. Presses universitaires de la Méditerranée, 302 p., 2010</w:t>
            </w:r>
          </w:p>
          <w:p>
            <w:pPr/>
            <w:r>
              <w:rPr/>
              <w:t xml:space="preserve">Ouvrages</w:t>
            </w:r>
          </w:p>
          <w:p>
            <w:pPr/>
            <w:hyperlink r:id="rId35" w:history="1">
              <w:r>
                <w:rPr>
                  <w:color w:val="#410a8c"/>
                  <w:u w:val="single"/>
                </w:rPr>
                <w:t xml:space="preserve">hal-03050864v1</w:t>
              </w:r>
            </w:hyperlink>
          </w:p>
        </w:tc>
      </w:tr>
      <w:tr>
        <w:trPr/>
        <w:tc>
          <w:tcPr>
            <w:noWrap/>
          </w:tcPr>
          <w:p>
            <w:pPr>
              <w:spacing w:after="200"/>
            </w:pPr>
            <w:hyperlink r:id="rId36" w:history="1">
              <w:r>
                <w:rPr>
                  <w:color w:val="1e198e"/>
                  <w:b w:val="1"/>
                  <w:bCs w:val="1"/>
                  <w:u w:val="single"/>
                </w:rPr>
                <w:t xml:space="preserve">Peter Ackroyd et la musique du passé</w:t>
              </w:r>
            </w:hyperlink>
          </w:p>
          <w:p>
            <w:pPr/>
            <w:hyperlink r:id="rId12" w:history="1">
              <w:r>
                <w:rPr>
                  <w:color w:val="#410a8c"/>
                  <w:u w:val="single"/>
                </w:rPr>
                <w:t xml:space="preserve">Jean-Michel Ganteau</w:t>
              </w:r>
            </w:hyperlink>
          </w:p>
          <w:p>
            <w:pPr/>
            <w:r>
              <w:rPr/>
              <w:t xml:space="preserve">M. Houdiard, 190 p., 2008</w:t>
            </w:r>
          </w:p>
          <w:p>
            <w:pPr/>
            <w:r>
              <w:rPr/>
              <w:t xml:space="preserve">Ouvrages</w:t>
            </w:r>
          </w:p>
          <w:p>
            <w:pPr/>
            <w:hyperlink r:id="rId36" w:history="1">
              <w:r>
                <w:rPr>
                  <w:color w:val="#410a8c"/>
                  <w:u w:val="single"/>
                </w:rPr>
                <w:t xml:space="preserve">hal-03050078v1</w:t>
              </w:r>
            </w:hyperlink>
          </w:p>
        </w:tc>
      </w:tr>
      <w:tr>
        <w:trPr/>
        <w:tc>
          <w:tcPr>
            <w:noWrap/>
          </w:tcPr>
          <w:p>
            <w:pPr>
              <w:spacing w:after="200"/>
            </w:pPr>
            <w:hyperlink r:id="rId37" w:history="1">
              <w:r>
                <w:rPr>
                  <w:color w:val="1e198e"/>
                  <w:b w:val="1"/>
                  <w:bCs w:val="1"/>
                  <w:u w:val="single"/>
                </w:rPr>
                <w:t xml:space="preserve">The ethical component in experimental British fiction since the 1960's</w:t>
              </w:r>
            </w:hyperlink>
          </w:p>
          <w:p>
            <w:pPr/>
            <w:hyperlink r:id="rId12" w:history="1">
              <w:r>
                <w:rPr>
                  <w:color w:val="#410a8c"/>
                  <w:u w:val="single"/>
                </w:rPr>
                <w:t xml:space="preserve">Jean-Michel Ganteau</w:t>
              </w:r>
            </w:hyperlink>
            <w:r>
              <w:rPr/>
              <w:t xml:space="preserve">,</w:t>
            </w:r>
            <w:hyperlink r:id="rId38" w:history="1">
              <w:r>
                <w:rPr>
                  <w:color w:val="#410a8c"/>
                  <w:u w:val="single"/>
                </w:rPr>
                <w:t xml:space="preserve">Susana Onega Jaén</w:t>
              </w:r>
            </w:hyperlink>
          </w:p>
          <w:p>
            <w:pPr/>
            <w:r>
              <w:rPr/>
              <w:t xml:space="preserve">Susana Onega; Jean-Michel Ganteau. Cambridge Scholars Publishing, 263 p., 2007</w:t>
            </w:r>
          </w:p>
          <w:p>
            <w:pPr/>
            <w:r>
              <w:rPr/>
              <w:t xml:space="preserve">Ouvrages</w:t>
            </w:r>
          </w:p>
          <w:p>
            <w:pPr/>
            <w:hyperlink r:id="rId37" w:history="1">
              <w:r>
                <w:rPr>
                  <w:color w:val="#410a8c"/>
                  <w:u w:val="single"/>
                </w:rPr>
                <w:t xml:space="preserve">hal-02874355v1</w:t>
              </w:r>
            </w:hyperlink>
          </w:p>
        </w:tc>
      </w:tr>
      <w:tr>
        <w:trPr/>
        <w:tc>
          <w:tcPr>
            <w:noWrap/>
          </w:tcPr>
          <w:p>
            <w:pPr>
              <w:spacing w:after="200"/>
            </w:pPr>
            <w:hyperlink r:id="rId39" w:history="1">
              <w:r>
                <w:rPr>
                  <w:color w:val="1e198e"/>
                  <w:b w:val="1"/>
                  <w:bCs w:val="1"/>
                  <w:u w:val="single"/>
                </w:rPr>
                <w:t xml:space="preserve">Impersonality and Emotion in Twentieth-Century British Arts</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hyperlink r:id="rId40" w:history="1">
              <w:r>
                <w:rPr>
                  <w:color w:val="#410a8c"/>
                  <w:u w:val="single"/>
                </w:rPr>
                <w:t xml:space="preserve">Presses universitaires de la Méditerranée</w:t>
              </w:r>
            </w:hyperlink>
            <w:r>
              <w:rPr/>
              <w:t xml:space="preserve">, 276 p., 2006, 2-84269-751-0</w:t>
            </w:r>
          </w:p>
          <w:p>
            <w:pPr/>
            <w:r>
              <w:rPr/>
              <w:t xml:space="preserve">Ouvrages</w:t>
            </w:r>
          </w:p>
          <w:p>
            <w:pPr/>
            <w:hyperlink r:id="rId39" w:history="1">
              <w:r>
                <w:rPr>
                  <w:color w:val="#410a8c"/>
                  <w:u w:val="single"/>
                </w:rPr>
                <w:t xml:space="preserve">hal-03050863v1</w:t>
              </w:r>
            </w:hyperlink>
          </w:p>
        </w:tc>
      </w:tr>
      <w:tr>
        <w:trPr/>
        <w:tc>
          <w:tcPr>
            <w:noWrap/>
          </w:tcPr>
          <w:p>
            <w:pPr>
              <w:spacing w:after="200"/>
            </w:pPr>
            <w:hyperlink r:id="rId41" w:history="1">
              <w:r>
                <w:rPr>
                  <w:color w:val="1e198e"/>
                  <w:b w:val="1"/>
                  <w:bCs w:val="1"/>
                  <w:u w:val="single"/>
                </w:rPr>
                <w:t xml:space="preserve">Impersonality and emotion in Twentieth-Century British Literature</w:t>
              </w:r>
            </w:hyperlink>
          </w:p>
          <w:p>
            <w:pPr/>
            <w:hyperlink r:id="rId22" w:history="1">
              <w:r>
                <w:rPr>
                  <w:color w:val="#410a8c"/>
                  <w:u w:val="single"/>
                </w:rPr>
                <w:t xml:space="preserve">Christine Reynier</w:t>
              </w:r>
            </w:hyperlink>
            <w:r>
              <w:rPr/>
              <w:t xml:space="preserve">,</w:t>
            </w:r>
            <w:hyperlink r:id="rId12" w:history="1">
              <w:r>
                <w:rPr>
                  <w:color w:val="#410a8c"/>
                  <w:u w:val="single"/>
                </w:rPr>
                <w:t xml:space="preserve">Jean-Michel Ganteau</w:t>
              </w:r>
            </w:hyperlink>
          </w:p>
          <w:p>
            <w:pPr/>
            <w:hyperlink r:id="rId40" w:history="1">
              <w:r>
                <w:rPr>
                  <w:color w:val="#410a8c"/>
                  <w:u w:val="single"/>
                </w:rPr>
                <w:t xml:space="preserve">Presses universitaires de la Méditerranée</w:t>
              </w:r>
            </w:hyperlink>
            <w:r>
              <w:rPr/>
              <w:t xml:space="preserve">, 316 p., 2005, Horizons anglophones, série Present Perfetc, Jean-Michel Ganteau; Christine Reynier, 2-84269-665-4. </w:t>
            </w:r>
            <w:hyperlink r:id="rId42" w:history="1">
              <w:r>
                <w:rPr>
                  <w:color w:val="#410a8c"/>
                  <w:u w:val="single"/>
                </w:rPr>
                <w:t xml:space="preserve">⟨10.4000/books.pulm.14965⟩</w:t>
              </w:r>
            </w:hyperlink>
          </w:p>
          <w:p>
            <w:pPr/>
            <w:r>
              <w:rPr/>
              <w:t xml:space="preserve">Ouvrages</w:t>
            </w:r>
          </w:p>
          <w:p>
            <w:pPr/>
            <w:hyperlink r:id="rId41" w:history="1">
              <w:r>
                <w:rPr>
                  <w:color w:val="#410a8c"/>
                  <w:u w:val="single"/>
                </w:rPr>
                <w:t xml:space="preserve">hal-03050862v1</w:t>
              </w:r>
            </w:hyperlink>
          </w:p>
        </w:tc>
      </w:tr>
      <w:tr>
        <w:trPr/>
        <w:tc>
          <w:tcPr>
            <w:noWrap/>
          </w:tcPr>
          <w:p>
            <w:pPr>
              <w:spacing w:after="200"/>
            </w:pPr>
            <w:hyperlink r:id="rId43" w:history="1">
              <w:r>
                <w:rPr>
                  <w:color w:val="1e198e"/>
                  <w:b w:val="1"/>
                  <w:bCs w:val="1"/>
                  <w:u w:val="single"/>
                </w:rPr>
                <w:t xml:space="preserve">David Lodge, le choix de l'éloquence.</w:t>
              </w:r>
            </w:hyperlink>
          </w:p>
          <w:p>
            <w:pPr/>
            <w:hyperlink r:id="rId12" w:history="1">
              <w:r>
                <w:rPr>
                  <w:color w:val="#410a8c"/>
                  <w:u w:val="single"/>
                </w:rPr>
                <w:t xml:space="preserve">Jean-Michel Ganteau</w:t>
              </w:r>
            </w:hyperlink>
          </w:p>
          <w:p>
            <w:pPr/>
            <w:r>
              <w:rPr/>
              <w:t xml:space="preserve">2001</w:t>
            </w:r>
          </w:p>
          <w:p>
            <w:pPr/>
            <w:r>
              <w:rPr/>
              <w:t xml:space="preserve">Ouvrages</w:t>
            </w:r>
          </w:p>
          <w:p>
            <w:pPr/>
            <w:hyperlink r:id="rId43" w:history="1">
              <w:r>
                <w:rPr>
                  <w:color w:val="#410a8c"/>
                  <w:u w:val="single"/>
                </w:rPr>
                <w:t xml:space="preserve">hal-03724016v1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King: A Street Story and the Ethics of Attention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2023, 65, </w:t>
            </w:r>
            <w:hyperlink r:id="rId45" w:history="1">
              <w:r>
                <w:rPr>
                  <w:color w:val="#410a8c"/>
                  <w:u w:val="single"/>
                </w:rPr>
                <w:t xml:space="preserve">⟨10.4000/ebc.13994⟩</w:t>
              </w:r>
            </w:hyperlink>
          </w:p>
          <w:p>
            <w:pPr/>
            <w:r>
              <w:rPr/>
              <w:t xml:space="preserve">Article dans une revue</w:t>
            </w:r>
          </w:p>
          <w:p>
            <w:pPr/>
            <w:hyperlink r:id="rId44" w:history="1">
              <w:r>
                <w:rPr>
                  <w:color w:val="#410a8c"/>
                  <w:u w:val="single"/>
                </w:rPr>
                <w:t xml:space="preserve">hal-04343605v1</w:t>
              </w:r>
            </w:hyperlink>
          </w:p>
        </w:tc>
      </w:tr>
      <w:tr>
        <w:trPr/>
        <w:tc>
          <w:tcPr>
            <w:noWrap/>
          </w:tcPr>
          <w:p>
            <w:pPr>
              <w:spacing w:after="200"/>
            </w:pPr>
            <w:hyperlink r:id="rId46" w:history="1">
              <w:r>
                <w:rPr>
                  <w:color w:val="1e198e"/>
                  <w:b w:val="1"/>
                  <w:bCs w:val="1"/>
                  <w:u w:val="single"/>
                </w:rPr>
                <w:t xml:space="preserve">The Great Chain of Vibrancy: Scalar Remanences in Contemporary Climate Change Fiction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2022, 62, </w:t>
            </w:r>
            <w:hyperlink r:id="rId47" w:history="1">
              <w:r>
                <w:rPr>
                  <w:color w:val="#410a8c"/>
                  <w:u w:val="single"/>
                </w:rPr>
                <w:t xml:space="preserve">⟨10.4000/ebc.11705⟩</w:t>
              </w:r>
            </w:hyperlink>
          </w:p>
          <w:p>
            <w:pPr/>
            <w:r>
              <w:rPr/>
              <w:t xml:space="preserve">Article dans une revue</w:t>
            </w:r>
          </w:p>
          <w:p>
            <w:pPr/>
            <w:hyperlink r:id="rId46" w:history="1">
              <w:r>
                <w:rPr>
                  <w:color w:val="#410a8c"/>
                  <w:u w:val="single"/>
                </w:rPr>
                <w:t xml:space="preserve">hal-03910558v1</w:t>
              </w:r>
            </w:hyperlink>
          </w:p>
        </w:tc>
      </w:tr>
      <w:tr>
        <w:trPr/>
        <w:tc>
          <w:tcPr>
            <w:noWrap/>
          </w:tcPr>
          <w:p>
            <w:pPr>
              <w:spacing w:after="200"/>
            </w:pPr>
            <w:hyperlink r:id="rId48" w:history="1">
              <w:r>
                <w:rPr>
                  <w:color w:val="1e198e"/>
                  <w:b w:val="1"/>
                  <w:bCs w:val="1"/>
                  <w:u w:val="single"/>
                </w:rPr>
                <w:t xml:space="preserve">Impossible immunité et care: On the Beach de Nevil Shute.</w:t>
              </w:r>
            </w:hyperlink>
          </w:p>
          <w:p>
            <w:pPr/>
            <w:hyperlink r:id="rId12" w:history="1">
              <w:r>
                <w:rPr>
                  <w:color w:val="#410a8c"/>
                  <w:u w:val="single"/>
                </w:rPr>
                <w:t xml:space="preserve">Jean-Michel Ganteau</w:t>
              </w:r>
            </w:hyperlink>
          </w:p>
          <w:p>
            <w:pPr/>
            <w:r>
              <w:rPr>
                <w:i w:val="1"/>
                <w:iCs w:val="1"/>
              </w:rPr>
              <w:t xml:space="preserve">Etudes Anglaises</w:t>
            </w:r>
            <w:r>
              <w:rPr/>
              <w:t xml:space="preserve">, 2022</w:t>
            </w:r>
          </w:p>
          <w:p>
            <w:pPr/>
            <w:r>
              <w:rPr/>
              <w:t xml:space="preserve">Article dans une revue</w:t>
            </w:r>
          </w:p>
          <w:p>
            <w:pPr/>
            <w:hyperlink r:id="rId48" w:history="1">
              <w:r>
                <w:rPr>
                  <w:color w:val="#410a8c"/>
                  <w:u w:val="single"/>
                </w:rPr>
                <w:t xml:space="preserve">hal-03701454v1</w:t>
              </w:r>
            </w:hyperlink>
          </w:p>
        </w:tc>
      </w:tr>
      <w:tr>
        <w:trPr/>
        <w:tc>
          <w:tcPr>
            <w:noWrap/>
          </w:tcPr>
          <w:p>
            <w:pPr>
              <w:spacing w:after="200"/>
            </w:pPr>
            <w:hyperlink r:id="rId49" w:history="1">
              <w:r>
                <w:rPr>
                  <w:color w:val="1e198e"/>
                  <w:b w:val="1"/>
                  <w:bCs w:val="1"/>
                  <w:u w:val="single"/>
                </w:rPr>
                <w:t xml:space="preserve">‘If I could have given Willy my full attention this morning’</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2020, 59, </w:t>
            </w:r>
            <w:hyperlink r:id="rId50" w:history="1">
              <w:r>
                <w:rPr>
                  <w:color w:val="#410a8c"/>
                  <w:u w:val="single"/>
                </w:rPr>
                <w:t xml:space="preserve">⟨10.4000/ebc.10076⟩</w:t>
              </w:r>
            </w:hyperlink>
          </w:p>
          <w:p>
            <w:pPr/>
            <w:r>
              <w:rPr/>
              <w:t xml:space="preserve">Article dans une revue</w:t>
            </w:r>
          </w:p>
          <w:p>
            <w:pPr/>
            <w:hyperlink r:id="rId49" w:history="1">
              <w:r>
                <w:rPr>
                  <w:color w:val="#410a8c"/>
                  <w:u w:val="single"/>
                </w:rPr>
                <w:t xml:space="preserve">hal-04507999v1</w:t>
              </w:r>
            </w:hyperlink>
          </w:p>
        </w:tc>
      </w:tr>
      <w:tr>
        <w:trPr/>
        <w:tc>
          <w:tcPr>
            <w:noWrap/>
          </w:tcPr>
          <w:p>
            <w:pPr>
              <w:spacing w:after="200"/>
            </w:pPr>
            <w:hyperlink r:id="rId51" w:history="1">
              <w:r>
                <w:rPr>
                  <w:color w:val="1e198e"/>
                  <w:b w:val="1"/>
                  <w:bCs w:val="1"/>
                  <w:u w:val="single"/>
                </w:rPr>
                <w:t xml:space="preserve">Memory into Forgetting and Vice Versa: The Creative Uses of the Munane in Jon McGregor's Reservoir 13</w:t>
              </w:r>
            </w:hyperlink>
          </w:p>
          <w:p>
            <w:pPr/>
            <w:hyperlink r:id="rId12" w:history="1">
              <w:r>
                <w:rPr>
                  <w:color w:val="#410a8c"/>
                  <w:u w:val="single"/>
                </w:rPr>
                <w:t xml:space="preserve">Jean-Michel Ganteau</w:t>
              </w:r>
            </w:hyperlink>
          </w:p>
          <w:p>
            <w:pPr/>
            <w:r>
              <w:rPr>
                <w:i w:val="1"/>
                <w:iCs w:val="1"/>
              </w:rPr>
              <w:t xml:space="preserve">Caliban : French journal of English studies</w:t>
            </w:r>
            <w:r>
              <w:rPr/>
              <w:t xml:space="preserve">, 2018, 60, pp.115-124</w:t>
            </w:r>
          </w:p>
          <w:p>
            <w:pPr/>
            <w:r>
              <w:rPr/>
              <w:t xml:space="preserve">Article dans une revue</w:t>
            </w:r>
          </w:p>
          <w:p>
            <w:pPr/>
            <w:hyperlink r:id="rId51" w:history="1">
              <w:r>
                <w:rPr>
                  <w:color w:val="#410a8c"/>
                  <w:u w:val="single"/>
                </w:rPr>
                <w:t xml:space="preserve">hal-03068158v1</w:t>
              </w:r>
            </w:hyperlink>
          </w:p>
        </w:tc>
      </w:tr>
      <w:tr>
        <w:trPr/>
        <w:tc>
          <w:tcPr>
            <w:noWrap/>
          </w:tcPr>
          <w:p>
            <w:pPr>
              <w:spacing w:after="200"/>
            </w:pPr>
            <w:hyperlink r:id="rId52" w:history="1">
              <w:r>
                <w:rPr>
                  <w:color w:val="1e198e"/>
                  <w:b w:val="1"/>
                  <w:bCs w:val="1"/>
                  <w:u w:val="single"/>
                </w:rPr>
                <w:t xml:space="preserve">Performing the Void: The Violence of the Unassimilated in Some Contemporary British Narratives</w:t>
              </w:r>
            </w:hyperlink>
          </w:p>
          <w:p>
            <w:pPr/>
            <w:hyperlink r:id="rId12" w:history="1">
              <w:r>
                <w:rPr>
                  <w:color w:val="#410a8c"/>
                  <w:u w:val="single"/>
                </w:rPr>
                <w:t xml:space="preserve">Jean-Michel Ganteau</w:t>
              </w:r>
            </w:hyperlink>
          </w:p>
          <w:p>
            <w:pPr/>
            <w:r>
              <w:rPr>
                <w:i w:val="1"/>
                <w:iCs w:val="1"/>
              </w:rPr>
              <w:t xml:space="preserve">Sillages Critiques</w:t>
            </w:r>
            <w:r>
              <w:rPr/>
              <w:t xml:space="preserve">, 2017, 22, s.p</w:t>
            </w:r>
          </w:p>
          <w:p>
            <w:pPr/>
            <w:r>
              <w:rPr/>
              <w:t xml:space="preserve">Article dans une revue</w:t>
            </w:r>
          </w:p>
          <w:p>
            <w:pPr/>
            <w:hyperlink r:id="rId52" w:history="1">
              <w:r>
                <w:rPr>
                  <w:color w:val="#410a8c"/>
                  <w:u w:val="single"/>
                </w:rPr>
                <w:t xml:space="preserve">hal-03185323v1</w:t>
              </w:r>
            </w:hyperlink>
          </w:p>
        </w:tc>
      </w:tr>
      <w:tr>
        <w:trPr/>
        <w:tc>
          <w:tcPr>
            <w:noWrap/>
          </w:tcPr>
          <w:p>
            <w:pPr>
              <w:spacing w:after="200"/>
            </w:pPr>
            <w:hyperlink r:id="rId53" w:history="1">
              <w:r>
                <w:rPr>
                  <w:color w:val="1e198e"/>
                  <w:b w:val="1"/>
                  <w:bCs w:val="1"/>
                  <w:u w:val="single"/>
                </w:rPr>
                <w:t xml:space="preserve">Of Wounds and secrets</w:t>
              </w:r>
            </w:hyperlink>
          </w:p>
          <w:p>
            <w:pPr/>
            <w:hyperlink r:id="rId12" w:history="1">
              <w:r>
                <w:rPr>
                  <w:color w:val="#410a8c"/>
                  <w:u w:val="single"/>
                </w:rPr>
                <w:t xml:space="preserve">Jean-Michel Ganteau</w:t>
              </w:r>
            </w:hyperlink>
          </w:p>
          <w:p>
            <w:pPr/>
            <w:r>
              <w:rPr>
                <w:i w:val="1"/>
                <w:iCs w:val="1"/>
              </w:rPr>
              <w:t xml:space="preserve">Etudes Anglaises</w:t>
            </w:r>
            <w:r>
              <w:rPr/>
              <w:t xml:space="preserve">, 2017, 70 (3), pp.339-353</w:t>
            </w:r>
          </w:p>
          <w:p>
            <w:pPr/>
            <w:r>
              <w:rPr/>
              <w:t xml:space="preserve">Article dans une revue</w:t>
            </w:r>
          </w:p>
          <w:p>
            <w:pPr/>
            <w:hyperlink r:id="rId53" w:history="1">
              <w:r>
                <w:rPr>
                  <w:color w:val="#410a8c"/>
                  <w:u w:val="single"/>
                </w:rPr>
                <w:t xml:space="preserve">hal-03063224v1</w:t>
              </w:r>
            </w:hyperlink>
          </w:p>
        </w:tc>
      </w:tr>
      <w:tr>
        <w:trPr/>
        <w:tc>
          <w:tcPr>
            <w:noWrap/>
          </w:tcPr>
          <w:p>
            <w:pPr>
              <w:spacing w:after="200"/>
            </w:pPr>
            <w:hyperlink r:id="rId54" w:history="1">
              <w:r>
                <w:rPr>
                  <w:color w:val="1e198e"/>
                  <w:b w:val="1"/>
                  <w:bCs w:val="1"/>
                  <w:u w:val="single"/>
                </w:rPr>
                <w:t xml:space="preserve">Bare Lives. Introduction</w:t>
              </w:r>
            </w:hyperlink>
          </w:p>
          <w:p>
            <w:pPr/>
            <w:hyperlink r:id="rId12" w:history="1">
              <w:r>
                <w:rPr>
                  <w:color w:val="#410a8c"/>
                  <w:u w:val="single"/>
                </w:rPr>
                <w:t xml:space="preserve">Jean-Michel Ganteau</w:t>
              </w:r>
            </w:hyperlink>
            <w:r>
              <w:rPr/>
              <w:t xml:space="preserve">,</w:t>
            </w:r>
            <w:hyperlink r:id="rId22" w:history="1">
              <w:r>
                <w:rPr>
                  <w:color w:val="#410a8c"/>
                  <w:u w:val="single"/>
                </w:rPr>
                <w:t xml:space="preserve">Christine Reynier</w:t>
              </w:r>
            </w:hyperlink>
          </w:p>
          <w:p>
            <w:pPr/>
            <w:r>
              <w:rPr>
                <w:i w:val="1"/>
                <w:iCs w:val="1"/>
              </w:rPr>
              <w:t xml:space="preserve">Études britanniques contemporaines - Revue de la Société dʼétudes anglaises contemporaines</w:t>
            </w:r>
            <w:r>
              <w:rPr/>
              <w:t xml:space="preserve">, 2017, 53, </w:t>
            </w:r>
            <w:hyperlink r:id="rId55" w:history="1">
              <w:r>
                <w:rPr>
                  <w:color w:val="#410a8c"/>
                  <w:u w:val="single"/>
                </w:rPr>
                <w:t xml:space="preserve">⟨10.4000/ebc.3728⟩</w:t>
              </w:r>
            </w:hyperlink>
          </w:p>
          <w:p>
            <w:pPr/>
            <w:r>
              <w:rPr/>
              <w:t xml:space="preserve">Article dans une revue</w:t>
            </w:r>
          </w:p>
          <w:p>
            <w:pPr/>
            <w:hyperlink r:id="rId54" w:history="1">
              <w:r>
                <w:rPr>
                  <w:color w:val="#410a8c"/>
                  <w:u w:val="single"/>
                </w:rPr>
                <w:t xml:space="preserve">hal-03284565v1</w:t>
              </w:r>
            </w:hyperlink>
          </w:p>
        </w:tc>
      </w:tr>
      <w:tr>
        <w:trPr/>
        <w:tc>
          <w:tcPr>
            <w:noWrap/>
          </w:tcPr>
          <w:p>
            <w:pPr>
              <w:spacing w:after="200"/>
            </w:pPr>
            <w:hyperlink r:id="rId56" w:history="1">
              <w:r>
                <w:rPr>
                  <w:color w:val="1e198e"/>
                  <w:b w:val="1"/>
                  <w:bCs w:val="1"/>
                  <w:u w:val="single"/>
                </w:rPr>
                <w:t xml:space="preserve">Logique de l'après-coup: Chatterton et le contemporain</w:t>
              </w:r>
            </w:hyperlink>
          </w:p>
          <w:p>
            <w:pPr/>
            <w:hyperlink r:id="rId12" w:history="1">
              <w:r>
                <w:rPr>
                  <w:color w:val="#410a8c"/>
                  <w:u w:val="single"/>
                </w:rPr>
                <w:t xml:space="preserve">Jean-Michel Ganteau</w:t>
              </w:r>
            </w:hyperlink>
          </w:p>
          <w:p>
            <w:pPr/>
            <w:r>
              <w:rPr>
                <w:i w:val="1"/>
                <w:iCs w:val="1"/>
              </w:rPr>
              <w:t xml:space="preserve">Polysèmes</w:t>
            </w:r>
            <w:r>
              <w:rPr/>
              <w:t xml:space="preserve">, 2017, 17, s.p</w:t>
            </w:r>
          </w:p>
          <w:p>
            <w:pPr/>
            <w:r>
              <w:rPr/>
              <w:t xml:space="preserve">Article dans une revue</w:t>
            </w:r>
          </w:p>
          <w:p>
            <w:pPr/>
            <w:hyperlink r:id="rId56" w:history="1">
              <w:r>
                <w:rPr>
                  <w:color w:val="#410a8c"/>
                  <w:u w:val="single"/>
                </w:rPr>
                <w:t xml:space="preserve">hal-03067477v1</w:t>
              </w:r>
            </w:hyperlink>
          </w:p>
        </w:tc>
      </w:tr>
      <w:tr>
        <w:trPr/>
        <w:tc>
          <w:tcPr>
            <w:noWrap/>
          </w:tcPr>
          <w:p>
            <w:pPr>
              <w:spacing w:after="200"/>
            </w:pPr>
            <w:hyperlink r:id="rId57" w:history="1">
              <w:r>
                <w:rPr>
                  <w:color w:val="1e198e"/>
                  <w:b w:val="1"/>
                  <w:bCs w:val="1"/>
                  <w:u w:val="single"/>
                </w:rPr>
                <w:t xml:space="preserve">Dualité, rêve, fantôme : Irish Murdoch et le mensonge comme dire de vérité</w:t>
              </w:r>
            </w:hyperlink>
          </w:p>
          <w:p>
            <w:pPr/>
            <w:hyperlink r:id="rId12" w:history="1">
              <w:r>
                <w:rPr>
                  <w:color w:val="#410a8c"/>
                  <w:u w:val="single"/>
                </w:rPr>
                <w:t xml:space="preserve">Jean-Michel Ganteau</w:t>
              </w:r>
            </w:hyperlink>
          </w:p>
          <w:p>
            <w:pPr/>
            <w:r>
              <w:rPr>
                <w:i w:val="1"/>
                <w:iCs w:val="1"/>
              </w:rPr>
              <w:t xml:space="preserve">Esquisse(s)</w:t>
            </w:r>
            <w:r>
              <w:rPr/>
              <w:t xml:space="preserve">, 2016, 11, pp.27-34</w:t>
            </w:r>
          </w:p>
          <w:p>
            <w:pPr/>
            <w:r>
              <w:rPr/>
              <w:t xml:space="preserve">Article dans une revue</w:t>
            </w:r>
          </w:p>
          <w:p>
            <w:pPr/>
            <w:hyperlink r:id="rId57" w:history="1">
              <w:r>
                <w:rPr>
                  <w:color w:val="#410a8c"/>
                  <w:u w:val="single"/>
                </w:rPr>
                <w:t xml:space="preserve">hal-03064280v1</w:t>
              </w:r>
            </w:hyperlink>
          </w:p>
        </w:tc>
      </w:tr>
      <w:tr>
        <w:trPr/>
        <w:tc>
          <w:tcPr>
            <w:noWrap/>
          </w:tcPr>
          <w:p>
            <w:pPr>
              <w:spacing w:after="200"/>
            </w:pPr>
            <w:hyperlink r:id="rId58" w:history="1">
              <w:r>
                <w:rPr>
                  <w:color w:val="1e198e"/>
                  <w:b w:val="1"/>
                  <w:bCs w:val="1"/>
                  <w:u w:val="single"/>
                </w:rPr>
                <w:t xml:space="preserve">Innocent Abroad: Jonathan Coe's Expo 58 and the Comedy of Forgiveness</w:t>
              </w:r>
            </w:hyperlink>
          </w:p>
          <w:p>
            <w:pPr/>
            <w:hyperlink r:id="rId12" w:history="1">
              <w:r>
                <w:rPr>
                  <w:color w:val="#410a8c"/>
                  <w:u w:val="single"/>
                </w:rPr>
                <w:t xml:space="preserve">Jean-Michel Ganteau</w:t>
              </w:r>
            </w:hyperlink>
          </w:p>
          <w:p>
            <w:pPr/>
            <w:r>
              <w:rPr>
                <w:i w:val="1"/>
                <w:iCs w:val="1"/>
              </w:rPr>
              <w:t xml:space="preserve">Anglistik : International Journal of English Studies</w:t>
            </w:r>
            <w:r>
              <w:rPr/>
              <w:t xml:space="preserve">, 2016, 27.1, pp.19-29</w:t>
            </w:r>
          </w:p>
          <w:p>
            <w:pPr/>
            <w:r>
              <w:rPr/>
              <w:t xml:space="preserve">Article dans une revue</w:t>
            </w:r>
          </w:p>
          <w:p>
            <w:pPr/>
            <w:hyperlink r:id="rId58" w:history="1">
              <w:r>
                <w:rPr>
                  <w:color w:val="#410a8c"/>
                  <w:u w:val="single"/>
                </w:rPr>
                <w:t xml:space="preserve">hal-03067438v1</w:t>
              </w:r>
            </w:hyperlink>
          </w:p>
        </w:tc>
      </w:tr>
      <w:tr>
        <w:trPr/>
        <w:tc>
          <w:tcPr>
            <w:noWrap/>
          </w:tcPr>
          <w:p>
            <w:pPr>
              <w:spacing w:after="200"/>
            </w:pPr>
            <w:hyperlink r:id="rId59" w:history="1">
              <w:r>
                <w:rPr>
                  <w:color w:val="1e198e"/>
                  <w:b w:val="1"/>
                  <w:bCs w:val="1"/>
                  <w:u w:val="single"/>
                </w:rPr>
                <w:t xml:space="preserve">Le temps éclaté : Why Be Happy When You Could Be Normal? De Jeanette Winterson</w:t>
              </w:r>
            </w:hyperlink>
          </w:p>
          <w:p>
            <w:pPr/>
            <w:hyperlink r:id="rId12" w:history="1">
              <w:r>
                <w:rPr>
                  <w:color w:val="#410a8c"/>
                  <w:u w:val="single"/>
                </w:rPr>
                <w:t xml:space="preserve">Jean-Michel Ganteau</w:t>
              </w:r>
            </w:hyperlink>
          </w:p>
          <w:p>
            <w:pPr/>
            <w:r>
              <w:rPr>
                <w:i w:val="1"/>
                <w:iCs w:val="1"/>
              </w:rPr>
              <w:t xml:space="preserve">Sillages Critiques</w:t>
            </w:r>
            <w:r>
              <w:rPr/>
              <w:t xml:space="preserve">, 2015, 19, s.p</w:t>
            </w:r>
          </w:p>
          <w:p>
            <w:pPr/>
            <w:r>
              <w:rPr/>
              <w:t xml:space="preserve">Article dans une revue</w:t>
            </w:r>
          </w:p>
          <w:p>
            <w:pPr/>
            <w:hyperlink r:id="rId59" w:history="1">
              <w:r>
                <w:rPr>
                  <w:color w:val="#410a8c"/>
                  <w:u w:val="single"/>
                </w:rPr>
                <w:t xml:space="preserve">hal-03062851v1</w:t>
              </w:r>
            </w:hyperlink>
          </w:p>
        </w:tc>
      </w:tr>
      <w:tr>
        <w:trPr/>
        <w:tc>
          <w:tcPr>
            <w:noWrap/>
          </w:tcPr>
          <w:p>
            <w:pPr>
              <w:spacing w:after="200"/>
            </w:pPr>
            <w:hyperlink r:id="rId60" w:history="1">
              <w:r>
                <w:rPr>
                  <w:color w:val="1e198e"/>
                  <w:b w:val="1"/>
                  <w:bCs w:val="1"/>
                  <w:u w:val="single"/>
                </w:rPr>
                <w:t xml:space="preserve">Vistas of the Humble: Jon McGregor?s Fiction</w:t>
              </w:r>
            </w:hyperlink>
          </w:p>
          <w:p>
            <w:pPr/>
            <w:hyperlink r:id="rId12" w:history="1">
              <w:r>
                <w:rPr>
                  <w:color w:val="#410a8c"/>
                  <w:u w:val="single"/>
                </w:rPr>
                <w:t xml:space="preserve">Jean-Michel Ganteau</w:t>
              </w:r>
            </w:hyperlink>
          </w:p>
          <w:p>
            <w:pPr/>
            <w:r>
              <w:rPr>
                <w:i w:val="1"/>
                <w:iCs w:val="1"/>
              </w:rPr>
              <w:t xml:space="preserve">Etudes Anglaises</w:t>
            </w:r>
            <w:r>
              <w:rPr/>
              <w:t xml:space="preserve">, 2015, 68 (2), pp.170-82</w:t>
            </w:r>
          </w:p>
          <w:p>
            <w:pPr/>
            <w:r>
              <w:rPr/>
              <w:t xml:space="preserve">Article dans une revue</w:t>
            </w:r>
          </w:p>
          <w:p>
            <w:pPr/>
            <w:hyperlink r:id="rId60" w:history="1">
              <w:r>
                <w:rPr>
                  <w:color w:val="#410a8c"/>
                  <w:u w:val="single"/>
                </w:rPr>
                <w:t xml:space="preserve">hal-03062850v1</w:t>
              </w:r>
            </w:hyperlink>
          </w:p>
        </w:tc>
      </w:tr>
      <w:tr>
        <w:trPr/>
        <w:tc>
          <w:tcPr>
            <w:noWrap/>
          </w:tcPr>
          <w:p>
            <w:pPr>
              <w:spacing w:after="200"/>
            </w:pPr>
            <w:hyperlink r:id="rId61" w:history="1">
              <w:r>
                <w:rPr>
                  <w:color w:val="1e198e"/>
                  <w:b w:val="1"/>
                  <w:bCs w:val="1"/>
                  <w:u w:val="single"/>
                </w:rPr>
                <w:t xml:space="preserve">Recent British Fiction: Concluding panel of the 2013 SEAC conference. Catherine Bernard, Jean-Michel Ganteau, Vanessa Guignery, Diane Leblond</w:t>
              </w:r>
            </w:hyperlink>
          </w:p>
          <w:p>
            <w:pPr/>
            <w:hyperlink r:id="rId62" w:history="1">
              <w:r>
                <w:rPr>
                  <w:color w:val="#410a8c"/>
                  <w:u w:val="single"/>
                </w:rPr>
                <w:t xml:space="preserve">Diane Leblond</w:t>
              </w:r>
            </w:hyperlink>
            <w:r>
              <w:rPr/>
              <w:t xml:space="preserve">,</w:t>
            </w:r>
            <w:hyperlink r:id="rId63" w:history="1">
              <w:r>
                <w:rPr>
                  <w:color w:val="#410a8c"/>
                  <w:u w:val="single"/>
                </w:rPr>
                <w:t xml:space="preserve">Catherine Bernard</w:t>
              </w:r>
            </w:hyperlink>
            <w:r>
              <w:rPr/>
              <w:t xml:space="preserve">,</w:t>
            </w:r>
            <w:hyperlink r:id="rId12" w:history="1">
              <w:r>
                <w:rPr>
                  <w:color w:val="#410a8c"/>
                  <w:u w:val="single"/>
                </w:rPr>
                <w:t xml:space="preserve">Jean-Michel Ganteau</w:t>
              </w:r>
            </w:hyperlink>
            <w:r>
              <w:rPr/>
              <w:t xml:space="preserve">,</w:t>
            </w:r>
            <w:hyperlink r:id="rId64" w:history="1">
              <w:r>
                <w:rPr>
                  <w:color w:val="#410a8c"/>
                  <w:u w:val="single"/>
                </w:rPr>
                <w:t xml:space="preserve">Vanessa Guignery</w:t>
              </w:r>
            </w:hyperlink>
          </w:p>
          <w:p>
            <w:pPr/>
            <w:r>
              <w:rPr>
                <w:i w:val="1"/>
                <w:iCs w:val="1"/>
              </w:rPr>
              <w:t xml:space="preserve">Études britanniques contemporaines - Revue de la Société dʼétudes anglaises contemporaines</w:t>
            </w:r>
            <w:r>
              <w:rPr/>
              <w:t xml:space="preserve">, 2014, 47, </w:t>
            </w:r>
            <w:hyperlink r:id="rId65" w:history="1">
              <w:r>
                <w:rPr>
                  <w:color w:val="#410a8c"/>
                  <w:u w:val="single"/>
                </w:rPr>
                <w:t xml:space="preserve">⟨10.4000/ebc.1992⟩</w:t>
              </w:r>
            </w:hyperlink>
          </w:p>
          <w:p>
            <w:pPr/>
            <w:r>
              <w:rPr/>
              <w:t xml:space="preserve">Article dans une revue</w:t>
            </w:r>
          </w:p>
          <w:p>
            <w:pPr/>
            <w:hyperlink r:id="rId61" w:history="1">
              <w:r>
                <w:rPr>
                  <w:color w:val="#410a8c"/>
                  <w:u w:val="single"/>
                </w:rPr>
                <w:t xml:space="preserve">hal-02947263v1</w:t>
              </w:r>
            </w:hyperlink>
          </w:p>
        </w:tc>
      </w:tr>
      <w:tr>
        <w:trPr/>
        <w:tc>
          <w:tcPr>
            <w:noWrap/>
          </w:tcPr>
          <w:p>
            <w:pPr>
              <w:spacing w:after="200"/>
            </w:pPr>
            <w:hyperlink r:id="rId66" w:history="1">
              <w:r>
                <w:rPr>
                  <w:color w:val="1e198e"/>
                  <w:b w:val="1"/>
                  <w:bCs w:val="1"/>
                  <w:u w:val="single"/>
                </w:rPr>
                <w:t xml:space="preserve">Nicholas Royle’s Quilt: The Ethics of Melancholic Mourning</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2014, 47, s.p</w:t>
            </w:r>
          </w:p>
          <w:p>
            <w:pPr/>
            <w:r>
              <w:rPr/>
              <w:t xml:space="preserve">Article dans une revue</w:t>
            </w:r>
          </w:p>
          <w:p>
            <w:pPr/>
            <w:hyperlink r:id="rId66" w:history="1">
              <w:r>
                <w:rPr>
                  <w:color w:val="#410a8c"/>
                  <w:u w:val="single"/>
                </w:rPr>
                <w:t xml:space="preserve">hal-03062849v1</w:t>
              </w:r>
            </w:hyperlink>
          </w:p>
        </w:tc>
      </w:tr>
      <w:tr>
        <w:trPr/>
        <w:tc>
          <w:tcPr>
            <w:noWrap/>
          </w:tcPr>
          <w:p>
            <w:pPr>
              <w:spacing w:after="200"/>
            </w:pPr>
            <w:hyperlink r:id="rId67" w:history="1">
              <w:r>
                <w:rPr>
                  <w:color w:val="1e198e"/>
                  <w:b w:val="1"/>
                  <w:bCs w:val="1"/>
                  <w:u w:val="single"/>
                </w:rPr>
                <w:t xml:space="preserve">Trauma and the Ethics of Vulnerability</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2013, 45, s.p. </w:t>
            </w:r>
            <w:hyperlink r:id="rId68" w:history="1">
              <w:r>
                <w:rPr>
                  <w:color w:val="#410a8c"/>
                  <w:u w:val="single"/>
                </w:rPr>
                <w:t xml:space="preserve">⟨10.4000/ebc.940⟩</w:t>
              </w:r>
            </w:hyperlink>
          </w:p>
          <w:p>
            <w:pPr/>
            <w:r>
              <w:rPr/>
              <w:t xml:space="preserve">Article dans une revue</w:t>
            </w:r>
          </w:p>
          <w:p>
            <w:pPr/>
            <w:hyperlink r:id="rId67" w:history="1">
              <w:r>
                <w:rPr>
                  <w:color w:val="#410a8c"/>
                  <w:u w:val="single"/>
                </w:rPr>
                <w:t xml:space="preserve">hal-02878073v1</w:t>
              </w:r>
            </w:hyperlink>
          </w:p>
        </w:tc>
      </w:tr>
      <w:tr>
        <w:trPr/>
        <w:tc>
          <w:tcPr>
            <w:noWrap/>
          </w:tcPr>
          <w:p>
            <w:pPr>
              <w:spacing w:after="200"/>
            </w:pPr>
            <w:hyperlink r:id="rId69" w:history="1">
              <w:r>
                <w:rPr>
                  <w:color w:val="1e198e"/>
                  <w:b w:val="1"/>
                  <w:bCs w:val="1"/>
                  <w:u w:val="single"/>
                </w:rPr>
                <w:t xml:space="preserve">Ruins, or, The Ethical Logic of Traumatic Capitalism, with Special Reference to Peter Ackroyd</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2012, 43, pp.139-152</w:t>
            </w:r>
          </w:p>
          <w:p>
            <w:pPr/>
            <w:r>
              <w:rPr/>
              <w:t xml:space="preserve">Article dans une revue</w:t>
            </w:r>
          </w:p>
          <w:p>
            <w:pPr/>
            <w:hyperlink r:id="rId69" w:history="1">
              <w:r>
                <w:rPr>
                  <w:color w:val="#410a8c"/>
                  <w:u w:val="single"/>
                </w:rPr>
                <w:t xml:space="preserve">hal-03062307v1</w:t>
              </w:r>
            </w:hyperlink>
          </w:p>
        </w:tc>
      </w:tr>
      <w:tr>
        <w:trPr/>
        <w:tc>
          <w:tcPr>
            <w:noWrap/>
          </w:tcPr>
          <w:p>
            <w:pPr>
              <w:spacing w:after="200"/>
            </w:pPr>
            <w:hyperlink r:id="rId70" w:history="1">
              <w:r>
                <w:rPr>
                  <w:color w:val="1e198e"/>
                  <w:b w:val="1"/>
                  <w:bCs w:val="1"/>
                  <w:u w:val="single"/>
                </w:rPr>
                <w:t xml:space="preserve">Entre mimétique du rien et réalisme traumatique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2012, 42, pp.101-124</w:t>
            </w:r>
          </w:p>
          <w:p>
            <w:pPr/>
            <w:r>
              <w:rPr/>
              <w:t xml:space="preserve">Article dans une revue</w:t>
            </w:r>
          </w:p>
          <w:p>
            <w:pPr/>
            <w:hyperlink r:id="rId70" w:history="1">
              <w:r>
                <w:rPr>
                  <w:color w:val="#410a8c"/>
                  <w:u w:val="single"/>
                </w:rPr>
                <w:t xml:space="preserve">hal-03062306v1</w:t>
              </w:r>
            </w:hyperlink>
          </w:p>
        </w:tc>
      </w:tr>
      <w:tr>
        <w:trPr/>
        <w:tc>
          <w:tcPr>
            <w:noWrap/>
          </w:tcPr>
          <w:p>
            <w:pPr>
              <w:spacing w:after="200"/>
            </w:pPr>
            <w:hyperlink r:id="rId71" w:history="1">
              <w:r>
                <w:rPr>
                  <w:color w:val="1e198e"/>
                  <w:b w:val="1"/>
                  <w:bCs w:val="1"/>
                  <w:u w:val="single"/>
                </w:rPr>
                <w:t xml:space="preserve">Horizons de l'inassimilable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2011, 40, pp.105-120</w:t>
            </w:r>
          </w:p>
          <w:p>
            <w:pPr/>
            <w:r>
              <w:rPr/>
              <w:t xml:space="preserve">Article dans une revue</w:t>
            </w:r>
          </w:p>
          <w:p>
            <w:pPr/>
            <w:hyperlink r:id="rId71" w:history="1">
              <w:r>
                <w:rPr>
                  <w:color w:val="#410a8c"/>
                  <w:u w:val="single"/>
                </w:rPr>
                <w:t xml:space="preserve">hal-03062004v1</w:t>
              </w:r>
            </w:hyperlink>
          </w:p>
        </w:tc>
      </w:tr>
      <w:tr>
        <w:trPr/>
        <w:tc>
          <w:tcPr>
            <w:noWrap/>
          </w:tcPr>
          <w:p>
            <w:pPr>
              <w:spacing w:after="200"/>
            </w:pPr>
            <w:hyperlink r:id="rId72" w:history="1">
              <w:r>
                <w:rPr>
                  <w:color w:val="1e198e"/>
                  <w:b w:val="1"/>
                  <w:bCs w:val="1"/>
                  <w:u w:val="single"/>
                </w:rPr>
                <w:t xml:space="preserve">If you like, we play detective</w:t>
              </w:r>
            </w:hyperlink>
          </w:p>
          <w:p>
            <w:pPr/>
            <w:hyperlink r:id="rId12" w:history="1">
              <w:r>
                <w:rPr>
                  <w:color w:val="#410a8c"/>
                  <w:u w:val="single"/>
                </w:rPr>
                <w:t xml:space="preserve">Jean-Michel Ganteau</w:t>
              </w:r>
            </w:hyperlink>
          </w:p>
          <w:p>
            <w:pPr/>
            <w:r>
              <w:rPr>
                <w:i w:val="1"/>
                <w:iCs w:val="1"/>
              </w:rPr>
              <w:t xml:space="preserve">Etudes Anglaises</w:t>
            </w:r>
            <w:r>
              <w:rPr/>
              <w:t xml:space="preserve">, 2011, 64.4, pp.415-426</w:t>
            </w:r>
          </w:p>
          <w:p>
            <w:pPr/>
            <w:r>
              <w:rPr/>
              <w:t xml:space="preserve">Article dans une revue</w:t>
            </w:r>
          </w:p>
          <w:p>
            <w:pPr/>
            <w:hyperlink r:id="rId72" w:history="1">
              <w:r>
                <w:rPr>
                  <w:color w:val="#410a8c"/>
                  <w:u w:val="single"/>
                </w:rPr>
                <w:t xml:space="preserve">hal-03062002v1</w:t>
              </w:r>
            </w:hyperlink>
          </w:p>
        </w:tc>
      </w:tr>
      <w:tr>
        <w:trPr/>
        <w:tc>
          <w:tcPr>
            <w:noWrap/>
          </w:tcPr>
          <w:p>
            <w:pPr>
              <w:spacing w:after="200"/>
            </w:pPr>
            <w:hyperlink r:id="rId73" w:history="1">
              <w:r>
                <w:rPr>
                  <w:color w:val="1e198e"/>
                  <w:b w:val="1"/>
                  <w:bCs w:val="1"/>
                  <w:u w:val="single"/>
                </w:rPr>
                <w:t xml:space="preserve">The Logic of Affect</w:t>
              </w:r>
            </w:hyperlink>
          </w:p>
          <w:p>
            <w:pPr/>
            <w:hyperlink r:id="rId12" w:history="1">
              <w:r>
                <w:rPr>
                  <w:color w:val="#410a8c"/>
                  <w:u w:val="single"/>
                </w:rPr>
                <w:t xml:space="preserve">Jean-Michel Ganteau</w:t>
              </w:r>
            </w:hyperlink>
          </w:p>
          <w:p>
            <w:pPr/>
            <w:r>
              <w:rPr>
                <w:i w:val="1"/>
                <w:iCs w:val="1"/>
              </w:rPr>
              <w:t xml:space="preserve">Anglia</w:t>
            </w:r>
            <w:r>
              <w:rPr/>
              <w:t xml:space="preserve">, 2011, 129 (1-2), pp.79-92. </w:t>
            </w:r>
            <w:hyperlink r:id="rId74" w:history="1">
              <w:r>
                <w:rPr>
                  <w:color w:val="#410a8c"/>
                  <w:u w:val="single"/>
                </w:rPr>
                <w:t xml:space="preserve">⟨10.1515/angl.2011.007⟩</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hal-02876178v1</w:t>
              </w:r>
            </w:hyperlink>
          </w:p>
        </w:tc>
      </w:tr>
      <w:tr>
        <w:trPr/>
        <w:tc>
          <w:tcPr>
            <w:noWrap/>
          </w:tcPr>
          <w:p>
            <w:pPr>
              <w:spacing w:after="200"/>
            </w:pPr>
            <w:hyperlink r:id="rId76" w:history="1">
              <w:r>
                <w:rPr>
                  <w:color w:val="1e198e"/>
                  <w:b w:val="1"/>
                  <w:bCs w:val="1"/>
                  <w:u w:val="single"/>
                </w:rPr>
                <w:t xml:space="preserve">Compte rendu de Ceci n'est pas une fiction. Les romans vrais de B.S. Johnson.</w:t>
              </w:r>
            </w:hyperlink>
          </w:p>
          <w:p>
            <w:pPr/>
            <w:hyperlink r:id="rId12" w:history="1">
              <w:r>
                <w:rPr>
                  <w:color w:val="#410a8c"/>
                  <w:u w:val="single"/>
                </w:rPr>
                <w:t xml:space="preserve">Jean-Michel Ganteau</w:t>
              </w:r>
            </w:hyperlink>
          </w:p>
          <w:p>
            <w:pPr/>
            <w:r>
              <w:rPr>
                <w:i w:val="1"/>
                <w:iCs w:val="1"/>
              </w:rPr>
              <w:t xml:space="preserve">Etudes Anglaises</w:t>
            </w:r>
            <w:r>
              <w:rPr/>
              <w:t xml:space="preserve">, 2010, 127 p</w:t>
            </w:r>
          </w:p>
          <w:p>
            <w:pPr/>
            <w:r>
              <w:rPr/>
              <w:t xml:space="preserve">Article dans une revue</w:t>
            </w:r>
            <w:r>
              <w:rPr/>
              <w:t xml:space="preserve"> (compte-rendu de lecture)</w:t>
            </w:r>
          </w:p>
          <w:p>
            <w:pPr/>
            <w:hyperlink r:id="rId76" w:history="1">
              <w:r>
                <w:rPr>
                  <w:color w:val="#410a8c"/>
                  <w:u w:val="single"/>
                </w:rPr>
                <w:t xml:space="preserve">hal-03077039v1</w:t>
              </w:r>
            </w:hyperlink>
          </w:p>
        </w:tc>
      </w:tr>
      <w:tr>
        <w:trPr/>
        <w:tc>
          <w:tcPr>
            <w:noWrap/>
          </w:tcPr>
          <w:p>
            <w:pPr>
              <w:spacing w:after="200"/>
            </w:pPr>
            <w:hyperlink r:id="rId77" w:history="1">
              <w:r>
                <w:rPr>
                  <w:color w:val="1e198e"/>
                  <w:b w:val="1"/>
                  <w:bCs w:val="1"/>
                  <w:u w:val="single"/>
                </w:rPr>
                <w:t xml:space="preserve">Peter Ackroyd's &amp;quot;English Music&amp;quot; as romance of englishness: a response to Susan Ang</w:t>
              </w:r>
            </w:hyperlink>
          </w:p>
          <w:p>
            <w:pPr/>
            <w:hyperlink r:id="rId12" w:history="1">
              <w:r>
                <w:rPr>
                  <w:color w:val="#410a8c"/>
                  <w:u w:val="single"/>
                </w:rPr>
                <w:t xml:space="preserve">Jean-Michel Ganteau</w:t>
              </w:r>
            </w:hyperlink>
          </w:p>
          <w:p>
            <w:pPr/>
            <w:r>
              <w:rPr>
                <w:i w:val="1"/>
                <w:iCs w:val="1"/>
              </w:rPr>
              <w:t xml:space="preserve">Connotations : a journal for critical</w:t>
            </w:r>
            <w:r>
              <w:rPr/>
              <w:t xml:space="preserve">, 2009, 18.1-3, pp.276-82</w:t>
            </w:r>
          </w:p>
          <w:p>
            <w:pPr/>
            <w:r>
              <w:rPr/>
              <w:t xml:space="preserve">Article dans une revue</w:t>
            </w:r>
          </w:p>
          <w:p>
            <w:pPr/>
            <w:hyperlink r:id="rId77" w:history="1">
              <w:r>
                <w:rPr>
                  <w:color w:val="#410a8c"/>
                  <w:u w:val="single"/>
                </w:rPr>
                <w:t xml:space="preserve">hal-03067051v1</w:t>
              </w:r>
            </w:hyperlink>
          </w:p>
        </w:tc>
      </w:tr>
      <w:tr>
        <w:trPr/>
        <w:tc>
          <w:tcPr>
            <w:noWrap/>
          </w:tcPr>
          <w:p>
            <w:pPr>
              <w:spacing w:after="200"/>
            </w:pPr>
            <w:hyperlink r:id="rId78" w:history="1">
              <w:r>
                <w:rPr>
                  <w:color w:val="1e198e"/>
                  <w:b w:val="1"/>
                  <w:bCs w:val="1"/>
                  <w:u w:val="single"/>
                </w:rPr>
                <w:t xml:space="preserve">Présentations de Londres</w:t>
              </w:r>
            </w:hyperlink>
          </w:p>
          <w:p>
            <w:pPr/>
            <w:hyperlink r:id="rId12" w:history="1">
              <w:r>
                <w:rPr>
                  <w:color w:val="#410a8c"/>
                  <w:u w:val="single"/>
                </w:rPr>
                <w:t xml:space="preserve">Jean-Michel Ganteau</w:t>
              </w:r>
            </w:hyperlink>
          </w:p>
          <w:p>
            <w:pPr/>
            <w:r>
              <w:rPr>
                <w:i w:val="1"/>
                <w:iCs w:val="1"/>
              </w:rPr>
              <w:t xml:space="preserve">Anglophonia / Caliban - French Journal of English Linguistics</w:t>
            </w:r>
            <w:r>
              <w:rPr/>
              <w:t xml:space="preserve">, 2009, 19, pp.110-118</w:t>
            </w:r>
          </w:p>
          <w:p>
            <w:pPr/>
            <w:r>
              <w:rPr/>
              <w:t xml:space="preserve">Article dans une revue</w:t>
            </w:r>
          </w:p>
          <w:p>
            <w:pPr/>
            <w:hyperlink r:id="rId78" w:history="1">
              <w:r>
                <w:rPr>
                  <w:color w:val="#410a8c"/>
                  <w:u w:val="single"/>
                </w:rPr>
                <w:t xml:space="preserve">hal-03062003v1</w:t>
              </w:r>
            </w:hyperlink>
          </w:p>
        </w:tc>
      </w:tr>
      <w:tr>
        <w:trPr/>
        <w:tc>
          <w:tcPr>
            <w:noWrap/>
          </w:tcPr>
          <w:p>
            <w:pPr>
              <w:spacing w:after="200"/>
            </w:pPr>
            <w:hyperlink r:id="rId79" w:history="1">
              <w:r>
                <w:rPr>
                  <w:color w:val="1e198e"/>
                  <w:b w:val="1"/>
                  <w:bCs w:val="1"/>
                  <w:u w:val="single"/>
                </w:rPr>
                <w:t xml:space="preserve">This empty tale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2008, 34, pp.129-144</w:t>
            </w:r>
          </w:p>
          <w:p>
            <w:pPr/>
            <w:r>
              <w:rPr/>
              <w:t xml:space="preserve">Article dans une revue</w:t>
            </w:r>
          </w:p>
          <w:p>
            <w:pPr/>
            <w:hyperlink r:id="rId79" w:history="1">
              <w:r>
                <w:rPr>
                  <w:color w:val="#410a8c"/>
                  <w:u w:val="single"/>
                </w:rPr>
                <w:t xml:space="preserve">hal-02874360v1</w:t>
              </w:r>
            </w:hyperlink>
          </w:p>
        </w:tc>
      </w:tr>
      <w:tr>
        <w:trPr/>
        <w:tc>
          <w:tcPr>
            <w:noWrap/>
          </w:tcPr>
          <w:p>
            <w:pPr>
              <w:spacing w:after="200"/>
            </w:pPr>
            <w:hyperlink r:id="rId80" w:history="1">
              <w:r>
                <w:rPr>
                  <w:color w:val="1e198e"/>
                  <w:b w:val="1"/>
                  <w:bCs w:val="1"/>
                  <w:u w:val="single"/>
                </w:rPr>
                <w:t xml:space="preserve">Anatomy of an Obsession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2007, 33 (décembre), pp.103-114</w:t>
            </w:r>
          </w:p>
          <w:p>
            <w:pPr/>
            <w:r>
              <w:rPr/>
              <w:t xml:space="preserve">Article dans une revue</w:t>
            </w:r>
          </w:p>
          <w:p>
            <w:pPr/>
            <w:hyperlink r:id="rId80" w:history="1">
              <w:r>
                <w:rPr>
                  <w:color w:val="#410a8c"/>
                  <w:u w:val="single"/>
                </w:rPr>
                <w:t xml:space="preserve">hal-03061283v1</w:t>
              </w:r>
            </w:hyperlink>
          </w:p>
        </w:tc>
      </w:tr>
      <w:tr>
        <w:trPr/>
        <w:tc>
          <w:tcPr>
            <w:noWrap/>
          </w:tcPr>
          <w:p>
            <w:pPr>
              <w:spacing w:after="200"/>
            </w:pPr>
            <w:hyperlink r:id="rId81" w:history="1">
              <w:r>
                <w:rPr>
                  <w:color w:val="1e198e"/>
                  <w:b w:val="1"/>
                  <w:bCs w:val="1"/>
                  <w:u w:val="single"/>
                </w:rPr>
                <w:t xml:space="preserve">A Conflict between an Image and a Man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2006, 31 (novembre), pp.69-81</w:t>
            </w:r>
          </w:p>
          <w:p>
            <w:pPr/>
            <w:r>
              <w:rPr/>
              <w:t xml:space="preserve">Article dans une revue</w:t>
            </w:r>
          </w:p>
          <w:p>
            <w:pPr/>
            <w:hyperlink r:id="rId81" w:history="1">
              <w:r>
                <w:rPr>
                  <w:color w:val="#410a8c"/>
                  <w:u w:val="single"/>
                </w:rPr>
                <w:t xml:space="preserve">hal-03061282v1</w:t>
              </w:r>
            </w:hyperlink>
          </w:p>
        </w:tc>
      </w:tr>
      <w:tr>
        <w:trPr/>
        <w:tc>
          <w:tcPr>
            <w:noWrap/>
          </w:tcPr>
          <w:p>
            <w:pPr>
              <w:spacing w:after="200"/>
            </w:pPr>
            <w:hyperlink r:id="rId82" w:history="1">
              <w:r>
                <w:rPr>
                  <w:color w:val="1e198e"/>
                  <w:b w:val="1"/>
                  <w:bCs w:val="1"/>
                  <w:u w:val="single"/>
                </w:rPr>
                <w:t xml:space="preserve">Rise from the Ground like Feathered Mercury</w:t>
              </w:r>
            </w:hyperlink>
          </w:p>
          <w:p>
            <w:pPr/>
            <w:hyperlink r:id="rId12" w:history="1">
              <w:r>
                <w:rPr>
                  <w:color w:val="#410a8c"/>
                  <w:u w:val="single"/>
                </w:rPr>
                <w:t xml:space="preserve">Jean-Michel Ganteau</w:t>
              </w:r>
            </w:hyperlink>
          </w:p>
          <w:p>
            <w:pPr/>
            <w:r>
              <w:rPr>
                <w:i w:val="1"/>
                <w:iCs w:val="1"/>
              </w:rPr>
              <w:t xml:space="preserve">Symbolism : an international journal of critical aesthetics</w:t>
            </w:r>
            <w:r>
              <w:rPr/>
              <w:t xml:space="preserve">, 2005, 5, pp.193-221</w:t>
            </w:r>
          </w:p>
          <w:p>
            <w:pPr/>
            <w:r>
              <w:rPr/>
              <w:t xml:space="preserve">Article dans une revue</w:t>
            </w:r>
          </w:p>
          <w:p>
            <w:pPr/>
            <w:hyperlink r:id="rId82" w:history="1">
              <w:r>
                <w:rPr>
                  <w:color w:val="#410a8c"/>
                  <w:u w:val="single"/>
                </w:rPr>
                <w:t xml:space="preserve">hal-03061284v1</w:t>
              </w:r>
            </w:hyperlink>
          </w:p>
        </w:tc>
      </w:tr>
      <w:tr>
        <w:trPr/>
        <w:tc>
          <w:tcPr>
            <w:noWrap/>
          </w:tcPr>
          <w:p>
            <w:pPr>
              <w:spacing w:after="200"/>
            </w:pPr>
            <w:hyperlink r:id="rId83" w:history="1">
              <w:r>
                <w:rPr>
                  <w:color w:val="1e198e"/>
                  <w:b w:val="1"/>
                  <w:bCs w:val="1"/>
                  <w:u w:val="single"/>
                </w:rPr>
                <w:t xml:space="preserve">Undulatory Metamorphoses</w:t>
              </w:r>
            </w:hyperlink>
          </w:p>
          <w:p>
            <w:pPr/>
            <w:hyperlink r:id="rId12" w:history="1">
              <w:r>
                <w:rPr>
                  <w:color w:val="#410a8c"/>
                  <w:u w:val="single"/>
                </w:rPr>
                <w:t xml:space="preserve">Jean-Michel Ganteau</w:t>
              </w:r>
            </w:hyperlink>
          </w:p>
          <w:p>
            <w:pPr/>
            <w:r>
              <w:rPr>
                <w:i w:val="1"/>
                <w:iCs w:val="1"/>
              </w:rPr>
              <w:t xml:space="preserve">REAL : Yearbook of research in English and American literature</w:t>
            </w:r>
            <w:r>
              <w:rPr/>
              <w:t xml:space="preserve">, 2004, 20, pp.263-272</w:t>
            </w:r>
          </w:p>
          <w:p>
            <w:pPr/>
            <w:r>
              <w:rPr/>
              <w:t xml:space="preserve">Article dans une revue</w:t>
            </w:r>
          </w:p>
          <w:p>
            <w:pPr/>
            <w:hyperlink r:id="rId83" w:history="1">
              <w:r>
                <w:rPr>
                  <w:color w:val="#410a8c"/>
                  <w:u w:val="single"/>
                </w:rPr>
                <w:t xml:space="preserve">hal-04508176v1</w:t>
              </w:r>
            </w:hyperlink>
          </w:p>
        </w:tc>
      </w:tr>
      <w:tr>
        <w:trPr/>
        <w:tc>
          <w:tcPr>
            <w:noWrap/>
          </w:tcPr>
          <w:p>
            <w:pPr>
              <w:spacing w:after="200"/>
            </w:pPr>
            <w:hyperlink r:id="rId84" w:history="1">
              <w:r>
                <w:rPr>
                  <w:color w:val="1e198e"/>
                  <w:b w:val="1"/>
                  <w:bCs w:val="1"/>
                  <w:u w:val="single"/>
                </w:rPr>
                <w:t xml:space="preserve">Unremaindering Gothic Romance</w:t>
              </w:r>
            </w:hyperlink>
          </w:p>
          <w:p>
            <w:pPr/>
            <w:hyperlink r:id="rId12" w:history="1">
              <w:r>
                <w:rPr>
                  <w:color w:val="#410a8c"/>
                  <w:u w:val="single"/>
                </w:rPr>
                <w:t xml:space="preserve">Jean-Michel Ganteau</w:t>
              </w:r>
            </w:hyperlink>
          </w:p>
          <w:p>
            <w:pPr/>
            <w:r>
              <w:rPr>
                <w:i w:val="1"/>
                <w:iCs w:val="1"/>
              </w:rPr>
              <w:t xml:space="preserve">Caliban : French journal of English studies</w:t>
            </w:r>
            <w:r>
              <w:rPr/>
              <w:t xml:space="preserve">, 2004, 15, pp.243-253</w:t>
            </w:r>
          </w:p>
          <w:p>
            <w:pPr/>
            <w:r>
              <w:rPr/>
              <w:t xml:space="preserve">Article dans une revue</w:t>
            </w:r>
          </w:p>
          <w:p>
            <w:pPr/>
            <w:hyperlink r:id="rId84" w:history="1">
              <w:r>
                <w:rPr>
                  <w:color w:val="#410a8c"/>
                  <w:u w:val="single"/>
                </w:rPr>
                <w:t xml:space="preserve">hal-04508172v1</w:t>
              </w:r>
            </w:hyperlink>
          </w:p>
        </w:tc>
      </w:tr>
      <w:tr>
        <w:trPr/>
        <w:tc>
          <w:tcPr>
            <w:noWrap/>
          </w:tcPr>
          <w:p>
            <w:pPr>
              <w:spacing w:after="200"/>
            </w:pPr>
            <w:hyperlink r:id="rId85" w:history="1">
              <w:r>
                <w:rPr>
                  <w:color w:val="1e198e"/>
                  <w:b w:val="1"/>
                  <w:bCs w:val="1"/>
                  <w:u w:val="single"/>
                </w:rPr>
                <w:t xml:space="preserve">Fantastic, but Truthful:</w:t>
              </w:r>
            </w:hyperlink>
          </w:p>
          <w:p>
            <w:pPr/>
            <w:hyperlink r:id="rId12" w:history="1">
              <w:r>
                <w:rPr>
                  <w:color w:val="#410a8c"/>
                  <w:u w:val="single"/>
                </w:rPr>
                <w:t xml:space="preserve">Jean-Michel Ganteau</w:t>
              </w:r>
            </w:hyperlink>
          </w:p>
          <w:p>
            <w:pPr/>
            <w:r>
              <w:rPr>
                <w:i w:val="1"/>
                <w:iCs w:val="1"/>
              </w:rPr>
              <w:t xml:space="preserve">Cambridge Quarterly</w:t>
            </w:r>
            <w:r>
              <w:rPr/>
              <w:t xml:space="preserve">, 2003, 32 (3), pp.225-238</w:t>
            </w:r>
          </w:p>
          <w:p>
            <w:pPr/>
            <w:r>
              <w:rPr/>
              <w:t xml:space="preserve">Article dans une revue</w:t>
            </w:r>
          </w:p>
          <w:p>
            <w:pPr/>
            <w:hyperlink r:id="rId85" w:history="1">
              <w:r>
                <w:rPr>
                  <w:color w:val="#410a8c"/>
                  <w:u w:val="single"/>
                </w:rPr>
                <w:t xml:space="preserve">hal-04508167v1</w:t>
              </w:r>
            </w:hyperlink>
          </w:p>
        </w:tc>
      </w:tr>
      <w:tr>
        <w:trPr/>
        <w:tc>
          <w:tcPr>
            <w:noWrap/>
          </w:tcPr>
          <w:p>
            <w:pPr>
              <w:spacing w:after="200"/>
            </w:pPr>
            <w:hyperlink r:id="rId86" w:history="1">
              <w:r>
                <w:rPr>
                  <w:color w:val="1e198e"/>
                  <w:b w:val="1"/>
                  <w:bCs w:val="1"/>
                  <w:u w:val="single"/>
                </w:rPr>
                <w:t xml:space="preserve">A Hint of the Postmodern Sublime</w:t>
              </w:r>
            </w:hyperlink>
          </w:p>
          <w:p>
            <w:pPr/>
            <w:hyperlink r:id="rId12" w:history="1">
              <w:r>
                <w:rPr>
                  <w:color w:val="#410a8c"/>
                  <w:u w:val="single"/>
                </w:rPr>
                <w:t xml:space="preserve">Jean-Michel Ganteau</w:t>
              </w:r>
            </w:hyperlink>
          </w:p>
          <w:p>
            <w:pPr/>
            <w:r>
              <w:rPr>
                <w:i w:val="1"/>
                <w:iCs w:val="1"/>
              </w:rPr>
              <w:t xml:space="preserve">The European English Messenger</w:t>
            </w:r>
            <w:r>
              <w:rPr/>
              <w:t xml:space="preserve">, 2002, 11 (1), pp.26-8</w:t>
            </w:r>
          </w:p>
          <w:p>
            <w:pPr/>
            <w:r>
              <w:rPr/>
              <w:t xml:space="preserve">Article dans une revue</w:t>
            </w:r>
          </w:p>
          <w:p>
            <w:pPr/>
            <w:hyperlink r:id="rId86" w:history="1">
              <w:r>
                <w:rPr>
                  <w:color w:val="#410a8c"/>
                  <w:u w:val="single"/>
                </w:rPr>
                <w:t xml:space="preserve">hal-04508162v1</w:t>
              </w:r>
            </w:hyperlink>
          </w:p>
        </w:tc>
      </w:tr>
      <w:tr>
        <w:trPr/>
        <w:tc>
          <w:tcPr>
            <w:noWrap/>
          </w:tcPr>
          <w:p>
            <w:pPr>
              <w:spacing w:after="200"/>
            </w:pPr>
            <w:hyperlink r:id="rId87" w:history="1">
              <w:r>
                <w:rPr>
                  <w:color w:val="1e198e"/>
                  <w:b w:val="1"/>
                  <w:bCs w:val="1"/>
                  <w:u w:val="single"/>
                </w:rPr>
                <w:t xml:space="preserve">Eve Whose Eye Darted Contagious Fire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2001, 21, pp.35-55</w:t>
            </w:r>
          </w:p>
          <w:p>
            <w:pPr/>
            <w:r>
              <w:rPr/>
              <w:t xml:space="preserve">Article dans une revue</w:t>
            </w:r>
          </w:p>
          <w:p>
            <w:pPr/>
            <w:hyperlink r:id="rId87" w:history="1">
              <w:r>
                <w:rPr>
                  <w:color w:val="#410a8c"/>
                  <w:u w:val="single"/>
                </w:rPr>
                <w:t xml:space="preserve">hal-04508159v1</w:t>
              </w:r>
            </w:hyperlink>
          </w:p>
        </w:tc>
      </w:tr>
      <w:tr>
        <w:trPr/>
        <w:tc>
          <w:tcPr>
            <w:noWrap/>
          </w:tcPr>
          <w:p>
            <w:pPr>
              <w:spacing w:after="200"/>
            </w:pPr>
            <w:hyperlink r:id="rId88" w:history="1">
              <w:r>
                <w:rPr>
                  <w:color w:val="1e198e"/>
                  <w:b w:val="1"/>
                  <w:bCs w:val="1"/>
                  <w:u w:val="single"/>
                </w:rPr>
                <w:t xml:space="preserve">Compte à rebours narratif</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2001, 20, pp.61-81</w:t>
            </w:r>
          </w:p>
          <w:p>
            <w:pPr/>
            <w:r>
              <w:rPr/>
              <w:t xml:space="preserve">Article dans une revue</w:t>
            </w:r>
          </w:p>
          <w:p>
            <w:pPr/>
            <w:hyperlink r:id="rId88" w:history="1">
              <w:r>
                <w:rPr>
                  <w:color w:val="#410a8c"/>
                  <w:u w:val="single"/>
                </w:rPr>
                <w:t xml:space="preserve">hal-04508157v1</w:t>
              </w:r>
            </w:hyperlink>
          </w:p>
        </w:tc>
      </w:tr>
      <w:tr>
        <w:trPr/>
        <w:tc>
          <w:tcPr>
            <w:noWrap/>
          </w:tcPr>
          <w:p>
            <w:pPr>
              <w:spacing w:after="200"/>
            </w:pPr>
            <w:hyperlink r:id="rId89" w:history="1">
              <w:r>
                <w:rPr>
                  <w:color w:val="1e198e"/>
                  <w:b w:val="1"/>
                  <w:bCs w:val="1"/>
                  <w:u w:val="single"/>
                </w:rPr>
                <w:t xml:space="preserve">Re-vision as Zapping : Tibor Fischer’s &amp;lt;i&amp;gt;The Collector Collector&amp;lt;/i&amp;gt;</w:t>
              </w:r>
            </w:hyperlink>
          </w:p>
          <w:p>
            <w:pPr/>
            <w:hyperlink r:id="rId12" w:history="1">
              <w:r>
                <w:rPr>
                  <w:color w:val="#410a8c"/>
                  <w:u w:val="single"/>
                </w:rPr>
                <w:t xml:space="preserve">Jean-Michel Ganteau</w:t>
              </w:r>
            </w:hyperlink>
          </w:p>
          <w:p>
            <w:pPr/>
            <w:r>
              <w:rPr>
                <w:i w:val="1"/>
                <w:iCs w:val="1"/>
              </w:rPr>
              <w:t xml:space="preserve">Alizés : Revue angliciste de La Réunion</w:t>
            </w:r>
            <w:r>
              <w:rPr/>
              <w:t xml:space="preserve">, 2001, Writing as Re-Vision, 20, pp.27-47</w:t>
            </w:r>
          </w:p>
          <w:p>
            <w:pPr/>
            <w:r>
              <w:rPr/>
              <w:t xml:space="preserve">Article dans une revue</w:t>
            </w:r>
          </w:p>
          <w:p>
            <w:pPr/>
            <w:hyperlink r:id="rId89" w:history="1">
              <w:r>
                <w:rPr>
                  <w:color w:val="#410a8c"/>
                  <w:u w:val="single"/>
                </w:rPr>
                <w:t xml:space="preserve">hal-02346471v1</w:t>
              </w:r>
            </w:hyperlink>
          </w:p>
        </w:tc>
      </w:tr>
      <w:tr>
        <w:trPr/>
        <w:tc>
          <w:tcPr>
            <w:noWrap/>
          </w:tcPr>
          <w:p>
            <w:pPr>
              <w:spacing w:after="200"/>
            </w:pPr>
            <w:hyperlink r:id="rId90" w:history="1">
              <w:r>
                <w:rPr>
                  <w:color w:val="1e198e"/>
                  <w:b w:val="1"/>
                  <w:bCs w:val="1"/>
                  <w:u w:val="single"/>
                </w:rPr>
                <w:t xml:space="preserve">Du postmodernisme au romantisme : à propos de Time’s Arrow de Martin Amis</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2000, 19, pp.127-146</w:t>
            </w:r>
          </w:p>
          <w:p>
            <w:pPr/>
            <w:r>
              <w:rPr/>
              <w:t xml:space="preserve">Article dans une revue</w:t>
            </w:r>
          </w:p>
          <w:p>
            <w:pPr/>
            <w:hyperlink r:id="rId90" w:history="1">
              <w:r>
                <w:rPr>
                  <w:color w:val="#410a8c"/>
                  <w:u w:val="single"/>
                </w:rPr>
                <w:t xml:space="preserve">hal-04508144v1</w:t>
              </w:r>
            </w:hyperlink>
          </w:p>
        </w:tc>
      </w:tr>
      <w:tr>
        <w:trPr/>
        <w:tc>
          <w:tcPr>
            <w:noWrap/>
          </w:tcPr>
          <w:p>
            <w:pPr>
              <w:spacing w:after="200"/>
            </w:pPr>
            <w:hyperlink r:id="rId91" w:history="1">
              <w:r>
                <w:rPr>
                  <w:color w:val="1e198e"/>
                  <w:b w:val="1"/>
                  <w:bCs w:val="1"/>
                  <w:u w:val="single"/>
                </w:rPr>
                <w:t xml:space="preserve">Post-Baroque Sublime? The Case of Peter Ackroyd</w:t>
              </w:r>
            </w:hyperlink>
          </w:p>
          <w:p>
            <w:pPr/>
            <w:hyperlink r:id="rId12" w:history="1">
              <w:r>
                <w:rPr>
                  <w:color w:val="#410a8c"/>
                  <w:u w:val="single"/>
                </w:rPr>
                <w:t xml:space="preserve">Jean-Michel Ganteau</w:t>
              </w:r>
            </w:hyperlink>
          </w:p>
          <w:p>
            <w:pPr/>
            <w:r>
              <w:rPr>
                <w:i w:val="1"/>
                <w:iCs w:val="1"/>
              </w:rPr>
              <w:t xml:space="preserve">miscelánea, a journal of English and American Studies</w:t>
            </w:r>
            <w:r>
              <w:rPr/>
              <w:t xml:space="preserve">, 2000, 22, pp.21-44</w:t>
            </w:r>
          </w:p>
          <w:p>
            <w:pPr/>
            <w:r>
              <w:rPr/>
              <w:t xml:space="preserve">Article dans une revue</w:t>
            </w:r>
          </w:p>
          <w:p>
            <w:pPr/>
            <w:hyperlink r:id="rId91" w:history="1">
              <w:r>
                <w:rPr>
                  <w:color w:val="#410a8c"/>
                  <w:u w:val="single"/>
                </w:rPr>
                <w:t xml:space="preserve">hal-04508156v1</w:t>
              </w:r>
            </w:hyperlink>
          </w:p>
        </w:tc>
      </w:tr>
      <w:tr>
        <w:trPr/>
        <w:tc>
          <w:tcPr>
            <w:noWrap/>
          </w:tcPr>
          <w:p>
            <w:pPr>
              <w:spacing w:after="200"/>
            </w:pPr>
            <w:hyperlink r:id="rId92" w:history="1">
              <w:r>
                <w:rPr>
                  <w:color w:val="1e198e"/>
                  <w:b w:val="1"/>
                  <w:bCs w:val="1"/>
                  <w:u w:val="single"/>
                </w:rPr>
                <w:t xml:space="preserve">Death and Melodrama : expressivité et représentation de l’émotion chez quelques romanciers britanniques contemporains</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1999, 17, pp.69-90</w:t>
            </w:r>
          </w:p>
          <w:p>
            <w:pPr/>
            <w:r>
              <w:rPr/>
              <w:t xml:space="preserve">Article dans une revue</w:t>
            </w:r>
          </w:p>
          <w:p>
            <w:pPr/>
            <w:hyperlink r:id="rId92" w:history="1">
              <w:r>
                <w:rPr>
                  <w:color w:val="#410a8c"/>
                  <w:u w:val="single"/>
                </w:rPr>
                <w:t xml:space="preserve">hal-04508152v1</w:t>
              </w:r>
            </w:hyperlink>
          </w:p>
        </w:tc>
      </w:tr>
      <w:tr>
        <w:trPr/>
        <w:tc>
          <w:tcPr>
            <w:noWrap/>
          </w:tcPr>
          <w:p>
            <w:pPr>
              <w:spacing w:after="200"/>
            </w:pPr>
            <w:hyperlink r:id="rId93" w:history="1">
              <w:r>
                <w:rPr>
                  <w:color w:val="1e198e"/>
                  <w:b w:val="1"/>
                  <w:bCs w:val="1"/>
                  <w:u w:val="single"/>
                </w:rPr>
                <w:t xml:space="preserve">Catholic Kitsch : vers une représentation du sublime dans le roman catholique britannique contemporain et postmoderne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1998, 17, pp.69-90</w:t>
            </w:r>
          </w:p>
          <w:p>
            <w:pPr/>
            <w:r>
              <w:rPr/>
              <w:t xml:space="preserve">Article dans une revue</w:t>
            </w:r>
          </w:p>
          <w:p>
            <w:pPr/>
            <w:hyperlink r:id="rId93" w:history="1">
              <w:r>
                <w:rPr>
                  <w:color w:val="#410a8c"/>
                  <w:u w:val="single"/>
                </w:rPr>
                <w:t xml:space="preserve">hal-04508142v1</w:t>
              </w:r>
            </w:hyperlink>
          </w:p>
        </w:tc>
      </w:tr>
      <w:tr>
        <w:trPr/>
        <w:tc>
          <w:tcPr>
            <w:noWrap/>
          </w:tcPr>
          <w:p>
            <w:pPr>
              <w:spacing w:after="200"/>
            </w:pPr>
            <w:hyperlink r:id="rId94" w:history="1">
              <w:r>
                <w:rPr>
                  <w:color w:val="1e198e"/>
                  <w:b w:val="1"/>
                  <w:bCs w:val="1"/>
                  <w:u w:val="single"/>
                </w:rPr>
                <w:t xml:space="preserve">Personnages en quête de lectures : The Comforters de Muriel Spark</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1997, 12, pp.65-82</w:t>
            </w:r>
          </w:p>
          <w:p>
            <w:pPr/>
            <w:r>
              <w:rPr/>
              <w:t xml:space="preserve">Article dans une revue</w:t>
            </w:r>
          </w:p>
          <w:p>
            <w:pPr/>
            <w:hyperlink r:id="rId94" w:history="1">
              <w:r>
                <w:rPr>
                  <w:color w:val="#410a8c"/>
                  <w:u w:val="single"/>
                </w:rPr>
                <w:t xml:space="preserve">hal-04508137v1</w:t>
              </w:r>
            </w:hyperlink>
          </w:p>
        </w:tc>
      </w:tr>
      <w:tr>
        <w:trPr/>
        <w:tc>
          <w:tcPr>
            <w:noWrap/>
          </w:tcPr>
          <w:p>
            <w:pPr>
              <w:spacing w:after="200"/>
            </w:pPr>
            <w:hyperlink r:id="rId95" w:history="1">
              <w:r>
                <w:rPr>
                  <w:color w:val="1e198e"/>
                  <w:b w:val="1"/>
                  <w:bCs w:val="1"/>
                  <w:u w:val="single"/>
                </w:rPr>
                <w:t xml:space="preserve">Conservatively Ever After? Clôture et représentations de la foi dans les romans de David Lodge.</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1996, 10, pp.99-117</w:t>
            </w:r>
          </w:p>
          <w:p>
            <w:pPr/>
            <w:r>
              <w:rPr/>
              <w:t xml:space="preserve">Article dans une revue</w:t>
            </w:r>
          </w:p>
          <w:p>
            <w:pPr/>
            <w:hyperlink r:id="rId95" w:history="1">
              <w:r>
                <w:rPr>
                  <w:color w:val="#410a8c"/>
                  <w:u w:val="single"/>
                </w:rPr>
                <w:t xml:space="preserve">hal-04508136v1</w:t>
              </w:r>
            </w:hyperlink>
          </w:p>
        </w:tc>
      </w:tr>
      <w:tr>
        <w:trPr/>
        <w:tc>
          <w:tcPr>
            <w:noWrap/>
          </w:tcPr>
          <w:p>
            <w:pPr>
              <w:spacing w:after="200"/>
            </w:pPr>
            <w:hyperlink r:id="rId96" w:history="1">
              <w:r>
                <w:rPr>
                  <w:color w:val="1e198e"/>
                  <w:b w:val="1"/>
                  <w:bCs w:val="1"/>
                  <w:u w:val="single"/>
                </w:rPr>
                <w:t xml:space="preserve">John McGahern’s The Barracks: An Interpenetrative Catholic Novel.</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1995, 6, pp.25-40</w:t>
            </w:r>
          </w:p>
          <w:p>
            <w:pPr/>
            <w:r>
              <w:rPr/>
              <w:t xml:space="preserve">Article dans une revue</w:t>
            </w:r>
          </w:p>
          <w:p>
            <w:pPr/>
            <w:hyperlink r:id="rId96" w:history="1">
              <w:r>
                <w:rPr>
                  <w:color w:val="#410a8c"/>
                  <w:u w:val="single"/>
                </w:rPr>
                <w:t xml:space="preserve">hal-04508133v1</w:t>
              </w:r>
            </w:hyperlink>
          </w:p>
        </w:tc>
      </w:tr>
      <w:tr>
        <w:trPr/>
        <w:tc>
          <w:tcPr>
            <w:noWrap/>
          </w:tcPr>
          <w:p>
            <w:pPr>
              <w:spacing w:after="200"/>
            </w:pPr>
            <w:hyperlink r:id="rId97" w:history="1">
              <w:r>
                <w:rPr>
                  <w:color w:val="1e198e"/>
                  <w:b w:val="1"/>
                  <w:bCs w:val="1"/>
                  <w:u w:val="single"/>
                </w:rPr>
                <w:t xml:space="preserve">Sea, sex and sin</w:t>
              </w:r>
            </w:hyperlink>
          </w:p>
          <w:p>
            <w:pPr/>
            <w:hyperlink r:id="rId12" w:history="1">
              <w:r>
                <w:rPr>
                  <w:color w:val="#410a8c"/>
                  <w:u w:val="single"/>
                </w:rPr>
                <w:t xml:space="preserve">Jean-Michel Ganteau</w:t>
              </w:r>
            </w:hyperlink>
          </w:p>
          <w:p>
            <w:pPr/>
            <w:r>
              <w:rPr>
                <w:i w:val="1"/>
                <w:iCs w:val="1"/>
              </w:rPr>
              <w:t xml:space="preserve">Études britanniques contemporaines - Revue de la Société dʼétudes anglaises contemporaines</w:t>
            </w:r>
            <w:r>
              <w:rPr/>
              <w:t xml:space="preserve">, 1994, 4, pp.13-23</w:t>
            </w:r>
          </w:p>
          <w:p>
            <w:pPr/>
            <w:r>
              <w:rPr/>
              <w:t xml:space="preserve">Article dans une revue</w:t>
            </w:r>
          </w:p>
          <w:p>
            <w:pPr/>
            <w:hyperlink r:id="rId97" w:history="1">
              <w:r>
                <w:rPr>
                  <w:color w:val="#410a8c"/>
                  <w:u w:val="single"/>
                </w:rPr>
                <w:t xml:space="preserve">hal-04508128v1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Perception and the Literature and Ethics of Attention</w:t>
              </w:r>
            </w:hyperlink>
          </w:p>
          <w:p>
            <w:pPr/>
            <w:hyperlink r:id="rId12" w:history="1">
              <w:r>
                <w:rPr>
                  <w:color w:val="#410a8c"/>
                  <w:u w:val="single"/>
                </w:rPr>
                <w:t xml:space="preserve">Jean-Michel Ganteau</w:t>
              </w:r>
            </w:hyperlink>
          </w:p>
          <w:p>
            <w:pPr/>
            <w:r>
              <w:rPr>
                <w:i w:val="1"/>
                <w:iCs w:val="1"/>
              </w:rPr>
              <w:t xml:space="preserve">Handbook of Literary Criticism and Ethics</w:t>
            </w:r>
            <w:r>
              <w:rPr/>
              <w:t xml:space="preserve">, BRILL, pp.546-568, 2026, </w:t>
            </w:r>
            <w:hyperlink r:id="rId99" w:history="1">
              <w:r>
                <w:rPr>
                  <w:color w:val="#410a8c"/>
                  <w:u w:val="single"/>
                </w:rPr>
                <w:t xml:space="preserve">⟨10.1163/9789004715516_025⟩</w:t>
              </w:r>
            </w:hyperlink>
          </w:p>
          <w:p>
            <w:pPr/>
            <w:r>
              <w:rPr/>
              <w:t xml:space="preserve">Chapitre d'ouvrage</w:t>
            </w:r>
          </w:p>
          <w:p>
            <w:pPr/>
            <w:hyperlink r:id="rId98" w:history="1">
              <w:r>
                <w:rPr>
                  <w:color w:val="#410a8c"/>
                  <w:u w:val="single"/>
                </w:rPr>
                <w:t xml:space="preserve">hal-05522370v1</w:t>
              </w:r>
            </w:hyperlink>
          </w:p>
        </w:tc>
      </w:tr>
      <w:tr>
        <w:trPr/>
        <w:tc>
          <w:tcPr>
            <w:noWrap/>
          </w:tcPr>
          <w:p>
            <w:pPr>
              <w:spacing w:after="200"/>
            </w:pPr>
            <w:hyperlink r:id="rId100" w:history="1">
              <w:r>
                <w:rPr>
                  <w:color w:val="1e198e"/>
                  <w:b w:val="1"/>
                  <w:bCs w:val="1"/>
                  <w:u w:val="single"/>
                </w:rPr>
                <w:t xml:space="preserve">The Sharpness of the Post-Pastoral</w:t>
              </w:r>
            </w:hyperlink>
          </w:p>
          <w:p>
            <w:pPr/>
            <w:hyperlink r:id="rId12" w:history="1">
              <w:r>
                <w:rPr>
                  <w:color w:val="#410a8c"/>
                  <w:u w:val="single"/>
                </w:rPr>
                <w:t xml:space="preserve">Jean-Michel Ganteau</w:t>
              </w:r>
            </w:hyperlink>
          </w:p>
          <w:p>
            <w:pPr/>
            <w:r>
              <w:rPr>
                <w:i w:val="1"/>
                <w:iCs w:val="1"/>
              </w:rPr>
              <w:t xml:space="preserve">The Ethics of (In-)Attention in Contemporary Anglophone Narrative</w:t>
            </w:r>
            <w:r>
              <w:rPr/>
              <w:t xml:space="preserve">, 1, Routledge, pp.238-255, 2024, </w:t>
            </w:r>
            <w:hyperlink r:id="rId101" w:history="1">
              <w:r>
                <w:rPr>
                  <w:color w:val="#410a8c"/>
                  <w:u w:val="single"/>
                </w:rPr>
                <w:t xml:space="preserve">⟨10.4324/9781003463610-17⟩</w:t>
              </w:r>
            </w:hyperlink>
          </w:p>
          <w:p>
            <w:pPr/>
            <w:r>
              <w:rPr/>
              <w:t xml:space="preserve">Chapitre d'ouvrage</w:t>
            </w:r>
          </w:p>
          <w:p>
            <w:pPr/>
            <w:hyperlink r:id="rId100" w:history="1">
              <w:r>
                <w:rPr>
                  <w:color w:val="#410a8c"/>
                  <w:u w:val="single"/>
                </w:rPr>
                <w:t xml:space="preserve">hal-04696324v1</w:t>
              </w:r>
            </w:hyperlink>
          </w:p>
        </w:tc>
      </w:tr>
      <w:tr>
        <w:trPr/>
        <w:tc>
          <w:tcPr>
            <w:noWrap/>
          </w:tcPr>
          <w:p>
            <w:pPr>
              <w:spacing w:after="200"/>
            </w:pPr>
            <w:hyperlink r:id="rId102" w:history="1">
              <w:r>
                <w:rPr>
                  <w:color w:val="1e198e"/>
                  <w:b w:val="1"/>
                  <w:bCs w:val="1"/>
                  <w:u w:val="single"/>
                </w:rPr>
                <w:t xml:space="preserve">What Matters: Literature’s Importance in Times of Crisis</w:t>
              </w:r>
            </w:hyperlink>
          </w:p>
          <w:p>
            <w:pPr/>
            <w:hyperlink r:id="rId12" w:history="1">
              <w:r>
                <w:rPr>
                  <w:color w:val="#410a8c"/>
                  <w:u w:val="single"/>
                </w:rPr>
                <w:t xml:space="preserve">Jean-Michel Ganteau</w:t>
              </w:r>
            </w:hyperlink>
          </w:p>
          <w:p>
            <w:pPr/>
            <w:r>
              <w:rPr>
                <w:i w:val="1"/>
                <w:iCs w:val="1"/>
              </w:rPr>
              <w:t xml:space="preserve">The Routledge Companion to Literatures and Crisis</w:t>
            </w:r>
            <w:r>
              <w:rPr/>
              <w:t xml:space="preserve">, 1, Routledge, pp.17-25, 2024, </w:t>
            </w:r>
            <w:hyperlink r:id="rId103" w:history="1">
              <w:r>
                <w:rPr>
                  <w:color w:val="#410a8c"/>
                  <w:u w:val="single"/>
                </w:rPr>
                <w:t xml:space="preserve">⟨10.4324/9781003362883-4⟩</w:t>
              </w:r>
            </w:hyperlink>
          </w:p>
          <w:p>
            <w:pPr/>
            <w:r>
              <w:rPr/>
              <w:t xml:space="preserve">Chapitre d'ouvrage</w:t>
            </w:r>
          </w:p>
          <w:p>
            <w:pPr/>
            <w:hyperlink r:id="rId102" w:history="1">
              <w:r>
                <w:rPr>
                  <w:color w:val="#410a8c"/>
                  <w:u w:val="single"/>
                </w:rPr>
                <w:t xml:space="preserve">hal-04868611v1</w:t>
              </w:r>
            </w:hyperlink>
          </w:p>
        </w:tc>
      </w:tr>
      <w:tr>
        <w:trPr/>
        <w:tc>
          <w:tcPr>
            <w:noWrap/>
          </w:tcPr>
          <w:p>
            <w:pPr>
              <w:spacing w:after="200"/>
            </w:pPr>
            <w:hyperlink r:id="rId104" w:history="1">
              <w:r>
                <w:rPr>
                  <w:color w:val="1e198e"/>
                  <w:b w:val="1"/>
                  <w:bCs w:val="1"/>
                  <w:u w:val="single"/>
                </w:rPr>
                <w:t xml:space="preserve">No Continent Is an Island: Jon McGregor’s Lean Fall Stand</w:t>
              </w:r>
            </w:hyperlink>
          </w:p>
          <w:p>
            <w:pPr/>
            <w:hyperlink r:id="rId12" w:history="1">
              <w:r>
                <w:rPr>
                  <w:color w:val="#410a8c"/>
                  <w:u w:val="single"/>
                </w:rPr>
                <w:t xml:space="preserve">Jean-Michel Ganteau</w:t>
              </w:r>
            </w:hyperlink>
          </w:p>
          <w:p>
            <w:pPr/>
            <w:r>
              <w:rPr/>
              <w:t xml:space="preserve">Nuova Trauben. </w:t>
            </w:r>
            <w:r>
              <w:rPr>
                <w:i w:val="1"/>
                <w:iCs w:val="1"/>
              </w:rPr>
              <w:t xml:space="preserve">Contemporary Vulnerabilities</w:t>
            </w:r>
            <w:r>
              <w:rPr/>
              <w:t xml:space="preserve">, </w:t>
            </w:r>
            <w:hyperlink r:id="rId105" w:history="1">
              <w:r>
                <w:rPr>
                  <w:color w:val="#410a8c"/>
                  <w:u w:val="single"/>
                </w:rPr>
                <w:t xml:space="preserve">Nuova Trauben</w:t>
              </w:r>
            </w:hyperlink>
            <w:r>
              <w:rPr/>
              <w:t xml:space="preserve">, pp.267-284, 2023, Strumenti letterari, 9788899312909</w:t>
            </w:r>
          </w:p>
          <w:p>
            <w:pPr/>
            <w:r>
              <w:rPr/>
              <w:t xml:space="preserve">Chapitre d'ouvrage</w:t>
            </w:r>
          </w:p>
          <w:p>
            <w:pPr/>
            <w:hyperlink r:id="rId104" w:history="1">
              <w:r>
                <w:rPr>
                  <w:color w:val="#410a8c"/>
                  <w:u w:val="single"/>
                </w:rPr>
                <w:t xml:space="preserve">hal-04173420v1</w:t>
              </w:r>
            </w:hyperlink>
          </w:p>
        </w:tc>
      </w:tr>
      <w:tr>
        <w:trPr/>
        <w:tc>
          <w:tcPr>
            <w:noWrap/>
          </w:tcPr>
          <w:p>
            <w:pPr>
              <w:spacing w:after="200"/>
            </w:pPr>
            <w:hyperlink r:id="rId106" w:history="1">
              <w:r>
                <w:rPr>
                  <w:color w:val="1e198e"/>
                  <w:b w:val="1"/>
                  <w:bCs w:val="1"/>
                  <w:u w:val="single"/>
                </w:rPr>
                <w:t xml:space="preserve">Attention and the Ethics of Perception: Iain Sinclair's London Orbital</w:t>
              </w:r>
            </w:hyperlink>
          </w:p>
          <w:p>
            <w:pPr/>
            <w:hyperlink r:id="rId12" w:history="1">
              <w:r>
                <w:rPr>
                  <w:color w:val="#410a8c"/>
                  <w:u w:val="single"/>
                </w:rPr>
                <w:t xml:space="preserve">Jean-Michel Ganteau</w:t>
              </w:r>
            </w:hyperlink>
          </w:p>
          <w:p>
            <w:pPr/>
            <w:r>
              <w:rPr>
                <w:i w:val="1"/>
                <w:iCs w:val="1"/>
              </w:rPr>
              <w:t xml:space="preserve">The Suburbs: New Literary Perspectives</w:t>
            </w:r>
            <w:r>
              <w:rPr/>
              <w:t xml:space="preserve">, 2022</w:t>
            </w:r>
          </w:p>
          <w:p>
            <w:pPr/>
            <w:r>
              <w:rPr/>
              <w:t xml:space="preserve">Chapitre d'ouvrage</w:t>
            </w:r>
          </w:p>
          <w:p>
            <w:pPr/>
            <w:hyperlink r:id="rId106" w:history="1">
              <w:r>
                <w:rPr>
                  <w:color w:val="#410a8c"/>
                  <w:u w:val="single"/>
                </w:rPr>
                <w:t xml:space="preserve">hal-03563582v1</w:t>
              </w:r>
            </w:hyperlink>
          </w:p>
        </w:tc>
      </w:tr>
      <w:tr>
        <w:trPr/>
        <w:tc>
          <w:tcPr>
            <w:noWrap/>
          </w:tcPr>
          <w:p>
            <w:pPr>
              <w:spacing w:after="200"/>
            </w:pPr>
            <w:hyperlink r:id="rId107" w:history="1">
              <w:r>
                <w:rPr>
                  <w:color w:val="1e198e"/>
                  <w:b w:val="1"/>
                  <w:bCs w:val="1"/>
                  <w:u w:val="single"/>
                </w:rPr>
                <w:t xml:space="preserve">The Grievability of the Non-Human:</w:t>
              </w:r>
            </w:hyperlink>
          </w:p>
          <w:p>
            <w:pPr/>
            <w:hyperlink r:id="rId12" w:history="1">
              <w:r>
                <w:rPr>
                  <w:color w:val="#410a8c"/>
                  <w:u w:val="single"/>
                </w:rPr>
                <w:t xml:space="preserve">Jean-Michel Ganteau</w:t>
              </w:r>
            </w:hyperlink>
          </w:p>
          <w:p>
            <w:pPr/>
            <w:r>
              <w:rPr/>
              <w:t xml:space="preserve">Susana Onega et Jean-Michel Ganteau. </w:t>
            </w:r>
            <w:r>
              <w:rPr>
                <w:i w:val="1"/>
                <w:iCs w:val="1"/>
              </w:rPr>
              <w:t xml:space="preserve">The Poetics and Ethics of (Un-)Grievability in Contemporary Anglophone Fiction</w:t>
            </w:r>
            <w:r>
              <w:rPr/>
              <w:t xml:space="preserve">, </w:t>
            </w:r>
            <w:hyperlink r:id="rId108" w:history="1">
              <w:r>
                <w:rPr>
                  <w:color w:val="#410a8c"/>
                  <w:u w:val="single"/>
                </w:rPr>
                <w:t xml:space="preserve">Routledge</w:t>
              </w:r>
            </w:hyperlink>
            <w:r>
              <w:rPr/>
              <w:t xml:space="preserve">, 2022, Routledge Studies in Contemporary Literature, 9781032389752</w:t>
            </w:r>
          </w:p>
          <w:p>
            <w:pPr/>
            <w:r>
              <w:rPr/>
              <w:t xml:space="preserve">Chapitre d'ouvrage</w:t>
            </w:r>
          </w:p>
          <w:p>
            <w:pPr/>
            <w:hyperlink r:id="rId107" w:history="1">
              <w:r>
                <w:rPr>
                  <w:color w:val="#410a8c"/>
                  <w:u w:val="single"/>
                </w:rPr>
                <w:t xml:space="preserve">hal-04507970v1</w:t>
              </w:r>
            </w:hyperlink>
          </w:p>
        </w:tc>
      </w:tr>
      <w:tr>
        <w:trPr/>
        <w:tc>
          <w:tcPr>
            <w:noWrap/>
          </w:tcPr>
          <w:p>
            <w:pPr>
              <w:spacing w:after="200"/>
            </w:pPr>
            <w:hyperlink r:id="rId109" w:history="1">
              <w:r>
                <w:rPr>
                  <w:color w:val="1e198e"/>
                  <w:b w:val="1"/>
                  <w:bCs w:val="1"/>
                  <w:u w:val="single"/>
                </w:rPr>
                <w:t xml:space="preserve">The Visibility of Embeddings:</w:t>
              </w:r>
            </w:hyperlink>
          </w:p>
          <w:p>
            <w:pPr/>
            <w:hyperlink r:id="rId12" w:history="1">
              <w:r>
                <w:rPr>
                  <w:color w:val="#410a8c"/>
                  <w:u w:val="single"/>
                </w:rPr>
                <w:t xml:space="preserve">Jean-Michel Ganteau</w:t>
              </w:r>
            </w:hyperlink>
          </w:p>
          <w:p>
            <w:pPr/>
            <w:r>
              <w:rPr/>
              <w:t xml:space="preserve">Míriam Fernández-Santiago et Cristina Gámez Fernández. </w:t>
            </w:r>
            <w:r>
              <w:rPr>
                <w:i w:val="1"/>
                <w:iCs w:val="1"/>
              </w:rPr>
              <w:t xml:space="preserve">Representing Vulnerabilities in Contemporary Literature</w:t>
            </w:r>
            <w:r>
              <w:rPr/>
              <w:t xml:space="preserve">, </w:t>
            </w:r>
            <w:hyperlink r:id="rId110" w:history="1">
              <w:r>
                <w:rPr>
                  <w:color w:val="#410a8c"/>
                  <w:u w:val="single"/>
                </w:rPr>
                <w:t xml:space="preserve">Routledge</w:t>
              </w:r>
            </w:hyperlink>
            <w:r>
              <w:rPr/>
              <w:t xml:space="preserve">, 2022, 9781032130316</w:t>
            </w:r>
          </w:p>
          <w:p>
            <w:pPr/>
            <w:r>
              <w:rPr/>
              <w:t xml:space="preserve">Chapitre d'ouvrage</w:t>
            </w:r>
          </w:p>
          <w:p>
            <w:pPr/>
            <w:hyperlink r:id="rId109" w:history="1">
              <w:r>
                <w:rPr>
                  <w:color w:val="#410a8c"/>
                  <w:u w:val="single"/>
                </w:rPr>
                <w:t xml:space="preserve">hal-04507980v1</w:t>
              </w:r>
            </w:hyperlink>
          </w:p>
        </w:tc>
      </w:tr>
      <w:tr>
        <w:trPr/>
        <w:tc>
          <w:tcPr>
            <w:noWrap/>
          </w:tcPr>
          <w:p>
            <w:pPr>
              <w:spacing w:after="200"/>
            </w:pPr>
            <w:hyperlink r:id="rId111" w:history="1">
              <w:r>
                <w:rPr>
                  <w:color w:val="1e198e"/>
                  <w:b w:val="1"/>
                  <w:bCs w:val="1"/>
                  <w:u w:val="single"/>
                </w:rPr>
                <w:t xml:space="preserve">The Visibility of Embeddings</w:t>
              </w:r>
            </w:hyperlink>
          </w:p>
          <w:p>
            <w:pPr/>
            <w:hyperlink r:id="rId12" w:history="1">
              <w:r>
                <w:rPr>
                  <w:color w:val="#410a8c"/>
                  <w:u w:val="single"/>
                </w:rPr>
                <w:t xml:space="preserve">Jean-Michel Ganteau</w:t>
              </w:r>
            </w:hyperlink>
          </w:p>
          <w:p>
            <w:pPr/>
            <w:r>
              <w:rPr>
                <w:i w:val="1"/>
                <w:iCs w:val="1"/>
              </w:rPr>
              <w:t xml:space="preserve">Representing Vulnerabilities in Contemporary Literature</w:t>
            </w:r>
            <w:r>
              <w:rPr/>
              <w:t xml:space="preserve">, 1, Routledge, pp.48-61, 2022, </w:t>
            </w:r>
            <w:hyperlink r:id="rId112" w:history="1">
              <w:r>
                <w:rPr>
                  <w:color w:val="#410a8c"/>
                  <w:u w:val="single"/>
                </w:rPr>
                <w:t xml:space="preserve">⟨10.4324/9781032130323-4⟩</w:t>
              </w:r>
            </w:hyperlink>
          </w:p>
          <w:p>
            <w:pPr/>
            <w:r>
              <w:rPr/>
              <w:t xml:space="preserve">Chapitre d'ouvrage</w:t>
            </w:r>
          </w:p>
          <w:p>
            <w:pPr/>
            <w:hyperlink r:id="rId111" w:history="1">
              <w:r>
                <w:rPr>
                  <w:color w:val="#410a8c"/>
                  <w:u w:val="single"/>
                </w:rPr>
                <w:t xml:space="preserve">hal-03951916v1</w:t>
              </w:r>
            </w:hyperlink>
          </w:p>
        </w:tc>
      </w:tr>
      <w:tr>
        <w:trPr/>
        <w:tc>
          <w:tcPr>
            <w:noWrap/>
          </w:tcPr>
          <w:p>
            <w:pPr>
              <w:spacing w:after="200"/>
            </w:pPr>
            <w:hyperlink r:id="rId113" w:history="1">
              <w:r>
                <w:rPr>
                  <w:color w:val="1e198e"/>
                  <w:b w:val="1"/>
                  <w:bCs w:val="1"/>
                  <w:u w:val="single"/>
                </w:rPr>
                <w:t xml:space="preserve">The Visibility of Survival: Even the Dogs and Jon McGregor’s Ethics of Attention</w:t>
              </w:r>
            </w:hyperlink>
          </w:p>
          <w:p>
            <w:pPr/>
            <w:hyperlink r:id="rId12" w:history="1">
              <w:r>
                <w:rPr>
                  <w:color w:val="#410a8c"/>
                  <w:u w:val="single"/>
                </w:rPr>
                <w:t xml:space="preserve">Jean-Michel Ganteau</w:t>
              </w:r>
            </w:hyperlink>
          </w:p>
          <w:p>
            <w:pPr/>
            <w:r>
              <w:rPr/>
              <w:t xml:space="preserve">Rudolf Freiburg; Gerd Bayer. </w:t>
            </w:r>
            <w:r>
              <w:rPr>
                <w:i w:val="1"/>
                <w:iCs w:val="1"/>
              </w:rPr>
              <w:t xml:space="preserve">The Ethics of Survival in Contemporary Literature and Culture</w:t>
            </w:r>
            <w:r>
              <w:rPr/>
              <w:t xml:space="preserve">, Springer International Publishing, pp.49-67, 2021, 978-3-030-83421-0. </w:t>
            </w:r>
            <w:hyperlink r:id="rId114" w:history="1">
              <w:r>
                <w:rPr>
                  <w:color w:val="#410a8c"/>
                  <w:u w:val="single"/>
                </w:rPr>
                <w:t xml:space="preserve">⟨10.1007/978-3-030-83422-7_2⟩</w:t>
              </w:r>
            </w:hyperlink>
          </w:p>
          <w:p>
            <w:pPr/>
            <w:r>
              <w:rPr/>
              <w:t xml:space="preserve">Chapitre d'ouvrage</w:t>
            </w:r>
          </w:p>
          <w:p>
            <w:pPr/>
            <w:hyperlink r:id="rId113" w:history="1">
              <w:r>
                <w:rPr>
                  <w:color w:val="#410a8c"/>
                  <w:u w:val="single"/>
                </w:rPr>
                <w:t xml:space="preserve">hal-03565038v1</w:t>
              </w:r>
            </w:hyperlink>
          </w:p>
        </w:tc>
      </w:tr>
      <w:tr>
        <w:trPr/>
        <w:tc>
          <w:tcPr>
            <w:noWrap/>
          </w:tcPr>
          <w:p>
            <w:pPr>
              <w:spacing w:after="200"/>
            </w:pPr>
            <w:hyperlink r:id="rId115" w:history="1">
              <w:r>
                <w:rPr>
                  <w:color w:val="1e198e"/>
                  <w:b w:val="1"/>
                  <w:bCs w:val="1"/>
                  <w:u w:val="single"/>
                </w:rPr>
                <w:t xml:space="preserve">Working-Through</w:t>
              </w:r>
            </w:hyperlink>
          </w:p>
          <w:p>
            <w:pPr/>
            <w:hyperlink r:id="rId12" w:history="1">
              <w:r>
                <w:rPr>
                  <w:color w:val="#410a8c"/>
                  <w:u w:val="single"/>
                </w:rPr>
                <w:t xml:space="preserve">Jean-Michel Ganteau</w:t>
              </w:r>
            </w:hyperlink>
          </w:p>
          <w:p>
            <w:pPr/>
            <w:r>
              <w:rPr/>
              <w:t xml:space="preserve">Colin Davis et Hanna Mereyoja. </w:t>
            </w:r>
            <w:r>
              <w:rPr>
                <w:i w:val="1"/>
                <w:iCs w:val="1"/>
              </w:rPr>
              <w:t xml:space="preserve">Routledge Companion to Literature and Trauma</w:t>
            </w:r>
            <w:r>
              <w:rPr/>
              <w:t xml:space="preserve">, Routledge, 2020, 9781138494923</w:t>
            </w:r>
          </w:p>
          <w:p>
            <w:pPr/>
            <w:r>
              <w:rPr/>
              <w:t xml:space="preserve">Chapitre d'ouvrage</w:t>
            </w:r>
          </w:p>
          <w:p>
            <w:pPr/>
            <w:hyperlink r:id="rId115" w:history="1">
              <w:r>
                <w:rPr>
                  <w:color w:val="#410a8c"/>
                  <w:u w:val="single"/>
                </w:rPr>
                <w:t xml:space="preserve">hal-04507940v1</w:t>
              </w:r>
            </w:hyperlink>
          </w:p>
        </w:tc>
      </w:tr>
      <w:tr>
        <w:trPr/>
        <w:tc>
          <w:tcPr>
            <w:noWrap/>
          </w:tcPr>
          <w:p>
            <w:pPr>
              <w:spacing w:after="200"/>
            </w:pPr>
            <w:hyperlink r:id="rId116" w:history="1">
              <w:r>
                <w:rPr>
                  <w:color w:val="1e198e"/>
                  <w:b w:val="1"/>
                  <w:bCs w:val="1"/>
                  <w:u w:val="single"/>
                </w:rPr>
                <w:t xml:space="preserve">« Problematising the Transmodern: Jon McGregor’s Ethics of Consideration. »</w:t>
              </w:r>
            </w:hyperlink>
          </w:p>
          <w:p>
            <w:pPr/>
            <w:hyperlink r:id="rId12" w:history="1">
              <w:r>
                <w:rPr>
                  <w:color w:val="#410a8c"/>
                  <w:u w:val="single"/>
                </w:rPr>
                <w:t xml:space="preserve">Jean-Michel Ganteau</w:t>
              </w:r>
            </w:hyperlink>
          </w:p>
          <w:p>
            <w:pPr/>
            <w:r>
              <w:rPr/>
              <w:t xml:space="preserve">Susana Onega et Jean-Michel Ganteau. </w:t>
            </w:r>
            <w:r>
              <w:rPr>
                <w:i w:val="1"/>
                <w:iCs w:val="1"/>
              </w:rPr>
              <w:t xml:space="preserve">Transcending the Posmodern: The Singular Response of Literature to the Transmodern Paradigm</w:t>
            </w:r>
            <w:r>
              <w:rPr/>
              <w:t xml:space="preserve">, Routledge, 2020, Routledge Studies in Contemporary Literature, 9780367860554</w:t>
            </w:r>
          </w:p>
          <w:p>
            <w:pPr/>
            <w:r>
              <w:rPr/>
              <w:t xml:space="preserve">Chapitre d'ouvrage</w:t>
            </w:r>
          </w:p>
          <w:p>
            <w:pPr/>
            <w:hyperlink r:id="rId116" w:history="1">
              <w:r>
                <w:rPr>
                  <w:color w:val="#410a8c"/>
                  <w:u w:val="single"/>
                </w:rPr>
                <w:t xml:space="preserve">hal-04507952v1</w:t>
              </w:r>
            </w:hyperlink>
          </w:p>
        </w:tc>
      </w:tr>
      <w:tr>
        <w:trPr/>
        <w:tc>
          <w:tcPr>
            <w:noWrap/>
          </w:tcPr>
          <w:p>
            <w:pPr>
              <w:spacing w:after="200"/>
            </w:pPr>
            <w:hyperlink r:id="rId117" w:history="1">
              <w:r>
                <w:rPr>
                  <w:color w:val="1e198e"/>
                  <w:b w:val="1"/>
                  <w:bCs w:val="1"/>
                  <w:u w:val="single"/>
                </w:rPr>
                <w:t xml:space="preserve">« L’irresponsable responsabilité de la littérature. »</w:t>
              </w:r>
            </w:hyperlink>
          </w:p>
          <w:p>
            <w:pPr/>
            <w:hyperlink r:id="rId12" w:history="1">
              <w:r>
                <w:rPr>
                  <w:color w:val="#410a8c"/>
                  <w:u w:val="single"/>
                </w:rPr>
                <w:t xml:space="preserve">Jean-Michel Ganteau</w:t>
              </w:r>
            </w:hyperlink>
          </w:p>
          <w:p>
            <w:pPr/>
            <w:r>
              <w:rPr/>
              <w:t xml:space="preserve">Isabelle Alfandary. </w:t>
            </w:r>
            <w:r>
              <w:rPr>
                <w:i w:val="1"/>
                <w:iCs w:val="1"/>
              </w:rPr>
              <w:t xml:space="preserve">La Littérature sans condition</w:t>
            </w:r>
            <w:r>
              <w:rPr/>
              <w:t xml:space="preserve">, Le Bord de l'Eau, pp.201-214, 2020, 9782356877185</w:t>
            </w:r>
          </w:p>
          <w:p>
            <w:pPr/>
            <w:r>
              <w:rPr/>
              <w:t xml:space="preserve">Chapitre d'ouvrage</w:t>
            </w:r>
          </w:p>
          <w:p>
            <w:pPr/>
            <w:hyperlink r:id="rId117" w:history="1">
              <w:r>
                <w:rPr>
                  <w:color w:val="#410a8c"/>
                  <w:u w:val="single"/>
                </w:rPr>
                <w:t xml:space="preserve">hal-04507959v1</w:t>
              </w:r>
            </w:hyperlink>
          </w:p>
        </w:tc>
      </w:tr>
      <w:tr>
        <w:trPr/>
        <w:tc>
          <w:tcPr>
            <w:noWrap/>
          </w:tcPr>
          <w:p>
            <w:pPr>
              <w:spacing w:after="200"/>
            </w:pPr>
            <w:hyperlink r:id="rId118" w:history="1">
              <w:r>
                <w:rPr>
                  <w:color w:val="1e198e"/>
                  <w:b w:val="1"/>
                  <w:bCs w:val="1"/>
                  <w:u w:val="single"/>
                </w:rPr>
                <w:t xml:space="preserve">Exposed: Dispossession and Androgyny in Contemporary British Fiction</w:t>
              </w:r>
            </w:hyperlink>
          </w:p>
          <w:p>
            <w:pPr/>
            <w:hyperlink r:id="rId12" w:history="1">
              <w:r>
                <w:rPr>
                  <w:color w:val="#410a8c"/>
                  <w:u w:val="single"/>
                </w:rPr>
                <w:t xml:space="preserve">Jean-Michel Ganteau</w:t>
              </w:r>
            </w:hyperlink>
          </w:p>
          <w:p>
            <w:pPr/>
            <w:r>
              <w:rPr/>
              <w:t xml:space="preserve">Daniela Carpi. </w:t>
            </w:r>
            <w:r>
              <w:rPr>
                <w:i w:val="1"/>
                <w:iCs w:val="1"/>
              </w:rPr>
              <w:t xml:space="preserve">Monsters and Monstrosity. From the Canon to the Anti-Canon: Literary and Juridical Subversions</w:t>
            </w:r>
            <w:r>
              <w:rPr/>
              <w:t xml:space="preserve">, De Gruyter, pp.141-154, 2019</w:t>
            </w:r>
          </w:p>
          <w:p>
            <w:pPr/>
            <w:r>
              <w:rPr/>
              <w:t xml:space="preserve">Chapitre d'ouvrage</w:t>
            </w:r>
          </w:p>
          <w:p>
            <w:pPr/>
            <w:hyperlink r:id="rId118" w:history="1">
              <w:r>
                <w:rPr>
                  <w:color w:val="#410a8c"/>
                  <w:u w:val="single"/>
                </w:rPr>
                <w:t xml:space="preserve">hal-03057951v1</w:t>
              </w:r>
            </w:hyperlink>
          </w:p>
        </w:tc>
      </w:tr>
      <w:tr>
        <w:trPr/>
        <w:tc>
          <w:tcPr>
            <w:noWrap/>
          </w:tcPr>
          <w:p>
            <w:pPr>
              <w:spacing w:after="200"/>
            </w:pPr>
            <w:hyperlink r:id="rId119" w:history="1">
              <w:r>
                <w:rPr>
                  <w:color w:val="1e198e"/>
                  <w:b w:val="1"/>
                  <w:bCs w:val="1"/>
                  <w:u w:val="single"/>
                </w:rPr>
                <w:t xml:space="preserve">« Resilience, Narrative Attentiveness and Care(-giving): Martin Amis’s Time’s Arrow. »</w:t>
              </w:r>
            </w:hyperlink>
          </w:p>
          <w:p>
            <w:pPr/>
            <w:hyperlink r:id="rId12" w:history="1">
              <w:r>
                <w:rPr>
                  <w:color w:val="#410a8c"/>
                  <w:u w:val="single"/>
                </w:rPr>
                <w:t xml:space="preserve">Jean-Michel Ganteau</w:t>
              </w:r>
            </w:hyperlink>
          </w:p>
          <w:p>
            <w:pPr/>
            <w:r>
              <w:rPr/>
              <w:t xml:space="preserve">Chiara Battisti et Sidia Fiorato. </w:t>
            </w:r>
            <w:r>
              <w:rPr>
                <w:i w:val="1"/>
                <w:iCs w:val="1"/>
              </w:rPr>
              <w:t xml:space="preserve">Law and the Humanities: Cultural Perspectives</w:t>
            </w:r>
            <w:r>
              <w:rPr/>
              <w:t xml:space="preserve">, </w:t>
            </w:r>
            <w:hyperlink r:id="rId120" w:history="1">
              <w:r>
                <w:rPr>
                  <w:color w:val="#410a8c"/>
                  <w:u w:val="single"/>
                </w:rPr>
                <w:t xml:space="preserve">De Gruter</w:t>
              </w:r>
            </w:hyperlink>
            <w:r>
              <w:rPr/>
              <w:t xml:space="preserve">, 2019, Law and Literature, 9783110669633</w:t>
            </w:r>
          </w:p>
          <w:p>
            <w:pPr/>
            <w:r>
              <w:rPr/>
              <w:t xml:space="preserve">Chapitre d'ouvrage</w:t>
            </w:r>
          </w:p>
          <w:p>
            <w:pPr/>
            <w:hyperlink r:id="rId119" w:history="1">
              <w:r>
                <w:rPr>
                  <w:color w:val="#410a8c"/>
                  <w:u w:val="single"/>
                </w:rPr>
                <w:t xml:space="preserve">hal-04507935v1</w:t>
              </w:r>
            </w:hyperlink>
          </w:p>
        </w:tc>
      </w:tr>
      <w:tr>
        <w:trPr/>
        <w:tc>
          <w:tcPr>
            <w:noWrap/>
          </w:tcPr>
          <w:p>
            <w:pPr>
              <w:spacing w:after="200"/>
            </w:pPr>
            <w:hyperlink r:id="rId121" w:history="1">
              <w:r>
                <w:rPr>
                  <w:color w:val="1e198e"/>
                  <w:b w:val="1"/>
                  <w:bCs w:val="1"/>
                  <w:u w:val="single"/>
                </w:rPr>
                <w:t xml:space="preserve">Refracting the Transmodern: Harry Parker's Anatomy of a Soldier</w:t>
              </w:r>
            </w:hyperlink>
          </w:p>
          <w:p>
            <w:pPr/>
            <w:hyperlink r:id="rId12" w:history="1">
              <w:r>
                <w:rPr>
                  <w:color w:val="#410a8c"/>
                  <w:u w:val="single"/>
                </w:rPr>
                <w:t xml:space="preserve">Jean-Michel Ganteau</w:t>
              </w:r>
            </w:hyperlink>
          </w:p>
          <w:p>
            <w:pPr/>
            <w:r>
              <w:rPr/>
              <w:t xml:space="preserve">Jessica Aliaga-Lavrijsen; José María Yebra-Pertusa. </w:t>
            </w:r>
            <w:r>
              <w:rPr>
                <w:i w:val="1"/>
                <w:iCs w:val="1"/>
              </w:rPr>
              <w:t xml:space="preserve">Transmodern Perspectives on Contemporary Literatures in English</w:t>
            </w:r>
            <w:r>
              <w:rPr/>
              <w:t xml:space="preserve">, Routledge, pp.73-85, 2019</w:t>
            </w:r>
          </w:p>
          <w:p>
            <w:pPr/>
            <w:r>
              <w:rPr/>
              <w:t xml:space="preserve">Chapitre d'ouvrage</w:t>
            </w:r>
          </w:p>
          <w:p>
            <w:pPr/>
            <w:hyperlink r:id="rId121" w:history="1">
              <w:r>
                <w:rPr>
                  <w:color w:val="#410a8c"/>
                  <w:u w:val="single"/>
                </w:rPr>
                <w:t xml:space="preserve">hal-03057952v1</w:t>
              </w:r>
            </w:hyperlink>
          </w:p>
        </w:tc>
      </w:tr>
      <w:tr>
        <w:trPr/>
        <w:tc>
          <w:tcPr>
            <w:noWrap/>
          </w:tcPr>
          <w:p>
            <w:pPr>
              <w:spacing w:after="200"/>
            </w:pPr>
            <w:hyperlink r:id="rId122" w:history="1">
              <w:r>
                <w:rPr>
                  <w:color w:val="1e198e"/>
                  <w:b w:val="1"/>
                  <w:bCs w:val="1"/>
                  <w:u w:val="single"/>
                </w:rPr>
                <w:t xml:space="preserve">Remembrance between Act and Event</w:t>
              </w:r>
            </w:hyperlink>
          </w:p>
          <w:p>
            <w:pPr/>
            <w:hyperlink r:id="rId12" w:history="1">
              <w:r>
                <w:rPr>
                  <w:color w:val="#410a8c"/>
                  <w:u w:val="single"/>
                </w:rPr>
                <w:t xml:space="preserve">Jean-Michel Ganteau</w:t>
              </w:r>
            </w:hyperlink>
          </w:p>
          <w:p>
            <w:pPr/>
            <w:r>
              <w:rPr/>
              <w:t xml:space="preserve">Susana Onega; Constanza del Rio; Maite Escudero Alias. </w:t>
            </w:r>
            <w:r>
              <w:rPr>
                <w:i w:val="1"/>
                <w:iCs w:val="1"/>
              </w:rPr>
              <w:t xml:space="preserve">Traumatic Memory and the Ethical, Political and Transhistorical Functions of Literature</w:t>
            </w:r>
            <w:r>
              <w:rPr/>
              <w:t xml:space="preserve">, </w:t>
            </w:r>
            <w:hyperlink r:id="rId123" w:history="1">
              <w:r>
                <w:rPr>
                  <w:color w:val="#410a8c"/>
                  <w:u w:val="single"/>
                </w:rPr>
                <w:t xml:space="preserve">Palgrave Macmillan</w:t>
              </w:r>
            </w:hyperlink>
            <w:r>
              <w:rPr/>
              <w:t xml:space="preserve">, pp.181-200, 2018, Palgrave Studies in Cultural Heritage and Conflict, 9783319552774. </w:t>
            </w:r>
            <w:hyperlink r:id="rId124" w:history="1">
              <w:r>
                <w:rPr>
                  <w:color w:val="#410a8c"/>
                  <w:u w:val="single"/>
                </w:rPr>
                <w:t xml:space="preserve">⟨10.1007/978-3-319-55278-1_8⟩</w:t>
              </w:r>
            </w:hyperlink>
          </w:p>
          <w:p>
            <w:pPr/>
            <w:r>
              <w:rPr/>
              <w:t xml:space="preserve">Chapitre d'ouvrage</w:t>
            </w:r>
          </w:p>
          <w:p>
            <w:pPr/>
            <w:hyperlink r:id="rId122" w:history="1">
              <w:r>
                <w:rPr>
                  <w:color w:val="#410a8c"/>
                  <w:u w:val="single"/>
                </w:rPr>
                <w:t xml:space="preserve">hal-01809435v2</w:t>
              </w:r>
            </w:hyperlink>
          </w:p>
        </w:tc>
      </w:tr>
      <w:tr>
        <w:trPr/>
        <w:tc>
          <w:tcPr>
            <w:noWrap/>
          </w:tcPr>
          <w:p>
            <w:pPr>
              <w:spacing w:after="200"/>
            </w:pPr>
            <w:hyperlink r:id="rId125" w:history="1">
              <w:r>
                <w:rPr>
                  <w:color w:val="1e198e"/>
                  <w:b w:val="1"/>
                  <w:bCs w:val="1"/>
                  <w:u w:val="single"/>
                </w:rPr>
                <w:t xml:space="preserve">Entre dérive et veering: Hantise et tradition visionnaire chez Peter Ackroyd</w:t>
              </w:r>
            </w:hyperlink>
          </w:p>
          <w:p>
            <w:pPr/>
            <w:hyperlink r:id="rId12" w:history="1">
              <w:r>
                <w:rPr>
                  <w:color w:val="#410a8c"/>
                  <w:u w:val="single"/>
                </w:rPr>
                <w:t xml:space="preserve">Jean-Michel Ganteau</w:t>
              </w:r>
            </w:hyperlink>
          </w:p>
          <w:p>
            <w:pPr/>
            <w:r>
              <w:rPr/>
              <w:t xml:space="preserve">Caritoux Nathalie; Villard Florent. </w:t>
            </w:r>
            <w:r>
              <w:rPr>
                <w:i w:val="1"/>
                <w:iCs w:val="1"/>
              </w:rPr>
              <w:t xml:space="preserve">Nouvelles psychogéographies</w:t>
            </w:r>
            <w:r>
              <w:rPr/>
              <w:t xml:space="preserve">, Editions Mimésis, pp.161-175, 2017</w:t>
            </w:r>
          </w:p>
          <w:p>
            <w:pPr/>
            <w:r>
              <w:rPr/>
              <w:t xml:space="preserve">Chapitre d'ouvrage</w:t>
            </w:r>
          </w:p>
          <w:p>
            <w:pPr/>
            <w:hyperlink r:id="rId125" w:history="1">
              <w:r>
                <w:rPr>
                  <w:color w:val="#410a8c"/>
                  <w:u w:val="single"/>
                </w:rPr>
                <w:t xml:space="preserve">hal-03057155v1</w:t>
              </w:r>
            </w:hyperlink>
          </w:p>
        </w:tc>
      </w:tr>
      <w:tr>
        <w:trPr/>
        <w:tc>
          <w:tcPr>
            <w:noWrap/>
          </w:tcPr>
          <w:p>
            <w:pPr>
              <w:spacing w:after="200"/>
            </w:pPr>
            <w:hyperlink r:id="rId126" w:history="1">
              <w:r>
                <w:rPr>
                  <w:color w:val="1e198e"/>
                  <w:b w:val="1"/>
                  <w:bCs w:val="1"/>
                  <w:u w:val="single"/>
                </w:rPr>
                <w:t xml:space="preserve">Shifting Visibilities: The Politics of Trauma and Vulnerability in Neil Bartlett's Skin Lane</w:t>
              </w:r>
            </w:hyperlink>
          </w:p>
          <w:p>
            <w:pPr/>
            <w:hyperlink r:id="rId12" w:history="1">
              <w:r>
                <w:rPr>
                  <w:color w:val="#410a8c"/>
                  <w:u w:val="single"/>
                </w:rPr>
                <w:t xml:space="preserve">Jean-Michel Ganteau</w:t>
              </w:r>
            </w:hyperlink>
          </w:p>
          <w:p>
            <w:pPr/>
            <w:r>
              <w:rPr/>
              <w:t xml:space="preserve">Ganteau Jean-Michel; Onega Susana. </w:t>
            </w:r>
            <w:r>
              <w:rPr>
                <w:i w:val="1"/>
                <w:iCs w:val="1"/>
              </w:rPr>
              <w:t xml:space="preserve">Victimhood and Vulnerability in 21st Century Fiction</w:t>
            </w:r>
            <w:r>
              <w:rPr/>
              <w:t xml:space="preserve">, Routledge, pp.176-192, 2017</w:t>
            </w:r>
          </w:p>
          <w:p>
            <w:pPr/>
            <w:r>
              <w:rPr/>
              <w:t xml:space="preserve">Chapitre d'ouvrage</w:t>
            </w:r>
          </w:p>
          <w:p>
            <w:pPr/>
            <w:hyperlink r:id="rId126" w:history="1">
              <w:r>
                <w:rPr>
                  <w:color w:val="#410a8c"/>
                  <w:u w:val="single"/>
                </w:rPr>
                <w:t xml:space="preserve">hal-03057095v1</w:t>
              </w:r>
            </w:hyperlink>
          </w:p>
        </w:tc>
      </w:tr>
      <w:tr>
        <w:trPr/>
        <w:tc>
          <w:tcPr>
            <w:noWrap/>
          </w:tcPr>
          <w:p>
            <w:pPr>
              <w:spacing w:after="200"/>
            </w:pPr>
            <w:hyperlink r:id="rId127" w:history="1">
              <w:r>
                <w:rPr>
                  <w:color w:val="1e198e"/>
                  <w:b w:val="1"/>
                  <w:bCs w:val="1"/>
                  <w:u w:val="single"/>
                </w:rPr>
                <w:t xml:space="preserve">He Cared: Forster, McEwan and the Ethics of Attentiveness</w:t>
              </w:r>
            </w:hyperlink>
          </w:p>
          <w:p>
            <w:pPr/>
            <w:hyperlink r:id="rId12" w:history="1">
              <w:r>
                <w:rPr>
                  <w:color w:val="#410a8c"/>
                  <w:u w:val="single"/>
                </w:rPr>
                <w:t xml:space="preserve">Jean-Michel Ganteau</w:t>
              </w:r>
            </w:hyperlink>
          </w:p>
          <w:p>
            <w:pPr/>
            <w:r>
              <w:rPr/>
              <w:t xml:space="preserve">Cavalié Elsa; Mellet Laurent. </w:t>
            </w:r>
            <w:r>
              <w:rPr>
                <w:i w:val="1"/>
                <w:iCs w:val="1"/>
              </w:rPr>
              <w:t xml:space="preserve">Only Connect: E. M. Forster's Legacies in British Fiction</w:t>
            </w:r>
            <w:r>
              <w:rPr/>
              <w:t xml:space="preserve">, Peter Lang, pp.95-112, 2017</w:t>
            </w:r>
          </w:p>
          <w:p>
            <w:pPr/>
            <w:r>
              <w:rPr/>
              <w:t xml:space="preserve">Chapitre d'ouvrage</w:t>
            </w:r>
          </w:p>
          <w:p>
            <w:pPr/>
            <w:hyperlink r:id="rId127" w:history="1">
              <w:r>
                <w:rPr>
                  <w:color w:val="#410a8c"/>
                  <w:u w:val="single"/>
                </w:rPr>
                <w:t xml:space="preserve">hal-03057091v1</w:t>
              </w:r>
            </w:hyperlink>
          </w:p>
        </w:tc>
      </w:tr>
      <w:tr>
        <w:trPr/>
        <w:tc>
          <w:tcPr>
            <w:noWrap/>
          </w:tcPr>
          <w:p>
            <w:pPr>
              <w:spacing w:after="200"/>
            </w:pPr>
            <w:hyperlink r:id="rId128" w:history="1">
              <w:r>
                <w:rPr>
                  <w:color w:val="1e198e"/>
                  <w:b w:val="1"/>
                  <w:bCs w:val="1"/>
                  <w:u w:val="single"/>
                </w:rPr>
                <w:t xml:space="preserve">The Powers of Vulnerability: The Restorative Uses of Elegy</w:t>
              </w:r>
            </w:hyperlink>
          </w:p>
          <w:p>
            <w:pPr/>
            <w:hyperlink r:id="rId12" w:history="1">
              <w:r>
                <w:rPr>
                  <w:color w:val="#410a8c"/>
                  <w:u w:val="single"/>
                </w:rPr>
                <w:t xml:space="preserve">Jean-Michel Ganteau</w:t>
              </w:r>
            </w:hyperlink>
          </w:p>
          <w:p>
            <w:pPr/>
            <w:r>
              <w:rPr/>
              <w:t xml:space="preserve">Martinez Alfaro Maria Jesus; Pellicer Ortin Silvia. </w:t>
            </w:r>
            <w:r>
              <w:rPr>
                <w:i w:val="1"/>
                <w:iCs w:val="1"/>
              </w:rPr>
              <w:t xml:space="preserve">Memory Frictions in Contemporary Literature</w:t>
            </w:r>
            <w:r>
              <w:rPr/>
              <w:t xml:space="preserve">, Palgrave Macmillan, pp.21-40, 2017</w:t>
            </w:r>
          </w:p>
          <w:p>
            <w:pPr/>
            <w:r>
              <w:rPr/>
              <w:t xml:space="preserve">Chapitre d'ouvrage</w:t>
            </w:r>
          </w:p>
          <w:p>
            <w:pPr/>
            <w:hyperlink r:id="rId128" w:history="1">
              <w:r>
                <w:rPr>
                  <w:color w:val="#410a8c"/>
                  <w:u w:val="single"/>
                </w:rPr>
                <w:t xml:space="preserve">hal-03057275v1</w:t>
              </w:r>
            </w:hyperlink>
          </w:p>
        </w:tc>
      </w:tr>
      <w:tr>
        <w:trPr/>
        <w:tc>
          <w:tcPr>
            <w:noWrap/>
          </w:tcPr>
          <w:p>
            <w:pPr>
              <w:spacing w:after="200"/>
            </w:pPr>
            <w:hyperlink r:id="rId129" w:history="1">
              <w:r>
                <w:rPr>
                  <w:color w:val="1e198e"/>
                  <w:b w:val="1"/>
                  <w:bCs w:val="1"/>
                  <w:u w:val="single"/>
                </w:rPr>
                <w:t xml:space="preserve">Vulnerable Visibilities: Peter Ackroyd's Monstrous Victorian Metropolis</w:t>
              </w:r>
            </w:hyperlink>
          </w:p>
          <w:p>
            <w:pPr/>
            <w:hyperlink r:id="rId12" w:history="1">
              <w:r>
                <w:rPr>
                  <w:color w:val="#410a8c"/>
                  <w:u w:val="single"/>
                </w:rPr>
                <w:t xml:space="preserve">Jean-Michel Ganteau</w:t>
              </w:r>
            </w:hyperlink>
          </w:p>
          <w:p>
            <w:pPr/>
            <w:r>
              <w:rPr/>
              <w:t xml:space="preserve">Kohlke Marie-Luise; Gutleben Christian. </w:t>
            </w:r>
            <w:r>
              <w:rPr>
                <w:i w:val="1"/>
                <w:iCs w:val="1"/>
              </w:rPr>
              <w:t xml:space="preserve">Neo-Victorian Cities: Re-Imagining Utopian and Dystopian Metropolises</w:t>
            </w:r>
            <w:r>
              <w:rPr/>
              <w:t xml:space="preserve">, Brill; Rodopi, pp.151-174, 2015</w:t>
            </w:r>
          </w:p>
          <w:p>
            <w:pPr/>
            <w:r>
              <w:rPr/>
              <w:t xml:space="preserve">Chapitre d'ouvrage</w:t>
            </w:r>
          </w:p>
          <w:p>
            <w:pPr/>
            <w:hyperlink r:id="rId129" w:history="1">
              <w:r>
                <w:rPr>
                  <w:color w:val="#410a8c"/>
                  <w:u w:val="single"/>
                </w:rPr>
                <w:t xml:space="preserve">hal-03057014v1</w:t>
              </w:r>
            </w:hyperlink>
          </w:p>
        </w:tc>
      </w:tr>
      <w:tr>
        <w:trPr/>
        <w:tc>
          <w:tcPr>
            <w:noWrap/>
          </w:tcPr>
          <w:p>
            <w:pPr>
              <w:spacing w:after="200"/>
            </w:pPr>
            <w:hyperlink r:id="rId130" w:history="1">
              <w:r>
                <w:rPr>
                  <w:color w:val="1e198e"/>
                  <w:b w:val="1"/>
                  <w:bCs w:val="1"/>
                  <w:u w:val="single"/>
                </w:rPr>
                <w:t xml:space="preserve">Ghosts, Texts, Phantom Texts: McEwan's Saturday and Joyce's &amp;quot;The Dead</w:t>
              </w:r>
            </w:hyperlink>
          </w:p>
          <w:p>
            <w:pPr/>
            <w:hyperlink r:id="rId12" w:history="1">
              <w:r>
                <w:rPr>
                  <w:color w:val="#410a8c"/>
                  <w:u w:val="single"/>
                </w:rPr>
                <w:t xml:space="preserve">Jean-Michel Ganteau</w:t>
              </w:r>
            </w:hyperlink>
          </w:p>
          <w:p>
            <w:pPr/>
            <w:r>
              <w:rPr/>
              <w:t xml:space="preserve">Johanna Glaser Brigitte; Puschmann-Nalenz Barbara. </w:t>
            </w:r>
            <w:r>
              <w:rPr>
                <w:i w:val="1"/>
                <w:iCs w:val="1"/>
              </w:rPr>
              <w:t xml:space="preserve">Narrating Loss: Representations of Mourning, Nostalgia und Melancholia in Contemporary Anglophone Fictions</w:t>
            </w:r>
            <w:r>
              <w:rPr/>
              <w:t xml:space="preserve">, Wissenschaftlicher Verlag Trier, pp.223-238, 2014</w:t>
            </w:r>
          </w:p>
          <w:p>
            <w:pPr/>
            <w:r>
              <w:rPr/>
              <w:t xml:space="preserve">Chapitre d'ouvrage</w:t>
            </w:r>
          </w:p>
          <w:p>
            <w:pPr/>
            <w:hyperlink r:id="rId130" w:history="1">
              <w:r>
                <w:rPr>
                  <w:color w:val="#410a8c"/>
                  <w:u w:val="single"/>
                </w:rPr>
                <w:t xml:space="preserve">hal-03057013v1</w:t>
              </w:r>
            </w:hyperlink>
          </w:p>
        </w:tc>
      </w:tr>
      <w:tr>
        <w:trPr/>
        <w:tc>
          <w:tcPr>
            <w:noWrap/>
          </w:tcPr>
          <w:p>
            <w:pPr>
              <w:spacing w:after="200"/>
            </w:pPr>
            <w:hyperlink r:id="rId131" w:history="1">
              <w:r>
                <w:rPr>
                  <w:color w:val="1e198e"/>
                  <w:b w:val="1"/>
                  <w:bCs w:val="1"/>
                  <w:u w:val="single"/>
                </w:rPr>
                <w:t xml:space="preserve">The past won't fit into memory without something left over</w:t>
              </w:r>
            </w:hyperlink>
          </w:p>
          <w:p>
            <w:pPr/>
            <w:hyperlink r:id="rId12" w:history="1">
              <w:r>
                <w:rPr>
                  <w:color w:val="#410a8c"/>
                  <w:u w:val="single"/>
                </w:rPr>
                <w:t xml:space="preserve">Jean-Michel Ganteau</w:t>
              </w:r>
            </w:hyperlink>
          </w:p>
          <w:p>
            <w:pPr/>
            <w:r>
              <w:rPr/>
              <w:t xml:space="preserve">Jean-Michel Ganteau; Susana Onega. </w:t>
            </w:r>
            <w:r>
              <w:rPr>
                <w:i w:val="1"/>
                <w:iCs w:val="1"/>
              </w:rPr>
              <w:t xml:space="preserve">Trauma and Romance in Contemporary British Literature</w:t>
            </w:r>
            <w:r>
              <w:rPr/>
              <w:t xml:space="preserve">, Routledge, pp.17-33, 2013</w:t>
            </w:r>
          </w:p>
          <w:p>
            <w:pPr/>
            <w:r>
              <w:rPr/>
              <w:t xml:space="preserve">Chapitre d'ouvrage</w:t>
            </w:r>
          </w:p>
          <w:p>
            <w:pPr/>
            <w:hyperlink r:id="rId131" w:history="1">
              <w:r>
                <w:rPr>
                  <w:color w:val="#410a8c"/>
                  <w:u w:val="single"/>
                </w:rPr>
                <w:t xml:space="preserve">hal-02876268v1</w:t>
              </w:r>
            </w:hyperlink>
          </w:p>
        </w:tc>
      </w:tr>
      <w:tr>
        <w:trPr/>
        <w:tc>
          <w:tcPr>
            <w:noWrap/>
          </w:tcPr>
          <w:p>
            <w:pPr>
              <w:spacing w:after="200"/>
            </w:pPr>
            <w:hyperlink r:id="rId132" w:history="1">
              <w:r>
                <w:rPr>
                  <w:color w:val="1e198e"/>
                  <w:b w:val="1"/>
                  <w:bCs w:val="1"/>
                  <w:u w:val="single"/>
                </w:rPr>
                <w:t xml:space="preserve">Vulnerable Form and Traumatic Vulnerability: John McGregor's Even the Dogs</w:t>
              </w:r>
            </w:hyperlink>
          </w:p>
          <w:p>
            <w:pPr/>
            <w:hyperlink r:id="rId12" w:history="1">
              <w:r>
                <w:rPr>
                  <w:color w:val="#410a8c"/>
                  <w:u w:val="single"/>
                </w:rPr>
                <w:t xml:space="preserve">Jean-Michel Ganteau</w:t>
              </w:r>
            </w:hyperlink>
          </w:p>
          <w:p>
            <w:pPr/>
            <w:r>
              <w:rPr/>
              <w:t xml:space="preserve">Susana Onega; Jean-Michel Ganteau. </w:t>
            </w:r>
            <w:r>
              <w:rPr>
                <w:i w:val="1"/>
                <w:iCs w:val="1"/>
              </w:rPr>
              <w:t xml:space="preserve">Contemporary Trauma Narratives: Liminality and the Ethics of Form</w:t>
            </w:r>
            <w:r>
              <w:rPr/>
              <w:t xml:space="preserve">, Routledge, pp.89-103, 2013</w:t>
            </w:r>
          </w:p>
          <w:p>
            <w:pPr/>
            <w:r>
              <w:rPr/>
              <w:t xml:space="preserve">Chapitre d'ouvrage</w:t>
            </w:r>
          </w:p>
          <w:p>
            <w:pPr/>
            <w:hyperlink r:id="rId132" w:history="1">
              <w:r>
                <w:rPr>
                  <w:color w:val="#410a8c"/>
                  <w:u w:val="single"/>
                </w:rPr>
                <w:t xml:space="preserve">hal-02878074v1</w:t>
              </w:r>
            </w:hyperlink>
          </w:p>
        </w:tc>
      </w:tr>
      <w:tr>
        <w:trPr/>
        <w:tc>
          <w:tcPr>
            <w:noWrap/>
          </w:tcPr>
          <w:p>
            <w:pPr>
              <w:spacing w:after="200"/>
            </w:pPr>
            <w:hyperlink r:id="rId133" w:history="1">
              <w:r>
                <w:rPr>
                  <w:color w:val="1e198e"/>
                  <w:b w:val="1"/>
                  <w:bCs w:val="1"/>
                  <w:u w:val="single"/>
                </w:rPr>
                <w:t xml:space="preserve">Non Serviam</w:t>
              </w:r>
            </w:hyperlink>
          </w:p>
          <w:p>
            <w:pPr/>
            <w:hyperlink r:id="rId12" w:history="1">
              <w:r>
                <w:rPr>
                  <w:color w:val="#410a8c"/>
                  <w:u w:val="single"/>
                </w:rPr>
                <w:t xml:space="preserve">Jean-Michel Ganteau</w:t>
              </w:r>
            </w:hyperlink>
          </w:p>
          <w:p>
            <w:pPr/>
            <w:r>
              <w:rPr/>
              <w:t xml:space="preserve">Anette Pankratz and Barbara Puschmann-Nalenz. </w:t>
            </w:r>
            <w:r>
              <w:rPr>
                <w:i w:val="1"/>
                <w:iCs w:val="1"/>
              </w:rPr>
              <w:t xml:space="preserve">Portraits of the Artist as a Young Thing</w:t>
            </w:r>
            <w:r>
              <w:rPr/>
              <w:t xml:space="preserve">, Carl Winter Verlag, pp.207-224, 2012</w:t>
            </w:r>
          </w:p>
          <w:p>
            <w:pPr/>
            <w:r>
              <w:rPr/>
              <w:t xml:space="preserve">Chapitre d'ouvrage</w:t>
            </w:r>
          </w:p>
          <w:p>
            <w:pPr/>
            <w:hyperlink r:id="rId133" w:history="1">
              <w:r>
                <w:rPr>
                  <w:color w:val="#410a8c"/>
                  <w:u w:val="single"/>
                </w:rPr>
                <w:t xml:space="preserve">hal-03056544v1</w:t>
              </w:r>
            </w:hyperlink>
          </w:p>
        </w:tc>
      </w:tr>
      <w:tr>
        <w:trPr/>
        <w:tc>
          <w:tcPr>
            <w:noWrap/>
          </w:tcPr>
          <w:p>
            <w:pPr>
              <w:spacing w:after="200"/>
            </w:pPr>
            <w:hyperlink r:id="rId134" w:history="1">
              <w:r>
                <w:rPr>
                  <w:color w:val="1e198e"/>
                  <w:b w:val="1"/>
                  <w:bCs w:val="1"/>
                  <w:u w:val="single"/>
                </w:rPr>
                <w:t xml:space="preserve">La responsabilité comme travail de l'épreuve</w:t>
              </w:r>
            </w:hyperlink>
          </w:p>
          <w:p>
            <w:pPr/>
            <w:hyperlink r:id="rId12" w:history="1">
              <w:r>
                <w:rPr>
                  <w:color w:val="#410a8c"/>
                  <w:u w:val="single"/>
                </w:rPr>
                <w:t xml:space="preserve">Jean-Michel Ganteau</w:t>
              </w:r>
            </w:hyperlink>
          </w:p>
          <w:p>
            <w:pPr/>
            <w:r>
              <w:rPr/>
              <w:t xml:space="preserve">Francoise Bort; Olivier Brossard et Wendy Ribeyrol. </w:t>
            </w:r>
            <w:r>
              <w:rPr>
                <w:i w:val="1"/>
                <w:iCs w:val="1"/>
              </w:rPr>
              <w:t xml:space="preserve">Figures de l'expérience dans la littérature anglophone</w:t>
            </w:r>
            <w:r>
              <w:rPr/>
              <w:t xml:space="preserve">, 1, Michel Houdiard éd., pp.136-147, 2012</w:t>
            </w:r>
          </w:p>
          <w:p>
            <w:pPr/>
            <w:r>
              <w:rPr/>
              <w:t xml:space="preserve">Chapitre d'ouvrage</w:t>
            </w:r>
          </w:p>
          <w:p>
            <w:pPr/>
            <w:hyperlink r:id="rId134" w:history="1">
              <w:r>
                <w:rPr>
                  <w:color w:val="#410a8c"/>
                  <w:u w:val="single"/>
                </w:rPr>
                <w:t xml:space="preserve">hal-03056564v1</w:t>
              </w:r>
            </w:hyperlink>
          </w:p>
        </w:tc>
      </w:tr>
      <w:tr>
        <w:trPr/>
        <w:tc>
          <w:tcPr>
            <w:noWrap/>
          </w:tcPr>
          <w:p>
            <w:pPr>
              <w:spacing w:after="200"/>
            </w:pPr>
            <w:hyperlink r:id="rId135" w:history="1">
              <w:r>
                <w:rPr>
                  <w:color w:val="1e198e"/>
                  <w:b w:val="1"/>
                  <w:bCs w:val="1"/>
                  <w:u w:val="single"/>
                </w:rPr>
                <w:t xml:space="preserve">Mongrelization and Assimilation</w:t>
              </w:r>
            </w:hyperlink>
          </w:p>
          <w:p>
            <w:pPr/>
            <w:hyperlink r:id="rId12" w:history="1">
              <w:r>
                <w:rPr>
                  <w:color w:val="#410a8c"/>
                  <w:u w:val="single"/>
                </w:rPr>
                <w:t xml:space="preserve">Jean-Michel Ganteau</w:t>
              </w:r>
            </w:hyperlink>
          </w:p>
          <w:p>
            <w:pPr/>
            <w:r>
              <w:rPr/>
              <w:t xml:space="preserve">Vanessa Guignery; Catherine Pesso-Miquel et François Specq. </w:t>
            </w:r>
            <w:r>
              <w:rPr>
                <w:i w:val="1"/>
                <w:iCs w:val="1"/>
              </w:rPr>
              <w:t xml:space="preserve">Hybridity: Forms and Structures in the Visual Arts</w:t>
            </w:r>
            <w:r>
              <w:rPr/>
              <w:t xml:space="preserve">, Cambridge Scholars Publishing, pp.49-58, 2011</w:t>
            </w:r>
          </w:p>
          <w:p>
            <w:pPr/>
            <w:r>
              <w:rPr/>
              <w:t xml:space="preserve">Chapitre d'ouvrage</w:t>
            </w:r>
          </w:p>
          <w:p>
            <w:pPr/>
            <w:hyperlink r:id="rId135" w:history="1">
              <w:r>
                <w:rPr>
                  <w:color w:val="#410a8c"/>
                  <w:u w:val="single"/>
                </w:rPr>
                <w:t xml:space="preserve">hal-03056217v1</w:t>
              </w:r>
            </w:hyperlink>
          </w:p>
        </w:tc>
      </w:tr>
      <w:tr>
        <w:trPr/>
        <w:tc>
          <w:tcPr>
            <w:noWrap/>
          </w:tcPr>
          <w:p>
            <w:pPr>
              <w:spacing w:after="200"/>
            </w:pPr>
            <w:hyperlink r:id="rId136" w:history="1">
              <w:r>
                <w:rPr>
                  <w:color w:val="1e198e"/>
                  <w:b w:val="1"/>
                  <w:bCs w:val="1"/>
                  <w:u w:val="single"/>
                </w:rPr>
                <w:t xml:space="preserve">Trauma as the Negation of Autonomy</w:t>
              </w:r>
            </w:hyperlink>
          </w:p>
          <w:p>
            <w:pPr/>
            <w:hyperlink r:id="rId12" w:history="1">
              <w:r>
                <w:rPr>
                  <w:color w:val="#410a8c"/>
                  <w:u w:val="single"/>
                </w:rPr>
                <w:t xml:space="preserve">Jean-Michel Ganteau</w:t>
              </w:r>
            </w:hyperlink>
          </w:p>
          <w:p>
            <w:pPr/>
            <w:r>
              <w:rPr/>
              <w:t xml:space="preserve">Susana Onega; Jean-Michel Ganteau. </w:t>
            </w:r>
            <w:r>
              <w:rPr>
                <w:i w:val="1"/>
                <w:iCs w:val="1"/>
              </w:rPr>
              <w:t xml:space="preserve">Ethics and trauma in contemporary British fiction</w:t>
            </w:r>
            <w:r>
              <w:rPr/>
              <w:t xml:space="preserve">, Rodopi, pp.109-130, 2011</w:t>
            </w:r>
          </w:p>
          <w:p>
            <w:pPr/>
            <w:r>
              <w:rPr/>
              <w:t xml:space="preserve">Chapitre d'ouvrage</w:t>
            </w:r>
          </w:p>
          <w:p>
            <w:pPr/>
            <w:hyperlink r:id="rId136" w:history="1">
              <w:r>
                <w:rPr>
                  <w:color w:val="#410a8c"/>
                  <w:u w:val="single"/>
                </w:rPr>
                <w:t xml:space="preserve">hal-02876176v1</w:t>
              </w:r>
            </w:hyperlink>
          </w:p>
        </w:tc>
      </w:tr>
      <w:tr>
        <w:trPr/>
        <w:tc>
          <w:tcPr>
            <w:noWrap/>
          </w:tcPr>
          <w:p>
            <w:pPr>
              <w:spacing w:after="200"/>
            </w:pPr>
            <w:hyperlink r:id="rId137" w:history="1">
              <w:r>
                <w:rPr>
                  <w:color w:val="1e198e"/>
                  <w:b w:val="1"/>
                  <w:bCs w:val="1"/>
                  <w:u w:val="single"/>
                </w:rPr>
                <w:t xml:space="preserve">Mediterranean Englishness</w:t>
              </w:r>
            </w:hyperlink>
          </w:p>
          <w:p>
            <w:pPr/>
            <w:hyperlink r:id="rId12" w:history="1">
              <w:r>
                <w:rPr>
                  <w:color w:val="#410a8c"/>
                  <w:u w:val="single"/>
                </w:rPr>
                <w:t xml:space="preserve">Jean-Michel Ganteau</w:t>
              </w:r>
            </w:hyperlink>
          </w:p>
          <w:p>
            <w:pPr/>
            <w:r>
              <w:rPr/>
              <w:t xml:space="preserve">Christine Reynier. </w:t>
            </w:r>
            <w:r>
              <w:rPr>
                <w:i w:val="1"/>
                <w:iCs w:val="1"/>
              </w:rPr>
              <w:t xml:space="preserve">Cross Cultural Encouters between the Mediterranean and the English-Speaking Worlds.</w:t>
            </w:r>
            <w:r>
              <w:rPr/>
              <w:t xml:space="preserve">, Peter Lang, pp.117-129, 2011</w:t>
            </w:r>
          </w:p>
          <w:p>
            <w:pPr/>
            <w:r>
              <w:rPr/>
              <w:t xml:space="preserve">Chapitre d'ouvrage</w:t>
            </w:r>
          </w:p>
          <w:p>
            <w:pPr/>
            <w:hyperlink r:id="rId137" w:history="1">
              <w:r>
                <w:rPr>
                  <w:color w:val="#410a8c"/>
                  <w:u w:val="single"/>
                </w:rPr>
                <w:t xml:space="preserve">hal-03056216v1</w:t>
              </w:r>
            </w:hyperlink>
          </w:p>
        </w:tc>
      </w:tr>
      <w:tr>
        <w:trPr/>
        <w:tc>
          <w:tcPr>
            <w:noWrap/>
          </w:tcPr>
          <w:p>
            <w:pPr>
              <w:spacing w:after="200"/>
            </w:pPr>
            <w:hyperlink r:id="rId138" w:history="1">
              <w:r>
                <w:rPr>
                  <w:color w:val="1e198e"/>
                  <w:b w:val="1"/>
                  <w:bCs w:val="1"/>
                  <w:u w:val="single"/>
                </w:rPr>
                <w:t xml:space="preserve">Rituel, Spectacle et fascination catholique Arnold Bennett et l'Espagne</w:t>
              </w:r>
            </w:hyperlink>
          </w:p>
          <w:p>
            <w:pPr/>
            <w:hyperlink r:id="rId12" w:history="1">
              <w:r>
                <w:rPr>
                  <w:color w:val="#410a8c"/>
                  <w:u w:val="single"/>
                </w:rPr>
                <w:t xml:space="preserve">Jean-Michel Ganteau</w:t>
              </w:r>
            </w:hyperlink>
          </w:p>
          <w:p>
            <w:pPr/>
            <w:r>
              <w:rPr/>
              <w:t xml:space="preserve">Chrisine Reynier. </w:t>
            </w:r>
            <w:r>
              <w:rPr>
                <w:i w:val="1"/>
                <w:iCs w:val="1"/>
              </w:rPr>
              <w:t xml:space="preserve">Essais d'écrivains</w:t>
            </w:r>
            <w:r>
              <w:rPr/>
              <w:t xml:space="preserve">, 3, Houdiard, pp.81-105, 2010</w:t>
            </w:r>
          </w:p>
          <w:p>
            <w:pPr/>
            <w:r>
              <w:rPr/>
              <w:t xml:space="preserve">Chapitre d'ouvrage</w:t>
            </w:r>
          </w:p>
          <w:p>
            <w:pPr/>
            <w:hyperlink r:id="rId138" w:history="1">
              <w:r>
                <w:rPr>
                  <w:color w:val="#410a8c"/>
                  <w:u w:val="single"/>
                </w:rPr>
                <w:t xml:space="preserve">hal-03056214v1</w:t>
              </w:r>
            </w:hyperlink>
          </w:p>
        </w:tc>
      </w:tr>
      <w:tr>
        <w:trPr/>
        <w:tc>
          <w:tcPr>
            <w:noWrap/>
          </w:tcPr>
          <w:p>
            <w:pPr>
              <w:spacing w:after="200"/>
            </w:pPr>
            <w:hyperlink r:id="rId139" w:history="1">
              <w:r>
                <w:rPr>
                  <w:color w:val="1e198e"/>
                  <w:b w:val="1"/>
                  <w:bCs w:val="1"/>
                  <w:u w:val="single"/>
                </w:rPr>
                <w:t xml:space="preserve">In Thy Autonomy Is Thy Commitment</w:t>
              </w:r>
            </w:hyperlink>
          </w:p>
          <w:p>
            <w:pPr/>
            <w:hyperlink r:id="rId12" w:history="1">
              <w:r>
                <w:rPr>
                  <w:color w:val="#410a8c"/>
                  <w:u w:val="single"/>
                </w:rPr>
                <w:t xml:space="preserve">Jean-Michel Ganteau</w:t>
              </w:r>
            </w:hyperlink>
          </w:p>
          <w:p>
            <w:pPr/>
            <w:r>
              <w:rPr/>
              <w:t xml:space="preserve">Christine Reynier et Jean-Michel Ganteau. </w:t>
            </w:r>
            <w:r>
              <w:rPr>
                <w:i w:val="1"/>
                <w:iCs w:val="1"/>
              </w:rPr>
              <w:t xml:space="preserve">Autonomy and Commitment in Twentieth-century British Literature</w:t>
            </w:r>
            <w:r>
              <w:rPr/>
              <w:t xml:space="preserve">, Presses universitaires de la Méditerranée, pp.191-201, 2010</w:t>
            </w:r>
          </w:p>
          <w:p>
            <w:pPr/>
            <w:r>
              <w:rPr/>
              <w:t xml:space="preserve">Chapitre d'ouvrage</w:t>
            </w:r>
          </w:p>
          <w:p>
            <w:pPr/>
            <w:hyperlink r:id="rId139" w:history="1">
              <w:r>
                <w:rPr>
                  <w:color w:val="#410a8c"/>
                  <w:u w:val="single"/>
                </w:rPr>
                <w:t xml:space="preserve">hal-03056215v1</w:t>
              </w:r>
            </w:hyperlink>
          </w:p>
        </w:tc>
      </w:tr>
      <w:tr>
        <w:trPr/>
        <w:tc>
          <w:tcPr>
            <w:noWrap/>
          </w:tcPr>
          <w:p>
            <w:pPr>
              <w:spacing w:after="200"/>
            </w:pPr>
            <w:hyperlink r:id="rId140" w:history="1">
              <w:r>
                <w:rPr>
                  <w:color w:val="1e198e"/>
                  <w:b w:val="1"/>
                  <w:bCs w:val="1"/>
                  <w:u w:val="single"/>
                </w:rPr>
                <w:t xml:space="preserve">Autonomy and Commitment in Twentieth-Century British Literature</w:t>
              </w:r>
            </w:hyperlink>
          </w:p>
          <w:p>
            <w:pPr/>
            <w:hyperlink r:id="rId22" w:history="1">
              <w:r>
                <w:rPr>
                  <w:color w:val="#410a8c"/>
                  <w:u w:val="single"/>
                </w:rPr>
                <w:t xml:space="preserve">Christine Reynier</w:t>
              </w:r>
            </w:hyperlink>
            <w:r>
              <w:rPr/>
              <w:t xml:space="preserve">,</w:t>
            </w:r>
            <w:hyperlink r:id="rId12" w:history="1">
              <w:r>
                <w:rPr>
                  <w:color w:val="#410a8c"/>
                  <w:u w:val="single"/>
                </w:rPr>
                <w:t xml:space="preserve">Jean-Michel Ganteau</w:t>
              </w:r>
            </w:hyperlink>
          </w:p>
          <w:p>
            <w:pPr/>
            <w:r>
              <w:rPr/>
              <w:t xml:space="preserve">Christine Reynier; Jean-Michel Ganteau. </w:t>
            </w:r>
            <w:r>
              <w:rPr>
                <w:i w:val="1"/>
                <w:iCs w:val="1"/>
              </w:rPr>
              <w:t xml:space="preserve">Autonomy and Commitment in Twentieth-Century British Literature</w:t>
            </w:r>
            <w:r>
              <w:rPr/>
              <w:t xml:space="preserve">, Presses universitaires de la Méditerranée, pp.9-14, 2010</w:t>
            </w:r>
          </w:p>
          <w:p>
            <w:pPr/>
            <w:r>
              <w:rPr/>
              <w:t xml:space="preserve">Chapitre d'ouvrage</w:t>
            </w:r>
          </w:p>
          <w:p>
            <w:pPr/>
            <w:hyperlink r:id="rId140" w:history="1">
              <w:r>
                <w:rPr>
                  <w:color w:val="#410a8c"/>
                  <w:u w:val="single"/>
                </w:rPr>
                <w:t xml:space="preserve">hal-03056218v1</w:t>
              </w:r>
            </w:hyperlink>
          </w:p>
        </w:tc>
      </w:tr>
      <w:tr>
        <w:trPr/>
        <w:tc>
          <w:tcPr>
            <w:noWrap/>
          </w:tcPr>
          <w:p>
            <w:pPr>
              <w:spacing w:after="200"/>
            </w:pPr>
            <w:hyperlink r:id="rId141" w:history="1">
              <w:r>
                <w:rPr>
                  <w:color w:val="1e198e"/>
                  <w:b w:val="1"/>
                  <w:bCs w:val="1"/>
                  <w:u w:val="single"/>
                </w:rPr>
                <w:t xml:space="preserve">De l'allusion au commentaire</w:t>
              </w:r>
            </w:hyperlink>
          </w:p>
          <w:p>
            <w:pPr/>
            <w:hyperlink r:id="rId12" w:history="1">
              <w:r>
                <w:rPr>
                  <w:color w:val="#410a8c"/>
                  <w:u w:val="single"/>
                </w:rPr>
                <w:t xml:space="preserve">Jean-Michel Ganteau</w:t>
              </w:r>
            </w:hyperlink>
          </w:p>
          <w:p>
            <w:pPr/>
            <w:r>
              <w:rPr/>
              <w:t xml:space="preserve">Jocelyn Dupont et Emilie Walezak. </w:t>
            </w:r>
            <w:r>
              <w:rPr>
                <w:i w:val="1"/>
                <w:iCs w:val="1"/>
              </w:rPr>
              <w:t xml:space="preserve">L'intertextualité dans le roman contemporain de langue anglaise</w:t>
            </w:r>
            <w:r>
              <w:rPr/>
              <w:t xml:space="preserve">, Presses universitaires de Perpignan, pp.123-137, 2010</w:t>
            </w:r>
          </w:p>
          <w:p>
            <w:pPr/>
            <w:r>
              <w:rPr/>
              <w:t xml:space="preserve">Chapitre d'ouvrage</w:t>
            </w:r>
          </w:p>
          <w:p>
            <w:pPr/>
            <w:hyperlink r:id="rId141" w:history="1">
              <w:r>
                <w:rPr>
                  <w:color w:val="#410a8c"/>
                  <w:u w:val="single"/>
                </w:rPr>
                <w:t xml:space="preserve">hal-03056213v1</w:t>
              </w:r>
            </w:hyperlink>
          </w:p>
        </w:tc>
      </w:tr>
      <w:tr>
        <w:trPr/>
        <w:tc>
          <w:tcPr>
            <w:noWrap/>
          </w:tcPr>
          <w:p>
            <w:pPr>
              <w:spacing w:after="200"/>
            </w:pPr>
            <w:hyperlink r:id="rId142" w:history="1">
              <w:r>
                <w:rPr>
                  <w:color w:val="1e198e"/>
                  <w:b w:val="1"/>
                  <w:bCs w:val="1"/>
                  <w:u w:val="single"/>
                </w:rPr>
                <w:t xml:space="preserve">Portrait de l'artiste en dynamiteur</w:t>
              </w:r>
            </w:hyperlink>
          </w:p>
          <w:p>
            <w:pPr/>
            <w:hyperlink r:id="rId12" w:history="1">
              <w:r>
                <w:rPr>
                  <w:color w:val="#410a8c"/>
                  <w:u w:val="single"/>
                </w:rPr>
                <w:t xml:space="preserve">Jean-Michel Ganteau</w:t>
              </w:r>
            </w:hyperlink>
          </w:p>
          <w:p>
            <w:pPr/>
            <w:r>
              <w:rPr/>
              <w:t xml:space="preserve">Etudes des pays anglophones (Montpellier). </w:t>
            </w:r>
            <w:r>
              <w:rPr>
                <w:i w:val="1"/>
                <w:iCs w:val="1"/>
              </w:rPr>
              <w:t xml:space="preserve">Les grands mouvements littéraires anglo-américains</w:t>
            </w:r>
            <w:r>
              <w:rPr/>
              <w:t xml:space="preserve">, M. Houdiard, pp.147-153, 2009</w:t>
            </w:r>
          </w:p>
          <w:p>
            <w:pPr/>
            <w:r>
              <w:rPr/>
              <w:t xml:space="preserve">Chapitre d'ouvrage</w:t>
            </w:r>
          </w:p>
          <w:p>
            <w:pPr/>
            <w:hyperlink r:id="rId142" w:history="1">
              <w:r>
                <w:rPr>
                  <w:color w:val="#410a8c"/>
                  <w:u w:val="single"/>
                </w:rPr>
                <w:t xml:space="preserve">hal-03055671v1</w:t>
              </w:r>
            </w:hyperlink>
          </w:p>
        </w:tc>
      </w:tr>
      <w:tr>
        <w:trPr/>
        <w:tc>
          <w:tcPr>
            <w:noWrap/>
          </w:tcPr>
          <w:p>
            <w:pPr>
              <w:spacing w:after="200"/>
            </w:pPr>
            <w:hyperlink r:id="rId143" w:history="1">
              <w:r>
                <w:rPr>
                  <w:color w:val="1e198e"/>
                  <w:b w:val="1"/>
                  <w:bCs w:val="1"/>
                  <w:u w:val="single"/>
                </w:rPr>
                <w:t xml:space="preserve">Camping the Nation</w:t>
              </w:r>
            </w:hyperlink>
          </w:p>
          <w:p>
            <w:pPr/>
            <w:hyperlink r:id="rId12" w:history="1">
              <w:r>
                <w:rPr>
                  <w:color w:val="#410a8c"/>
                  <w:u w:val="single"/>
                </w:rPr>
                <w:t xml:space="preserve">Jean-Michel Ganteau</w:t>
              </w:r>
            </w:hyperlink>
          </w:p>
          <w:p>
            <w:pPr/>
            <w:r>
              <w:rPr>
                <w:i w:val="1"/>
                <w:iCs w:val="1"/>
              </w:rPr>
              <w:t xml:space="preserve">Englishness revisited</w:t>
            </w:r>
            <w:r>
              <w:rPr/>
              <w:t xml:space="preserve">, Cambridge Scholars, pp.97-108, 2009</w:t>
            </w:r>
          </w:p>
          <w:p>
            <w:pPr/>
            <w:r>
              <w:rPr/>
              <w:t xml:space="preserve">Chapitre d'ouvrage</w:t>
            </w:r>
          </w:p>
          <w:p>
            <w:pPr/>
            <w:hyperlink r:id="rId143" w:history="1">
              <w:r>
                <w:rPr>
                  <w:color w:val="#410a8c"/>
                  <w:u w:val="single"/>
                </w:rPr>
                <w:t xml:space="preserve">hal-03055672v1</w:t>
              </w:r>
            </w:hyperlink>
          </w:p>
        </w:tc>
      </w:tr>
      <w:tr>
        <w:trPr/>
        <w:tc>
          <w:tcPr>
            <w:noWrap/>
          </w:tcPr>
          <w:p>
            <w:pPr>
              <w:spacing w:after="200"/>
            </w:pPr>
            <w:hyperlink r:id="rId144" w:history="1">
              <w:r>
                <w:rPr>
                  <w:color w:val="1e198e"/>
                  <w:b w:val="1"/>
                  <w:bCs w:val="1"/>
                  <w:u w:val="single"/>
                </w:rPr>
                <w:t xml:space="preserve">Objections de l'art</w:t>
              </w:r>
            </w:hyperlink>
          </w:p>
          <w:p>
            <w:pPr/>
            <w:hyperlink r:id="rId12" w:history="1">
              <w:r>
                <w:rPr>
                  <w:color w:val="#410a8c"/>
                  <w:u w:val="single"/>
                </w:rPr>
                <w:t xml:space="preserve">Jean-Michel Ganteau</w:t>
              </w:r>
            </w:hyperlink>
          </w:p>
          <w:p>
            <w:pPr/>
            <w:r>
              <w:rPr/>
              <w:t xml:space="preserve">Etudes des pays anglophones (Montpellier). </w:t>
            </w:r>
            <w:r>
              <w:rPr>
                <w:i w:val="1"/>
                <w:iCs w:val="1"/>
              </w:rPr>
              <w:t xml:space="preserve">La tradition littéraire dans les essais anglo-américains</w:t>
            </w:r>
            <w:r>
              <w:rPr/>
              <w:t xml:space="preserve">, M. Houdiard, pp.163-171, 2009</w:t>
            </w:r>
          </w:p>
          <w:p>
            <w:pPr/>
            <w:r>
              <w:rPr/>
              <w:t xml:space="preserve">Chapitre d'ouvrage</w:t>
            </w:r>
          </w:p>
          <w:p>
            <w:pPr/>
            <w:hyperlink r:id="rId144" w:history="1">
              <w:r>
                <w:rPr>
                  <w:color w:val="#410a8c"/>
                  <w:u w:val="single"/>
                </w:rPr>
                <w:t xml:space="preserve">hal-03055670v1</w:t>
              </w:r>
            </w:hyperlink>
          </w:p>
        </w:tc>
      </w:tr>
      <w:tr>
        <w:trPr/>
        <w:tc>
          <w:tcPr>
            <w:noWrap/>
          </w:tcPr>
          <w:p>
            <w:pPr>
              <w:spacing w:after="200"/>
            </w:pPr>
            <w:hyperlink r:id="rId145" w:history="1">
              <w:r>
                <w:rPr>
                  <w:color w:val="1e198e"/>
                  <w:b w:val="1"/>
                  <w:bCs w:val="1"/>
                  <w:u w:val="single"/>
                </w:rPr>
                <w:t xml:space="preserve">Peter Ackroyd and the Logic of Impersonal Imitation</w:t>
              </w:r>
            </w:hyperlink>
          </w:p>
          <w:p>
            <w:pPr/>
            <w:hyperlink r:id="rId12" w:history="1">
              <w:r>
                <w:rPr>
                  <w:color w:val="#410a8c"/>
                  <w:u w:val="single"/>
                </w:rPr>
                <w:t xml:space="preserve">Jean-Michel Ganteau</w:t>
              </w:r>
            </w:hyperlink>
          </w:p>
          <w:p>
            <w:pPr/>
            <w:r>
              <w:rPr/>
              <w:t xml:space="preserve">Christine Reynier; Jean-Michel Ganteau. </w:t>
            </w:r>
            <w:r>
              <w:rPr>
                <w:i w:val="1"/>
                <w:iCs w:val="1"/>
              </w:rPr>
              <w:t xml:space="preserve">Impersonality and emotion in Twentieth-century British literature</w:t>
            </w:r>
            <w:r>
              <w:rPr/>
              <w:t xml:space="preserve">, Service des publications de Montpellier 3, pp.239-249, 2006</w:t>
            </w:r>
          </w:p>
          <w:p>
            <w:pPr/>
            <w:r>
              <w:rPr/>
              <w:t xml:space="preserve">Chapitre d'ouvrage</w:t>
            </w:r>
          </w:p>
          <w:p>
            <w:pPr/>
            <w:hyperlink r:id="rId145" w:history="1">
              <w:r>
                <w:rPr>
                  <w:color w:val="#410a8c"/>
                  <w:u w:val="single"/>
                </w:rPr>
                <w:t xml:space="preserve">hal-03055673v1</w:t>
              </w:r>
            </w:hyperlink>
          </w:p>
        </w:tc>
      </w:tr>
      <w:tr>
        <w:trPr/>
        <w:tc>
          <w:tcPr>
            <w:noWrap/>
          </w:tcPr>
          <w:p>
            <w:pPr>
              <w:spacing w:after="200"/>
            </w:pPr>
            <w:hyperlink r:id="rId146" w:history="1">
              <w:r>
                <w:rPr>
                  <w:color w:val="1e198e"/>
                  <w:b w:val="1"/>
                  <w:bCs w:val="1"/>
                  <w:u w:val="single"/>
                </w:rPr>
                <w:t xml:space="preserve">Violence Biting Its Own Tail</w:t>
              </w:r>
            </w:hyperlink>
          </w:p>
          <w:p>
            <w:pPr/>
            <w:hyperlink r:id="rId12" w:history="1">
              <w:r>
                <w:rPr>
                  <w:color w:val="#410a8c"/>
                  <w:u w:val="single"/>
                </w:rPr>
                <w:t xml:space="preserve">Jean-Michel Ganteau</w:t>
              </w:r>
            </w:hyperlink>
          </w:p>
          <w:p>
            <w:pPr/>
            <w:r>
              <w:rPr/>
              <w:t xml:space="preserve">Alain-Philippe Durand; Naomi Mandel. </w:t>
            </w:r>
            <w:r>
              <w:rPr>
                <w:i w:val="1"/>
                <w:iCs w:val="1"/>
              </w:rPr>
              <w:t xml:space="preserve">Novels of the contemporary extreme</w:t>
            </w:r>
            <w:r>
              <w:rPr/>
              <w:t xml:space="preserve">, Continuum, pp.132-142, 2006</w:t>
            </w:r>
          </w:p>
          <w:p>
            <w:pPr/>
            <w:r>
              <w:rPr/>
              <w:t xml:space="preserve">Chapitre d'ouvrage</w:t>
            </w:r>
          </w:p>
          <w:p>
            <w:pPr/>
            <w:hyperlink r:id="rId146" w:history="1">
              <w:r>
                <w:rPr>
                  <w:color w:val="#410a8c"/>
                  <w:u w:val="single"/>
                </w:rPr>
                <w:t xml:space="preserve">hal-02874354v1</w:t>
              </w:r>
            </w:hyperlink>
          </w:p>
        </w:tc>
      </w:tr>
      <w:tr>
        <w:trPr/>
        <w:tc>
          <w:tcPr>
            <w:noWrap/>
          </w:tcPr>
          <w:p>
            <w:pPr>
              <w:spacing w:after="200"/>
            </w:pPr>
            <w:hyperlink r:id="rId147" w:history="1">
              <w:r>
                <w:rPr>
                  <w:color w:val="1e198e"/>
                  <w:b w:val="1"/>
                  <w:bCs w:val="1"/>
                  <w:u w:val="single"/>
                </w:rPr>
                <w:t xml:space="preserve">‘Hearts Object’: Jeanette Winterson and the Ethics of Absolutist Romance</w:t>
              </w:r>
            </w:hyperlink>
          </w:p>
          <w:p>
            <w:pPr/>
            <w:hyperlink r:id="rId12" w:history="1">
              <w:r>
                <w:rPr>
                  <w:color w:val="#410a8c"/>
                  <w:u w:val="single"/>
                </w:rPr>
                <w:t xml:space="preserve">Jean-Michel Ganteau</w:t>
              </w:r>
            </w:hyperlink>
          </w:p>
          <w:p>
            <w:pPr/>
            <w:r>
              <w:rPr/>
              <w:t xml:space="preserve">Susana Onega; Christian Gutleben. </w:t>
            </w:r>
            <w:r>
              <w:rPr>
                <w:i w:val="1"/>
                <w:iCs w:val="1"/>
              </w:rPr>
              <w:t xml:space="preserve">Refracting the Canon in Contemporary British Literature and Film</w:t>
            </w:r>
            <w:r>
              <w:rPr/>
              <w:t xml:space="preserve">, Rodopi, pp.164-179, 2004, Postmodern Studies, 978-90-420-1050-5</w:t>
            </w:r>
          </w:p>
          <w:p>
            <w:pPr/>
            <w:r>
              <w:rPr/>
              <w:t xml:space="preserve">Chapitre d'ouvrage</w:t>
            </w:r>
          </w:p>
          <w:p>
            <w:pPr/>
            <w:hyperlink r:id="rId147" w:history="1">
              <w:r>
                <w:rPr>
                  <w:color w:val="#410a8c"/>
                  <w:u w:val="single"/>
                </w:rPr>
                <w:t xml:space="preserve">hal-04508183v1</w:t>
              </w:r>
            </w:hyperlink>
          </w:p>
        </w:tc>
      </w:tr>
      <w:tr>
        <w:trPr/>
        <w:tc>
          <w:tcPr>
            <w:noWrap/>
          </w:tcPr>
          <w:p>
            <w:pPr>
              <w:spacing w:after="200"/>
            </w:pPr>
            <w:hyperlink r:id="rId148" w:history="1">
              <w:r>
                <w:rPr>
                  <w:color w:val="1e198e"/>
                  <w:b w:val="1"/>
                  <w:bCs w:val="1"/>
                  <w:u w:val="single"/>
                </w:rPr>
                <w:t xml:space="preserve">London: The Biography, or, Peter Ackroyd’s Sublime Geographies</w:t>
              </w:r>
            </w:hyperlink>
          </w:p>
          <w:p>
            <w:pPr/>
            <w:hyperlink r:id="rId12" w:history="1">
              <w:r>
                <w:rPr>
                  <w:color w:val="#410a8c"/>
                  <w:u w:val="single"/>
                </w:rPr>
                <w:t xml:space="preserve">Jean-Michel Ganteau</w:t>
              </w:r>
            </w:hyperlink>
          </w:p>
          <w:p>
            <w:pPr/>
            <w:r>
              <w:rPr/>
              <w:t xml:space="preserve">Susana Onega; John Stotesbury. </w:t>
            </w:r>
            <w:r>
              <w:rPr>
                <w:i w:val="1"/>
                <w:iCs w:val="1"/>
              </w:rPr>
              <w:t xml:space="preserve">London in Literature: Visionary Mappings of the Metropolis</w:t>
            </w:r>
            <w:r>
              <w:rPr/>
              <w:t xml:space="preserve">, Carl Winter, pp.211-231, 2002, 978-3-8253-1407-1</w:t>
            </w:r>
          </w:p>
          <w:p>
            <w:pPr/>
            <w:r>
              <w:rPr/>
              <w:t xml:space="preserve">Chapitre d'ouvrage</w:t>
            </w:r>
          </w:p>
          <w:p>
            <w:pPr/>
            <w:hyperlink r:id="rId148" w:history="1">
              <w:r>
                <w:rPr>
                  <w:color w:val="#410a8c"/>
                  <w:u w:val="single"/>
                </w:rPr>
                <w:t xml:space="preserve">hal-04508180v1</w:t>
              </w:r>
            </w:hyperlink>
          </w:p>
        </w:tc>
      </w:tr>
      <w:tr>
        <w:trPr/>
        <w:tc>
          <w:tcPr>
            <w:noWrap/>
          </w:tcPr>
          <w:p>
            <w:pPr>
              <w:spacing w:after="200"/>
            </w:pPr>
            <w:hyperlink r:id="rId149" w:history="1">
              <w:r>
                <w:rPr>
                  <w:color w:val="1e198e"/>
                  <w:b w:val="1"/>
                  <w:bCs w:val="1"/>
                  <w:u w:val="single"/>
                </w:rPr>
                <w:t xml:space="preserve">‘Belonging to Their Own Kind’</w:t>
              </w:r>
            </w:hyperlink>
          </w:p>
          <w:p>
            <w:pPr/>
            <w:hyperlink r:id="rId12" w:history="1">
              <w:r>
                <w:rPr>
                  <w:color w:val="#410a8c"/>
                  <w:u w:val="single"/>
                </w:rPr>
                <w:t xml:space="preserve">Jean-Michel Ganteau</w:t>
              </w:r>
            </w:hyperlink>
          </w:p>
          <w:p>
            <w:pPr/>
            <w:r>
              <w:rPr/>
              <w:t xml:space="preserve">Christiane d'Haussy. </w:t>
            </w:r>
            <w:r>
              <w:rPr>
                <w:i w:val="1"/>
                <w:iCs w:val="1"/>
              </w:rPr>
              <w:t xml:space="preserve">Quand religions et confessions se regardent</w:t>
            </w:r>
            <w:r>
              <w:rPr/>
              <w:t xml:space="preserve">, Didier Erudition, pp.209-222, 1998, 978-2-86460-330-6</w:t>
            </w:r>
          </w:p>
          <w:p>
            <w:pPr/>
            <w:r>
              <w:rPr/>
              <w:t xml:space="preserve">Chapitre d'ouvrage</w:t>
            </w:r>
          </w:p>
          <w:p>
            <w:pPr/>
            <w:hyperlink r:id="rId149" w:history="1">
              <w:r>
                <w:rPr>
                  <w:color w:val="#410a8c"/>
                  <w:u w:val="single"/>
                </w:rPr>
                <w:t xml:space="preserve">hal-04508126v1</w:t>
              </w:r>
            </w:hyperlink>
          </w:p>
        </w:tc>
      </w:tr>
      <w:tr>
        <w:trPr/>
        <w:tc>
          <w:tcPr>
            <w:noWrap/>
          </w:tcPr>
          <w:p>
            <w:pPr>
              <w:spacing w:after="200"/>
            </w:pPr>
            <w:hyperlink r:id="rId150" w:history="1">
              <w:r>
                <w:rPr>
                  <w:color w:val="1e198e"/>
                  <w:b w:val="1"/>
                  <w:bCs w:val="1"/>
                  <w:u w:val="single"/>
                </w:rPr>
                <w:t xml:space="preserve">Excursion to Hell’</w:t>
              </w:r>
            </w:hyperlink>
          </w:p>
          <w:p>
            <w:pPr/>
            <w:hyperlink r:id="rId12" w:history="1">
              <w:r>
                <w:rPr>
                  <w:color w:val="#410a8c"/>
                  <w:u w:val="single"/>
                </w:rPr>
                <w:t xml:space="preserve">Jean-Michel Ganteau</w:t>
              </w:r>
            </w:hyperlink>
          </w:p>
          <w:p>
            <w:pPr/>
            <w:r>
              <w:rPr/>
              <w:t xml:space="preserve">Bernard Gilbert. </w:t>
            </w:r>
            <w:r>
              <w:rPr>
                <w:i w:val="1"/>
                <w:iCs w:val="1"/>
              </w:rPr>
              <w:t xml:space="preserve">La Société anglaise en guerre, septembre 1939 - août 1945</w:t>
            </w:r>
            <w:r>
              <w:rPr/>
              <w:t xml:space="preserve">, Editions du Temps, pp.75-91, 1996, 978-2-84274-004-7</w:t>
            </w:r>
          </w:p>
          <w:p>
            <w:pPr/>
            <w:r>
              <w:rPr/>
              <w:t xml:space="preserve">Chapitre d'ouvrage</w:t>
            </w:r>
          </w:p>
          <w:p>
            <w:pPr/>
            <w:hyperlink r:id="rId150" w:history="1">
              <w:r>
                <w:rPr>
                  <w:color w:val="#410a8c"/>
                  <w:u w:val="single"/>
                </w:rPr>
                <w:t xml:space="preserve">hal-04508120v1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Working Through: From Historical Definitions to Literary Appropriations</w:t>
              </w:r>
            </w:hyperlink>
          </w:p>
          <w:p>
            <w:pPr/>
            <w:hyperlink r:id="rId12" w:history="1">
              <w:r>
                <w:rPr>
                  <w:color w:val="#410a8c"/>
                  <w:u w:val="single"/>
                </w:rPr>
                <w:t xml:space="preserve">Jean-Michel Ganteau</w:t>
              </w:r>
            </w:hyperlink>
          </w:p>
          <w:p>
            <w:pPr/>
            <w:r>
              <w:rPr>
                <w:i w:val="1"/>
                <w:iCs w:val="1"/>
              </w:rPr>
              <w:t xml:space="preserve">Northwestern University - Sorbonne Nouvelle Summer Institute 2025</w:t>
            </w:r>
            <w:r>
              <w:rPr/>
              <w:t xml:space="preserve">, Isabelle Alfandary, Jun 2025, Paris Université Sorbonne Nouvelle, France</w:t>
            </w:r>
          </w:p>
          <w:p>
            <w:pPr/>
            <w:r>
              <w:rPr/>
              <w:t xml:space="preserve">Communication dans un congrès</w:t>
            </w:r>
          </w:p>
          <w:p>
            <w:pPr/>
            <w:hyperlink r:id="rId151" w:history="1">
              <w:r>
                <w:rPr>
                  <w:color w:val="#410a8c"/>
                  <w:u w:val="single"/>
                </w:rPr>
                <w:t xml:space="preserve">hal-05132041v1</w:t>
              </w:r>
            </w:hyperlink>
          </w:p>
        </w:tc>
      </w:tr>
      <w:tr>
        <w:trPr/>
        <w:tc>
          <w:tcPr>
            <w:noWrap/>
          </w:tcPr>
          <w:p>
            <w:pPr>
              <w:spacing w:after="200"/>
            </w:pPr>
            <w:hyperlink r:id="rId152" w:history="1">
              <w:r>
                <w:rPr>
                  <w:color w:val="1e198e"/>
                  <w:b w:val="1"/>
                  <w:bCs w:val="1"/>
                  <w:u w:val="single"/>
                </w:rPr>
                <w:t xml:space="preserve">Climate Change Fiction: A Brief Presentation.</w:t>
              </w:r>
            </w:hyperlink>
          </w:p>
          <w:p>
            <w:pPr/>
            <w:hyperlink r:id="rId12" w:history="1">
              <w:r>
                <w:rPr>
                  <w:color w:val="#410a8c"/>
                  <w:u w:val="single"/>
                </w:rPr>
                <w:t xml:space="preserve">Jean-Michel Ganteau</w:t>
              </w:r>
            </w:hyperlink>
          </w:p>
          <w:p>
            <w:pPr/>
            <w:r>
              <w:rPr>
                <w:i w:val="1"/>
                <w:iCs w:val="1"/>
              </w:rPr>
              <w:t xml:space="preserve">Journée de diffusion de la recherche</w:t>
            </w:r>
            <w:r>
              <w:rPr/>
              <w:t xml:space="preserve">, Anne Crémieux, Apr 2024, Montpellier, France</w:t>
            </w:r>
          </w:p>
          <w:p>
            <w:pPr/>
            <w:r>
              <w:rPr/>
              <w:t xml:space="preserve">Communication dans un congrès</w:t>
            </w:r>
          </w:p>
          <w:p>
            <w:pPr/>
            <w:hyperlink r:id="rId152" w:history="1">
              <w:r>
                <w:rPr>
                  <w:color w:val="#410a8c"/>
                  <w:u w:val="single"/>
                </w:rPr>
                <w:t xml:space="preserve">hal-04560947v1</w:t>
              </w:r>
            </w:hyperlink>
          </w:p>
        </w:tc>
      </w:tr>
      <w:tr>
        <w:trPr/>
        <w:tc>
          <w:tcPr>
            <w:noWrap/>
          </w:tcPr>
          <w:p>
            <w:pPr>
              <w:spacing w:after="200"/>
            </w:pPr>
            <w:hyperlink r:id="rId153" w:history="1">
              <w:r>
                <w:rPr>
                  <w:color w:val="1e198e"/>
                  <w:b w:val="1"/>
                  <w:bCs w:val="1"/>
                  <w:u w:val="single"/>
                </w:rPr>
                <w:t xml:space="preserve">Présentation de l'ouvrage The Poetics and Ethics of Attention in Contemporary British Narrative Séminaire &amp;quot;Surveillance Imaginings&amp;quot; (PACT/VALE)</w:t>
              </w:r>
            </w:hyperlink>
          </w:p>
          <w:p>
            <w:pPr/>
            <w:hyperlink r:id="rId12" w:history="1">
              <w:r>
                <w:rPr>
                  <w:color w:val="#410a8c"/>
                  <w:u w:val="single"/>
                </w:rPr>
                <w:t xml:space="preserve">Jean-Michel Ganteau</w:t>
              </w:r>
            </w:hyperlink>
          </w:p>
          <w:p>
            <w:pPr/>
            <w:r>
              <w:rPr>
                <w:i w:val="1"/>
                <w:iCs w:val="1"/>
              </w:rPr>
              <w:t xml:space="preserve">Surveillance Imaginings</w:t>
            </w:r>
            <w:r>
              <w:rPr/>
              <w:t xml:space="preserve">, Cécile Beaufils; Claire Wrobel, Mar 2024, Paris Sorbonne, France</w:t>
            </w:r>
          </w:p>
          <w:p>
            <w:pPr/>
            <w:r>
              <w:rPr/>
              <w:t xml:space="preserve">Communication dans un congrès</w:t>
            </w:r>
          </w:p>
          <w:p>
            <w:pPr/>
            <w:hyperlink r:id="rId153" w:history="1">
              <w:r>
                <w:rPr>
                  <w:color w:val="#410a8c"/>
                  <w:u w:val="single"/>
                </w:rPr>
                <w:t xml:space="preserve">hal-04500662v1</w:t>
              </w:r>
            </w:hyperlink>
          </w:p>
        </w:tc>
      </w:tr>
      <w:tr>
        <w:trPr/>
        <w:tc>
          <w:tcPr>
            <w:noWrap/>
          </w:tcPr>
          <w:p>
            <w:pPr>
              <w:spacing w:after="200"/>
            </w:pPr>
            <w:hyperlink r:id="rId154" w:history="1">
              <w:r>
                <w:rPr>
                  <w:color w:val="1e198e"/>
                  <w:b w:val="1"/>
                  <w:bCs w:val="1"/>
                  <w:u w:val="single"/>
                </w:rPr>
                <w:t xml:space="preserve">Neo-historical Fiction, Material Realism and the Poetics of the Inventory</w:t>
              </w:r>
            </w:hyperlink>
          </w:p>
          <w:p>
            <w:pPr/>
            <w:hyperlink r:id="rId12" w:history="1">
              <w:r>
                <w:rPr>
                  <w:color w:val="#410a8c"/>
                  <w:u w:val="single"/>
                </w:rPr>
                <w:t xml:space="preserve">Jean-Michel Ganteau</w:t>
              </w:r>
            </w:hyperlink>
          </w:p>
          <w:p>
            <w:pPr/>
            <w:r>
              <w:rPr>
                <w:i w:val="1"/>
                <w:iCs w:val="1"/>
              </w:rPr>
              <w:t xml:space="preserve">THE (NEO-)HISTORICAL IN BRITISH LITERATURE AND VISUAL ARTS (20TH-21ST CENTURIES)</w:t>
            </w:r>
            <w:r>
              <w:rPr/>
              <w:t xml:space="preserve">, Armelle Parey, Oct 2024, Caen, France</w:t>
            </w:r>
          </w:p>
          <w:p>
            <w:pPr/>
            <w:r>
              <w:rPr/>
              <w:t xml:space="preserve">Communication dans un congrès</w:t>
            </w:r>
          </w:p>
          <w:p>
            <w:pPr/>
            <w:hyperlink r:id="rId154" w:history="1">
              <w:r>
                <w:rPr>
                  <w:color w:val="#410a8c"/>
                  <w:u w:val="single"/>
                </w:rPr>
                <w:t xml:space="preserve">hal-04745512v1</w:t>
              </w:r>
            </w:hyperlink>
          </w:p>
        </w:tc>
      </w:tr>
      <w:tr>
        <w:trPr/>
        <w:tc>
          <w:tcPr>
            <w:noWrap/>
          </w:tcPr>
          <w:p>
            <w:pPr>
              <w:spacing w:after="200"/>
            </w:pPr>
            <w:hyperlink r:id="rId155" w:history="1">
              <w:r>
                <w:rPr>
                  <w:color w:val="1e198e"/>
                  <w:b w:val="1"/>
                  <w:bCs w:val="1"/>
                  <w:u w:val="single"/>
                </w:rPr>
                <w:t xml:space="preserve">What Matters: Attention as Orientation in Contemporary British Narrative</w:t>
              </w:r>
            </w:hyperlink>
          </w:p>
          <w:p>
            <w:pPr/>
            <w:hyperlink r:id="rId12" w:history="1">
              <w:r>
                <w:rPr>
                  <w:color w:val="#410a8c"/>
                  <w:u w:val="single"/>
                </w:rPr>
                <w:t xml:space="preserve">Jean-Michel Ganteau</w:t>
              </w:r>
            </w:hyperlink>
          </w:p>
          <w:p>
            <w:pPr/>
            <w:r>
              <w:rPr>
                <w:i w:val="1"/>
                <w:iCs w:val="1"/>
              </w:rPr>
              <w:t xml:space="preserve">DIS/ORIENTATIONS AND DIS/ENTANGLEMENTS IN CONTEMPORARY LITERATURE AND CULTURE</w:t>
            </w:r>
            <w:r>
              <w:rPr/>
              <w:t xml:space="preserve">, Sep 2022, Malaga, Spain</w:t>
            </w:r>
          </w:p>
          <w:p>
            <w:pPr/>
            <w:r>
              <w:rPr/>
              <w:t xml:space="preserve">Communication dans un congrès</w:t>
            </w:r>
          </w:p>
          <w:p>
            <w:pPr/>
            <w:hyperlink r:id="rId155" w:history="1">
              <w:r>
                <w:rPr>
                  <w:color w:val="#410a8c"/>
                  <w:u w:val="single"/>
                </w:rPr>
                <w:t xml:space="preserve">hal-03789362v1</w:t>
              </w:r>
            </w:hyperlink>
          </w:p>
        </w:tc>
      </w:tr>
      <w:tr>
        <w:trPr/>
        <w:tc>
          <w:tcPr>
            <w:noWrap/>
          </w:tcPr>
          <w:p>
            <w:pPr>
              <w:spacing w:after="200"/>
            </w:pPr>
            <w:hyperlink r:id="rId156" w:history="1">
              <w:r>
                <w:rPr>
                  <w:color w:val="1e198e"/>
                  <w:b w:val="1"/>
                  <w:bCs w:val="1"/>
                  <w:u w:val="single"/>
                </w:rPr>
                <w:t xml:space="preserve">Introduction: The Ethics and Poetics of Attention</w:t>
              </w:r>
            </w:hyperlink>
          </w:p>
          <w:p>
            <w:pPr/>
            <w:hyperlink r:id="rId12" w:history="1">
              <w:r>
                <w:rPr>
                  <w:color w:val="#410a8c"/>
                  <w:u w:val="single"/>
                </w:rPr>
                <w:t xml:space="preserve">Jean-Michel Ganteau</w:t>
              </w:r>
            </w:hyperlink>
          </w:p>
          <w:p>
            <w:pPr/>
            <w:r>
              <w:rPr>
                <w:i w:val="1"/>
                <w:iCs w:val="1"/>
              </w:rPr>
              <w:t xml:space="preserve">European Society for the Study of English Conference 2022 Mainz - Seminar 40</w:t>
            </w:r>
            <w:r>
              <w:rPr/>
              <w:t xml:space="preserve">, Aug 2022, Mayence, Germany</w:t>
            </w:r>
          </w:p>
          <w:p>
            <w:pPr/>
            <w:r>
              <w:rPr/>
              <w:t xml:space="preserve">Communication dans un congrès</w:t>
            </w:r>
          </w:p>
          <w:p>
            <w:pPr/>
            <w:hyperlink r:id="rId156" w:history="1">
              <w:r>
                <w:rPr>
                  <w:color w:val="#410a8c"/>
                  <w:u w:val="single"/>
                </w:rPr>
                <w:t xml:space="preserve">hal-03770949v1</w:t>
              </w:r>
            </w:hyperlink>
          </w:p>
        </w:tc>
      </w:tr>
      <w:tr>
        <w:trPr/>
        <w:tc>
          <w:tcPr>
            <w:noWrap/>
          </w:tcPr>
          <w:p>
            <w:pPr>
              <w:spacing w:after="200"/>
            </w:pPr>
            <w:hyperlink r:id="rId157" w:history="1">
              <w:r>
                <w:rPr>
                  <w:color w:val="1e198e"/>
                  <w:b w:val="1"/>
                  <w:bCs w:val="1"/>
                  <w:u w:val="single"/>
                </w:rPr>
                <w:t xml:space="preserve">Attention and the Post-Pastoral: Melissa Harrison’s At Hawthorn Time</w:t>
              </w:r>
            </w:hyperlink>
          </w:p>
          <w:p>
            <w:pPr/>
            <w:hyperlink r:id="rId12" w:history="1">
              <w:r>
                <w:rPr>
                  <w:color w:val="#410a8c"/>
                  <w:u w:val="single"/>
                </w:rPr>
                <w:t xml:space="preserve">Jean-Michel Ganteau</w:t>
              </w:r>
            </w:hyperlink>
          </w:p>
          <w:p>
            <w:pPr/>
            <w:r>
              <w:rPr>
                <w:i w:val="1"/>
                <w:iCs w:val="1"/>
              </w:rPr>
              <w:t xml:space="preserve">16th ESSE Conference</w:t>
            </w:r>
            <w:r>
              <w:rPr/>
              <w:t xml:space="preserve">, ESSE, Aug 2022, Mayence, Germany</w:t>
            </w:r>
          </w:p>
          <w:p>
            <w:pPr/>
            <w:r>
              <w:rPr/>
              <w:t xml:space="preserve">Communication dans un congrès</w:t>
            </w:r>
          </w:p>
          <w:p>
            <w:pPr/>
            <w:hyperlink r:id="rId157" w:history="1">
              <w:r>
                <w:rPr>
                  <w:color w:val="#410a8c"/>
                  <w:u w:val="single"/>
                </w:rPr>
                <w:t xml:space="preserve">hal-04523781v1</w:t>
              </w:r>
            </w:hyperlink>
          </w:p>
        </w:tc>
      </w:tr>
      <w:tr>
        <w:trPr/>
        <w:tc>
          <w:tcPr>
            <w:noWrap/>
          </w:tcPr>
          <w:p>
            <w:pPr>
              <w:spacing w:after="200"/>
            </w:pPr>
            <w:hyperlink r:id="rId158" w:history="1">
              <w:r>
                <w:rPr>
                  <w:color w:val="1e198e"/>
                  <w:b w:val="1"/>
                  <w:bCs w:val="1"/>
                  <w:u w:val="single"/>
                </w:rPr>
                <w:t xml:space="preserve">Towards an Ecology of Attention: Considering Human and Environmental Vulnerabilities (Embeddings, Embodiments, Interdependences)</w:t>
              </w:r>
            </w:hyperlink>
          </w:p>
          <w:p>
            <w:pPr/>
            <w:hyperlink r:id="rId12" w:history="1">
              <w:r>
                <w:rPr>
                  <w:color w:val="#410a8c"/>
                  <w:u w:val="single"/>
                </w:rPr>
                <w:t xml:space="preserve">Jean-Michel Ganteau</w:t>
              </w:r>
            </w:hyperlink>
          </w:p>
          <w:p>
            <w:pPr/>
            <w:r>
              <w:rPr>
                <w:i w:val="1"/>
                <w:iCs w:val="1"/>
              </w:rPr>
              <w:t xml:space="preserve">INTERFACES Representing Human and Environmental Vulnerability in the Fourth Industrial Revolution</w:t>
            </w:r>
            <w:r>
              <w:rPr/>
              <w:t xml:space="preserve">, Jun 2022, Grenade, Spain</w:t>
            </w:r>
          </w:p>
          <w:p>
            <w:pPr/>
            <w:r>
              <w:rPr/>
              <w:t xml:space="preserve">Communication dans un congrès</w:t>
            </w:r>
          </w:p>
          <w:p>
            <w:pPr/>
            <w:hyperlink r:id="rId158" w:history="1">
              <w:r>
                <w:rPr>
                  <w:color w:val="#410a8c"/>
                  <w:u w:val="single"/>
                </w:rPr>
                <w:t xml:space="preserve">hal-03720762v1</w:t>
              </w:r>
            </w:hyperlink>
          </w:p>
        </w:tc>
      </w:tr>
      <w:tr>
        <w:trPr/>
        <w:tc>
          <w:tcPr>
            <w:noWrap/>
          </w:tcPr>
          <w:p>
            <w:pPr>
              <w:spacing w:after="200"/>
            </w:pPr>
            <w:hyperlink r:id="rId159" w:history="1">
              <w:r>
                <w:rPr>
                  <w:color w:val="1e198e"/>
                  <w:b w:val="1"/>
                  <w:bCs w:val="1"/>
                  <w:u w:val="single"/>
                </w:rPr>
                <w:t xml:space="preserve">Fiction climatique et déni/denial</w:t>
              </w:r>
            </w:hyperlink>
          </w:p>
          <w:p>
            <w:pPr/>
            <w:hyperlink r:id="rId12" w:history="1">
              <w:r>
                <w:rPr>
                  <w:color w:val="#410a8c"/>
                  <w:u w:val="single"/>
                </w:rPr>
                <w:t xml:space="preserve">Jean-Michel Ganteau</w:t>
              </w:r>
            </w:hyperlink>
          </w:p>
          <w:p>
            <w:pPr/>
            <w:r>
              <w:rPr>
                <w:i w:val="1"/>
                <w:iCs w:val="1"/>
              </w:rPr>
              <w:t xml:space="preserve">HumanEnvi: le déni</w:t>
            </w:r>
            <w:r>
              <w:rPr/>
              <w:t xml:space="preserve">, May 2022, Montpellier, France</w:t>
            </w:r>
          </w:p>
          <w:p>
            <w:pPr/>
            <w:r>
              <w:rPr/>
              <w:t xml:space="preserve">Communication dans un congrès</w:t>
            </w:r>
          </w:p>
          <w:p>
            <w:pPr/>
            <w:hyperlink r:id="rId159" w:history="1">
              <w:r>
                <w:rPr>
                  <w:color w:val="#410a8c"/>
                  <w:u w:val="single"/>
                </w:rPr>
                <w:t xml:space="preserve">hal-03720754v1</w:t>
              </w:r>
            </w:hyperlink>
          </w:p>
        </w:tc>
      </w:tr>
      <w:tr>
        <w:trPr/>
        <w:tc>
          <w:tcPr>
            <w:noWrap/>
          </w:tcPr>
          <w:p>
            <w:pPr>
              <w:spacing w:after="200"/>
            </w:pPr>
            <w:hyperlink r:id="rId160" w:history="1">
              <w:r>
                <w:rPr>
                  <w:color w:val="1e198e"/>
                  <w:b w:val="1"/>
                  <w:bCs w:val="1"/>
                  <w:u w:val="single"/>
                </w:rPr>
                <w:t xml:space="preserve">Non-Human Grievability: Ian McEwan's Machines like Me</w:t>
              </w:r>
            </w:hyperlink>
          </w:p>
          <w:p>
            <w:pPr/>
            <w:hyperlink r:id="rId12" w:history="1">
              <w:r>
                <w:rPr>
                  <w:color w:val="#410a8c"/>
                  <w:u w:val="single"/>
                </w:rPr>
                <w:t xml:space="preserve">Jean-Michel Ganteau</w:t>
              </w:r>
            </w:hyperlink>
          </w:p>
          <w:p>
            <w:pPr/>
            <w:r>
              <w:rPr>
                <w:i w:val="1"/>
                <w:iCs w:val="1"/>
              </w:rPr>
              <w:t xml:space="preserve">1th ESSE CONFERENCE</w:t>
            </w:r>
            <w:r>
              <w:rPr/>
              <w:t xml:space="preserve">, ESSE, Aug 2021, Lyon, France</w:t>
            </w:r>
          </w:p>
          <w:p>
            <w:pPr/>
            <w:r>
              <w:rPr/>
              <w:t xml:space="preserve">Communication dans un congrès</w:t>
            </w:r>
          </w:p>
          <w:p>
            <w:pPr/>
            <w:hyperlink r:id="rId160" w:history="1">
              <w:r>
                <w:rPr>
                  <w:color w:val="#410a8c"/>
                  <w:u w:val="single"/>
                </w:rPr>
                <w:t xml:space="preserve">hal-04523760v1</w:t>
              </w:r>
            </w:hyperlink>
          </w:p>
        </w:tc>
      </w:tr>
      <w:tr>
        <w:trPr/>
        <w:tc>
          <w:tcPr>
            <w:noWrap/>
          </w:tcPr>
          <w:p>
            <w:pPr>
              <w:spacing w:after="200"/>
            </w:pPr>
            <w:hyperlink r:id="rId161" w:history="1">
              <w:r>
                <w:rPr>
                  <w:color w:val="1e198e"/>
                  <w:b w:val="1"/>
                  <w:bCs w:val="1"/>
                  <w:u w:val="single"/>
                </w:rPr>
                <w:t xml:space="preserve">Care, vulnérabilité, littérature</w:t>
              </w:r>
            </w:hyperlink>
          </w:p>
          <w:p>
            <w:pPr/>
            <w:hyperlink r:id="rId12" w:history="1">
              <w:r>
                <w:rPr>
                  <w:color w:val="#410a8c"/>
                  <w:u w:val="single"/>
                </w:rPr>
                <w:t xml:space="preserve">Jean-Michel Ganteau</w:t>
              </w:r>
            </w:hyperlink>
          </w:p>
          <w:p>
            <w:pPr/>
            <w:r>
              <w:rPr>
                <w:i w:val="1"/>
                <w:iCs w:val="1"/>
              </w:rPr>
              <w:t xml:space="preserve">Les Formes de l'empathie: arts et langages</w:t>
            </w:r>
            <w:r>
              <w:rPr/>
              <w:t xml:space="preserve">, Angela Biancofiore et Clément Barniaudy, Nov 2020, Université Paul-Valéry Montpellier 3 – Site Saint-Charles, France</w:t>
            </w:r>
          </w:p>
          <w:p>
            <w:pPr/>
            <w:r>
              <w:rPr/>
              <w:t xml:space="preserve">Communication dans un congrès</w:t>
            </w:r>
          </w:p>
          <w:p>
            <w:pPr/>
            <w:hyperlink r:id="rId161" w:history="1">
              <w:r>
                <w:rPr>
                  <w:color w:val="#410a8c"/>
                  <w:u w:val="single"/>
                </w:rPr>
                <w:t xml:space="preserve">hal-04508010v1</w:t>
              </w:r>
            </w:hyperlink>
          </w:p>
        </w:tc>
      </w:tr>
      <w:tr>
        <w:trPr/>
        <w:tc>
          <w:tcPr>
            <w:noWrap/>
          </w:tcPr>
          <w:p>
            <w:pPr>
              <w:spacing w:after="200"/>
            </w:pPr>
            <w:hyperlink r:id="rId162" w:history="1">
              <w:r>
                <w:rPr>
                  <w:color w:val="1e198e"/>
                  <w:b w:val="1"/>
                  <w:bCs w:val="1"/>
                  <w:u w:val="single"/>
                </w:rPr>
                <w:t xml:space="preserve">Ethics as Perceptive Attention in Iris Murdoch's The Nice and the Good</w:t>
              </w:r>
            </w:hyperlink>
          </w:p>
          <w:p>
            <w:pPr/>
            <w:hyperlink r:id="rId12" w:history="1">
              <w:r>
                <w:rPr>
                  <w:color w:val="#410a8c"/>
                  <w:u w:val="single"/>
                </w:rPr>
                <w:t xml:space="preserve">Jean-Michel Ganteau</w:t>
              </w:r>
            </w:hyperlink>
          </w:p>
          <w:p>
            <w:pPr/>
            <w:r>
              <w:rPr>
                <w:i w:val="1"/>
                <w:iCs w:val="1"/>
              </w:rPr>
              <w:t xml:space="preserve">Iris Murdoch and the Ethical Imagination : Legacies</w:t>
            </w:r>
            <w:r>
              <w:rPr/>
              <w:t xml:space="preserve">, Camille Fort; Marie Laniel, Oct 2019, Amiens, France</w:t>
            </w:r>
          </w:p>
          <w:p>
            <w:pPr/>
            <w:r>
              <w:rPr/>
              <w:t xml:space="preserve">Communication dans un congrès</w:t>
            </w:r>
          </w:p>
          <w:p>
            <w:pPr/>
            <w:hyperlink r:id="rId162" w:history="1">
              <w:r>
                <w:rPr>
                  <w:color w:val="#410a8c"/>
                  <w:u w:val="single"/>
                </w:rPr>
                <w:t xml:space="preserve">hal-04523646v1</w:t>
              </w:r>
            </w:hyperlink>
          </w:p>
        </w:tc>
      </w:tr>
      <w:tr>
        <w:trPr/>
        <w:tc>
          <w:tcPr>
            <w:noWrap/>
          </w:tcPr>
          <w:p>
            <w:pPr>
              <w:spacing w:after="200"/>
            </w:pPr>
            <w:hyperlink r:id="rId163" w:history="1">
              <w:r>
                <w:rPr>
                  <w:color w:val="1e198e"/>
                  <w:b w:val="1"/>
                  <w:bCs w:val="1"/>
                  <w:u w:val="single"/>
                </w:rPr>
                <w:t xml:space="preserve">The Great Chain of Vibrancy: Cynan Jones's The Long Dry</w:t>
              </w:r>
            </w:hyperlink>
          </w:p>
          <w:p>
            <w:pPr/>
            <w:hyperlink r:id="rId12" w:history="1">
              <w:r>
                <w:rPr>
                  <w:color w:val="#410a8c"/>
                  <w:u w:val="single"/>
                </w:rPr>
                <w:t xml:space="preserve">Jean-Michel Ganteau</w:t>
              </w:r>
            </w:hyperlink>
          </w:p>
          <w:p>
            <w:pPr/>
            <w:r>
              <w:rPr>
                <w:i w:val="1"/>
                <w:iCs w:val="1"/>
              </w:rPr>
              <w:t xml:space="preserve">Renaissances Congrès SAES</w:t>
            </w:r>
            <w:r>
              <w:rPr/>
              <w:t xml:space="preserve">, Université de Tours, Jun 2019, Tours, France</w:t>
            </w:r>
          </w:p>
          <w:p>
            <w:pPr/>
            <w:r>
              <w:rPr/>
              <w:t xml:space="preserve">Communication dans un congrès</w:t>
            </w:r>
          </w:p>
          <w:p>
            <w:pPr/>
            <w:hyperlink r:id="rId163" w:history="1">
              <w:r>
                <w:rPr>
                  <w:color w:val="#410a8c"/>
                  <w:u w:val="single"/>
                </w:rPr>
                <w:t xml:space="preserve">hal-04523698v1</w:t>
              </w:r>
            </w:hyperlink>
          </w:p>
        </w:tc>
      </w:tr>
      <w:tr>
        <w:trPr/>
        <w:tc>
          <w:tcPr>
            <w:noWrap/>
          </w:tcPr>
          <w:p>
            <w:pPr>
              <w:spacing w:after="200"/>
            </w:pPr>
            <w:hyperlink r:id="rId164" w:history="1">
              <w:r>
                <w:rPr>
                  <w:color w:val="1e198e"/>
                  <w:b w:val="1"/>
                  <w:bCs w:val="1"/>
                  <w:u w:val="single"/>
                </w:rPr>
                <w:t xml:space="preserve">A &amp;quot;not-knowing knowledge&amp;quot;: Narrative Attentiveness and Care(-giving)</w:t>
              </w:r>
            </w:hyperlink>
          </w:p>
          <w:p>
            <w:pPr/>
            <w:hyperlink r:id="rId12" w:history="1">
              <w:r>
                <w:rPr>
                  <w:color w:val="#410a8c"/>
                  <w:u w:val="single"/>
                </w:rPr>
                <w:t xml:space="preserve">Jean-Michel Ganteau</w:t>
              </w:r>
            </w:hyperlink>
          </w:p>
          <w:p>
            <w:pPr/>
            <w:r>
              <w:rPr>
                <w:i w:val="1"/>
                <w:iCs w:val="1"/>
              </w:rPr>
              <w:t xml:space="preserve">« Story-telling and Resilience: The Function of Literature in the Overcoming of Trauma”, Academia Europaea</w:t>
            </w:r>
            <w:r>
              <w:rPr/>
              <w:t xml:space="preserve">, Susana Onega, Sep 2017, Budapest, Hungary</w:t>
            </w:r>
          </w:p>
          <w:p>
            <w:pPr/>
            <w:r>
              <w:rPr/>
              <w:t xml:space="preserve">Communication dans un congrès</w:t>
            </w:r>
          </w:p>
          <w:p>
            <w:pPr/>
            <w:hyperlink r:id="rId164" w:history="1">
              <w:r>
                <w:rPr>
                  <w:color w:val="#410a8c"/>
                  <w:u w:val="single"/>
                </w:rPr>
                <w:t xml:space="preserve">hal-04522600v1</w:t>
              </w:r>
            </w:hyperlink>
          </w:p>
        </w:tc>
      </w:tr>
      <w:tr>
        <w:trPr/>
        <w:tc>
          <w:tcPr>
            <w:noWrap/>
          </w:tcPr>
          <w:p>
            <w:pPr>
              <w:spacing w:after="200"/>
            </w:pPr>
            <w:hyperlink r:id="rId165" w:history="1">
              <w:r>
                <w:rPr>
                  <w:color w:val="1e198e"/>
                  <w:b w:val="1"/>
                  <w:bCs w:val="1"/>
                  <w:u w:val="single"/>
                </w:rPr>
                <w:t xml:space="preserve">Dissonant identities&amp;quot;: Corps, récit et jugement vulnérables dans Dans Leno and the Limehouse Golem de Peter Ackroyd</w:t>
              </w:r>
            </w:hyperlink>
          </w:p>
          <w:p>
            <w:pPr/>
            <w:hyperlink r:id="rId12" w:history="1">
              <w:r>
                <w:rPr>
                  <w:color w:val="#410a8c"/>
                  <w:u w:val="single"/>
                </w:rPr>
                <w:t xml:space="preserve">Jean-Michel Ganteau</w:t>
              </w:r>
            </w:hyperlink>
          </w:p>
          <w:p>
            <w:pPr/>
            <w:r>
              <w:rPr>
                <w:i w:val="1"/>
                <w:iCs w:val="1"/>
              </w:rPr>
              <w:t xml:space="preserve">Genres/Genre dans la littérature anglaise et américaine, Université Paris-Est-Créteil, 21-23 novembre 2013</w:t>
            </w:r>
            <w:r>
              <w:rPr/>
              <w:t xml:space="preserve">, 2016, Paris, France. pp.124-139</w:t>
            </w:r>
          </w:p>
          <w:p>
            <w:pPr/>
            <w:r>
              <w:rPr/>
              <w:t xml:space="preserve">Communication dans un congrès</w:t>
            </w:r>
          </w:p>
          <w:p>
            <w:pPr/>
            <w:hyperlink r:id="rId165" w:history="1">
              <w:r>
                <w:rPr>
                  <w:color w:val="#410a8c"/>
                  <w:u w:val="single"/>
                </w:rPr>
                <w:t xml:space="preserve">hal-03069538v1</w:t>
              </w:r>
            </w:hyperlink>
          </w:p>
        </w:tc>
      </w:tr>
      <w:tr>
        <w:trPr/>
        <w:tc>
          <w:tcPr>
            <w:noWrap/>
          </w:tcPr>
          <w:p>
            <w:pPr>
              <w:spacing w:after="200"/>
            </w:pPr>
            <w:hyperlink r:id="rId166" w:history="1">
              <w:r>
                <w:rPr>
                  <w:color w:val="1e198e"/>
                  <w:b w:val="1"/>
                  <w:bCs w:val="1"/>
                  <w:u w:val="single"/>
                </w:rPr>
                <w:t xml:space="preserve">Writing Trauma and Violence in Contemporary British Literature</w:t>
              </w:r>
            </w:hyperlink>
          </w:p>
          <w:p>
            <w:pPr/>
            <w:hyperlink r:id="rId12" w:history="1">
              <w:r>
                <w:rPr>
                  <w:color w:val="#410a8c"/>
                  <w:u w:val="single"/>
                </w:rPr>
                <w:t xml:space="preserve">Jean-Michel Ganteau</w:t>
              </w:r>
            </w:hyperlink>
          </w:p>
          <w:p>
            <w:pPr/>
            <w:r>
              <w:rPr>
                <w:i w:val="1"/>
                <w:iCs w:val="1"/>
              </w:rPr>
              <w:t xml:space="preserve">UVIC seminar - Department of English</w:t>
            </w:r>
            <w:r>
              <w:rPr/>
              <w:t xml:space="preserve">, Steven Ross, Oct 2015, Victoria (B.C.), Canada</w:t>
            </w:r>
          </w:p>
          <w:p>
            <w:pPr/>
            <w:r>
              <w:rPr/>
              <w:t xml:space="preserve">Communication dans un congrès</w:t>
            </w:r>
          </w:p>
          <w:p>
            <w:pPr/>
            <w:hyperlink r:id="rId166" w:history="1">
              <w:r>
                <w:rPr>
                  <w:color w:val="#410a8c"/>
                  <w:u w:val="single"/>
                </w:rPr>
                <w:t xml:space="preserve">hal-04522517v1</w:t>
              </w:r>
            </w:hyperlink>
          </w:p>
        </w:tc>
      </w:tr>
      <w:tr>
        <w:trPr/>
        <w:tc>
          <w:tcPr>
            <w:noWrap/>
          </w:tcPr>
          <w:p>
            <w:pPr>
              <w:spacing w:after="200"/>
            </w:pPr>
            <w:hyperlink r:id="rId167" w:history="1">
              <w:r>
                <w:rPr>
                  <w:color w:val="1e198e"/>
                  <w:b w:val="1"/>
                  <w:bCs w:val="1"/>
                  <w:u w:val="single"/>
                </w:rPr>
                <w:t xml:space="preserve">« Risque et vulnérabilité : quelques romans britanniques contemporains. »</w:t>
              </w:r>
            </w:hyperlink>
          </w:p>
          <w:p>
            <w:pPr/>
            <w:hyperlink r:id="rId12" w:history="1">
              <w:r>
                <w:rPr>
                  <w:color w:val="#410a8c"/>
                  <w:u w:val="single"/>
                </w:rPr>
                <w:t xml:space="preserve">Jean-Michel Ganteau</w:t>
              </w:r>
            </w:hyperlink>
          </w:p>
          <w:p>
            <w:pPr/>
            <w:r>
              <w:rPr>
                <w:i w:val="1"/>
                <w:iCs w:val="1"/>
              </w:rPr>
              <w:t xml:space="preserve">Séminaire Vortex, Université Paris 3</w:t>
            </w:r>
            <w:r>
              <w:rPr/>
              <w:t xml:space="preserve">, Isabelle Alfandary; Marc Porée, Mar 2014, Paris Université Sorbonne Nouvelle, France</w:t>
            </w:r>
          </w:p>
          <w:p>
            <w:pPr/>
            <w:r>
              <w:rPr/>
              <w:t xml:space="preserve">Communication dans un congrès</w:t>
            </w:r>
          </w:p>
          <w:p>
            <w:pPr/>
            <w:hyperlink r:id="rId167" w:history="1">
              <w:r>
                <w:rPr>
                  <w:color w:val="#410a8c"/>
                  <w:u w:val="single"/>
                </w:rPr>
                <w:t xml:space="preserve">hal-04522506v1</w:t>
              </w:r>
            </w:hyperlink>
          </w:p>
        </w:tc>
      </w:tr>
      <w:tr>
        <w:trPr/>
        <w:tc>
          <w:tcPr>
            <w:noWrap/>
          </w:tcPr>
          <w:p>
            <w:pPr>
              <w:spacing w:after="200"/>
            </w:pPr>
            <w:hyperlink r:id="rId168" w:history="1">
              <w:r>
                <w:rPr>
                  <w:color w:val="1e198e"/>
                  <w:b w:val="1"/>
                  <w:bCs w:val="1"/>
                  <w:u w:val="single"/>
                </w:rPr>
                <w:t xml:space="preserve">Of Ramps and Selections: The Persistence of Trauma in Julian Barnes's A History of the World in 10 ½ Chapters</w:t>
              </w:r>
            </w:hyperlink>
          </w:p>
          <w:p>
            <w:pPr/>
            <w:hyperlink r:id="rId12" w:history="1">
              <w:r>
                <w:rPr>
                  <w:color w:val="#410a8c"/>
                  <w:u w:val="single"/>
                </w:rPr>
                <w:t xml:space="preserve">Jean-Michel Ganteau</w:t>
              </w:r>
            </w:hyperlink>
          </w:p>
          <w:p>
            <w:pPr/>
            <w:r>
              <w:rPr>
                <w:i w:val="1"/>
                <w:iCs w:val="1"/>
              </w:rPr>
              <w:t xml:space="preserve">Colloque Beyon Trauma, Université de Saragosse, 31 mars - 2 avril 2011</w:t>
            </w:r>
            <w:r>
              <w:rPr/>
              <w:t xml:space="preserve">, 2014, New-York, United States. pp.194-206</w:t>
            </w:r>
          </w:p>
          <w:p>
            <w:pPr/>
            <w:r>
              <w:rPr/>
              <w:t xml:space="preserve">Communication dans un congrès</w:t>
            </w:r>
          </w:p>
          <w:p>
            <w:pPr/>
            <w:hyperlink r:id="rId168" w:history="1">
              <w:r>
                <w:rPr>
                  <w:color w:val="#410a8c"/>
                  <w:u w:val="single"/>
                </w:rPr>
                <w:t xml:space="preserve">hal-03069536v1</w:t>
              </w:r>
            </w:hyperlink>
          </w:p>
        </w:tc>
      </w:tr>
      <w:tr>
        <w:trPr/>
        <w:tc>
          <w:tcPr>
            <w:noWrap/>
          </w:tcPr>
          <w:p>
            <w:pPr>
              <w:spacing w:after="200"/>
            </w:pPr>
            <w:hyperlink r:id="rId169" w:history="1">
              <w:r>
                <w:rPr>
                  <w:color w:val="1e198e"/>
                  <w:b w:val="1"/>
                  <w:bCs w:val="1"/>
                  <w:u w:val="single"/>
                </w:rPr>
                <w:t xml:space="preserve">« Le roman britannique contemporain : entre tradition visionnaire et esprit des lieux. »</w:t>
              </w:r>
            </w:hyperlink>
          </w:p>
          <w:p>
            <w:pPr/>
            <w:hyperlink r:id="rId12" w:history="1">
              <w:r>
                <w:rPr>
                  <w:color w:val="#410a8c"/>
                  <w:u w:val="single"/>
                </w:rPr>
                <w:t xml:space="preserve">Jean-Michel Ganteau</w:t>
              </w:r>
            </w:hyperlink>
          </w:p>
          <w:p>
            <w:pPr/>
            <w:r>
              <w:rPr>
                <w:i w:val="1"/>
                <w:iCs w:val="1"/>
              </w:rPr>
              <w:t xml:space="preserve">Banquet du Livre de Printemps</w:t>
            </w:r>
            <w:r>
              <w:rPr/>
              <w:t xml:space="preserve">, Bruno Bondu, May 2013, Lagrasse, France</w:t>
            </w:r>
          </w:p>
          <w:p>
            <w:pPr/>
            <w:r>
              <w:rPr/>
              <w:t xml:space="preserve">Communication dans un congrès</w:t>
            </w:r>
          </w:p>
          <w:p>
            <w:pPr/>
            <w:hyperlink r:id="rId169" w:history="1">
              <w:r>
                <w:rPr>
                  <w:color w:val="#410a8c"/>
                  <w:u w:val="single"/>
                </w:rPr>
                <w:t xml:space="preserve">hal-04522512v1</w:t>
              </w:r>
            </w:hyperlink>
          </w:p>
        </w:tc>
      </w:tr>
      <w:tr>
        <w:trPr/>
        <w:tc>
          <w:tcPr>
            <w:noWrap/>
          </w:tcPr>
          <w:p>
            <w:pPr>
              <w:spacing w:after="200"/>
            </w:pPr>
            <w:hyperlink r:id="rId170" w:history="1">
              <w:r>
                <w:rPr>
                  <w:color w:val="1e198e"/>
                  <w:b w:val="1"/>
                  <w:bCs w:val="1"/>
                  <w:u w:val="single"/>
                </w:rPr>
                <w:t xml:space="preserve">« Trauma, Care, Vulnérabilité. »</w:t>
              </w:r>
            </w:hyperlink>
          </w:p>
          <w:p>
            <w:pPr/>
            <w:hyperlink r:id="rId12" w:history="1">
              <w:r>
                <w:rPr>
                  <w:color w:val="#410a8c"/>
                  <w:u w:val="single"/>
                </w:rPr>
                <w:t xml:space="preserve">Jean-Michel Ganteau</w:t>
              </w:r>
            </w:hyperlink>
          </w:p>
          <w:p>
            <w:pPr/>
            <w:r>
              <w:rPr>
                <w:i w:val="1"/>
                <w:iCs w:val="1"/>
              </w:rPr>
              <w:t xml:space="preserve">Séminaire ARTE, VALE, Université Paris Sorbonne</w:t>
            </w:r>
            <w:r>
              <w:rPr/>
              <w:t xml:space="preserve">, Marc Amfreville, Nov 2013, Paris ( France), France</w:t>
            </w:r>
          </w:p>
          <w:p>
            <w:pPr/>
            <w:r>
              <w:rPr/>
              <w:t xml:space="preserve">Communication dans un congrès</w:t>
            </w:r>
          </w:p>
          <w:p>
            <w:pPr/>
            <w:hyperlink r:id="rId170" w:history="1">
              <w:r>
                <w:rPr>
                  <w:color w:val="#410a8c"/>
                  <w:u w:val="single"/>
                </w:rPr>
                <w:t xml:space="preserve">hal-04522515v1</w:t>
              </w:r>
            </w:hyperlink>
          </w:p>
        </w:tc>
      </w:tr>
      <w:tr>
        <w:trPr/>
        <w:tc>
          <w:tcPr>
            <w:noWrap/>
          </w:tcPr>
          <w:p>
            <w:pPr>
              <w:spacing w:after="200"/>
            </w:pPr>
            <w:hyperlink r:id="rId171" w:history="1">
              <w:r>
                <w:rPr>
                  <w:color w:val="1e198e"/>
                  <w:b w:val="1"/>
                  <w:bCs w:val="1"/>
                  <w:u w:val="single"/>
                </w:rPr>
                <w:t xml:space="preserve">Mémoire narrative et mémoire traumatique</w:t>
              </w:r>
            </w:hyperlink>
          </w:p>
          <w:p>
            <w:pPr/>
            <w:hyperlink r:id="rId12" w:history="1">
              <w:r>
                <w:rPr>
                  <w:color w:val="#410a8c"/>
                  <w:u w:val="single"/>
                </w:rPr>
                <w:t xml:space="preserve">Jean-Michel Ganteau</w:t>
              </w:r>
            </w:hyperlink>
          </w:p>
          <w:p>
            <w:pPr/>
            <w:r>
              <w:rPr>
                <w:i w:val="1"/>
                <w:iCs w:val="1"/>
              </w:rPr>
              <w:t xml:space="preserve">Séminaire ARTE, Université Paris 4, 11 janvier 2013</w:t>
            </w:r>
            <w:r>
              <w:rPr/>
              <w:t xml:space="preserve">, 2013, Paris, France</w:t>
            </w:r>
          </w:p>
          <w:p>
            <w:pPr/>
            <w:r>
              <w:rPr/>
              <w:t xml:space="preserve">Communication dans un congrès</w:t>
            </w:r>
          </w:p>
          <w:p>
            <w:pPr/>
            <w:hyperlink r:id="rId171" w:history="1">
              <w:r>
                <w:rPr>
                  <w:color w:val="#410a8c"/>
                  <w:u w:val="single"/>
                </w:rPr>
                <w:t xml:space="preserve">hal-03074724v1</w:t>
              </w:r>
            </w:hyperlink>
          </w:p>
        </w:tc>
      </w:tr>
      <w:tr>
        <w:trPr/>
        <w:tc>
          <w:tcPr>
            <w:noWrap/>
          </w:tcPr>
          <w:p>
            <w:pPr>
              <w:spacing w:after="200"/>
            </w:pPr>
            <w:hyperlink r:id="rId172" w:history="1">
              <w:r>
                <w:rPr>
                  <w:color w:val="1e198e"/>
                  <w:b w:val="1"/>
                  <w:bCs w:val="1"/>
                  <w:u w:val="single"/>
                </w:rPr>
                <w:t xml:space="preserve">Spectral Presence and the Logic of Vulnerability in Nicholas Royle’s Quilt</w:t>
              </w:r>
            </w:hyperlink>
          </w:p>
          <w:p>
            <w:pPr/>
            <w:hyperlink r:id="rId12" w:history="1">
              <w:r>
                <w:rPr>
                  <w:color w:val="#410a8c"/>
                  <w:u w:val="single"/>
                </w:rPr>
                <w:t xml:space="preserve">Jean-Michel Ganteau</w:t>
              </w:r>
            </w:hyperlink>
          </w:p>
          <w:p>
            <w:pPr/>
            <w:r>
              <w:rPr>
                <w:i w:val="1"/>
                <w:iCs w:val="1"/>
              </w:rPr>
              <w:t xml:space="preserve">Colloque "Elizabeth Bowen-Nicholas Royle Week", Université Lille 3, Lille, 15 décembre 2012</w:t>
            </w:r>
            <w:r>
              <w:rPr/>
              <w:t xml:space="preserve">, 2012, Lille, France</w:t>
            </w:r>
          </w:p>
          <w:p>
            <w:pPr/>
            <w:r>
              <w:rPr/>
              <w:t xml:space="preserve">Communication dans un congrès</w:t>
            </w:r>
          </w:p>
          <w:p>
            <w:pPr/>
            <w:hyperlink r:id="rId172" w:history="1">
              <w:r>
                <w:rPr>
                  <w:color w:val="#410a8c"/>
                  <w:u w:val="single"/>
                </w:rPr>
                <w:t xml:space="preserve">hal-02876379v1</w:t>
              </w:r>
            </w:hyperlink>
          </w:p>
        </w:tc>
      </w:tr>
      <w:tr>
        <w:trPr/>
        <w:tc>
          <w:tcPr>
            <w:noWrap/>
          </w:tcPr>
          <w:p>
            <w:pPr>
              <w:spacing w:after="200"/>
            </w:pPr>
            <w:hyperlink r:id="rId173" w:history="1">
              <w:r>
                <w:rPr>
                  <w:color w:val="1e198e"/>
                  <w:b w:val="1"/>
                  <w:bCs w:val="1"/>
                  <w:u w:val="single"/>
                </w:rPr>
                <w:t xml:space="preserve">Limit-Case Trauma Narratives</w:t>
              </w:r>
            </w:hyperlink>
          </w:p>
          <w:p>
            <w:pPr/>
            <w:hyperlink r:id="rId12" w:history="1">
              <w:r>
                <w:rPr>
                  <w:color w:val="#410a8c"/>
                  <w:u w:val="single"/>
                </w:rPr>
                <w:t xml:space="preserve">Jean-Michel Ganteau</w:t>
              </w:r>
            </w:hyperlink>
          </w:p>
          <w:p>
            <w:pPr/>
            <w:r>
              <w:rPr>
                <w:i w:val="1"/>
                <w:iCs w:val="1"/>
              </w:rPr>
              <w:t xml:space="preserve">ESSE conference, Istanbul, 4-8 septembre 2012</w:t>
            </w:r>
            <w:r>
              <w:rPr/>
              <w:t xml:space="preserve">, 2012, Istanbul, Turkey</w:t>
            </w:r>
          </w:p>
          <w:p>
            <w:pPr/>
            <w:r>
              <w:rPr/>
              <w:t xml:space="preserve">Communication dans un congrès</w:t>
            </w:r>
          </w:p>
          <w:p>
            <w:pPr/>
            <w:hyperlink r:id="rId173" w:history="1">
              <w:r>
                <w:rPr>
                  <w:color w:val="#410a8c"/>
                  <w:u w:val="single"/>
                </w:rPr>
                <w:t xml:space="preserve">hal-03072606v1</w:t>
              </w:r>
            </w:hyperlink>
          </w:p>
        </w:tc>
      </w:tr>
      <w:tr>
        <w:trPr/>
        <w:tc>
          <w:tcPr>
            <w:noWrap/>
          </w:tcPr>
          <w:p>
            <w:pPr>
              <w:spacing w:after="200"/>
            </w:pPr>
            <w:hyperlink r:id="rId174" w:history="1">
              <w:r>
                <w:rPr>
                  <w:color w:val="1e198e"/>
                  <w:b w:val="1"/>
                  <w:bCs w:val="1"/>
                  <w:u w:val="single"/>
                </w:rPr>
                <w:t xml:space="preserve">Ruins, or, The Ethical Logic of Traumatic Capitalism, with Special Reference to Peter Ackroyd</w:t>
              </w:r>
            </w:hyperlink>
          </w:p>
          <w:p>
            <w:pPr/>
            <w:hyperlink r:id="rId12" w:history="1">
              <w:r>
                <w:rPr>
                  <w:color w:val="#410a8c"/>
                  <w:u w:val="single"/>
                </w:rPr>
                <w:t xml:space="preserve">Jean-Michel Ganteau</w:t>
              </w:r>
            </w:hyperlink>
          </w:p>
          <w:p>
            <w:pPr/>
            <w:r>
              <w:rPr>
                <w:i w:val="1"/>
                <w:iCs w:val="1"/>
              </w:rPr>
              <w:t xml:space="preserve">Colloque de la SAIT et de la SEAC, Université de Londres, Londres, 4-5 novembre 2011</w:t>
            </w:r>
            <w:r>
              <w:rPr/>
              <w:t xml:space="preserve">, 2012, Londres, United Kingdom. pp.139-152</w:t>
            </w:r>
          </w:p>
          <w:p>
            <w:pPr/>
            <w:r>
              <w:rPr/>
              <w:t xml:space="preserve">Communication dans un congrès</w:t>
            </w:r>
          </w:p>
          <w:p>
            <w:pPr/>
            <w:hyperlink r:id="rId174" w:history="1">
              <w:r>
                <w:rPr>
                  <w:color w:val="#410a8c"/>
                  <w:u w:val="single"/>
                </w:rPr>
                <w:t xml:space="preserve">hal-03072597v1</w:t>
              </w:r>
            </w:hyperlink>
          </w:p>
        </w:tc>
      </w:tr>
      <w:tr>
        <w:trPr/>
        <w:tc>
          <w:tcPr>
            <w:noWrap/>
          </w:tcPr>
          <w:p>
            <w:pPr>
              <w:spacing w:after="200"/>
            </w:pPr>
            <w:hyperlink r:id="rId175" w:history="1">
              <w:r>
                <w:rPr>
                  <w:color w:val="1e198e"/>
                  <w:b w:val="1"/>
                  <w:bCs w:val="1"/>
                  <w:u w:val="single"/>
                </w:rPr>
                <w:t xml:space="preserve">Entre mimétique du rien et réalisme traumatique</w:t>
              </w:r>
            </w:hyperlink>
          </w:p>
          <w:p>
            <w:pPr/>
            <w:hyperlink r:id="rId12" w:history="1">
              <w:r>
                <w:rPr>
                  <w:color w:val="#410a8c"/>
                  <w:u w:val="single"/>
                </w:rPr>
                <w:t xml:space="preserve">Jean-Michel Ganteau</w:t>
              </w:r>
            </w:hyperlink>
          </w:p>
          <w:p>
            <w:pPr/>
            <w:r>
              <w:rPr>
                <w:i w:val="1"/>
                <w:iCs w:val="1"/>
              </w:rPr>
              <w:t xml:space="preserve">Congrès de la SAES, Paris, Universités Paris 3 et Paris 7, mai 2011</w:t>
            </w:r>
            <w:r>
              <w:rPr/>
              <w:t xml:space="preserve">, 2012, Paris, France. pp.111-124</w:t>
            </w:r>
          </w:p>
          <w:p>
            <w:pPr/>
            <w:r>
              <w:rPr/>
              <w:t xml:space="preserve">Communication dans un congrès</w:t>
            </w:r>
          </w:p>
          <w:p>
            <w:pPr/>
            <w:hyperlink r:id="rId175" w:history="1">
              <w:r>
                <w:rPr>
                  <w:color w:val="#410a8c"/>
                  <w:u w:val="single"/>
                </w:rPr>
                <w:t xml:space="preserve">hal-03071398v1</w:t>
              </w:r>
            </w:hyperlink>
          </w:p>
        </w:tc>
      </w:tr>
      <w:tr>
        <w:trPr/>
        <w:tc>
          <w:tcPr>
            <w:noWrap/>
          </w:tcPr>
          <w:p>
            <w:pPr>
              <w:spacing w:after="200"/>
            </w:pPr>
            <w:hyperlink r:id="rId176" w:history="1">
              <w:r>
                <w:rPr>
                  <w:color w:val="1e198e"/>
                  <w:b w:val="1"/>
                  <w:bCs w:val="1"/>
                  <w:u w:val="single"/>
                </w:rPr>
                <w:t xml:space="preserve">Le temps éclaté</w:t>
              </w:r>
            </w:hyperlink>
          </w:p>
          <w:p>
            <w:pPr/>
            <w:hyperlink r:id="rId12" w:history="1">
              <w:r>
                <w:rPr>
                  <w:color w:val="#410a8c"/>
                  <w:u w:val="single"/>
                </w:rPr>
                <w:t xml:space="preserve">Jean-Michel Ganteau</w:t>
              </w:r>
            </w:hyperlink>
          </w:p>
          <w:p>
            <w:pPr/>
            <w:r>
              <w:rPr>
                <w:i w:val="1"/>
                <w:iCs w:val="1"/>
              </w:rPr>
              <w:t xml:space="preserve">Séminaire ARTE, Université Paris 4, 29 juin 2012</w:t>
            </w:r>
            <w:r>
              <w:rPr/>
              <w:t xml:space="preserve">, 2012, Paris, France</w:t>
            </w:r>
          </w:p>
          <w:p>
            <w:pPr/>
            <w:r>
              <w:rPr/>
              <w:t xml:space="preserve">Communication dans un congrès</w:t>
            </w:r>
          </w:p>
          <w:p>
            <w:pPr/>
            <w:hyperlink r:id="rId176" w:history="1">
              <w:r>
                <w:rPr>
                  <w:color w:val="#410a8c"/>
                  <w:u w:val="single"/>
                </w:rPr>
                <w:t xml:space="preserve">hal-03074723v1</w:t>
              </w:r>
            </w:hyperlink>
          </w:p>
        </w:tc>
      </w:tr>
      <w:tr>
        <w:trPr/>
        <w:tc>
          <w:tcPr>
            <w:noWrap/>
          </w:tcPr>
          <w:p>
            <w:pPr>
              <w:spacing w:after="200"/>
            </w:pPr>
            <w:hyperlink r:id="rId177" w:history="1">
              <w:r>
                <w:rPr>
                  <w:color w:val="1e198e"/>
                  <w:b w:val="1"/>
                  <w:bCs w:val="1"/>
                  <w:u w:val="single"/>
                </w:rPr>
                <w:t xml:space="preserve">Londres vue par les romanciers britanniques contemporains</w:t>
              </w:r>
            </w:hyperlink>
          </w:p>
          <w:p>
            <w:pPr/>
            <w:hyperlink r:id="rId12" w:history="1">
              <w:r>
                <w:rPr>
                  <w:color w:val="#410a8c"/>
                  <w:u w:val="single"/>
                </w:rPr>
                <w:t xml:space="preserve">Jean-Michel Ganteau</w:t>
              </w:r>
            </w:hyperlink>
          </w:p>
          <w:p>
            <w:pPr/>
            <w:r>
              <w:rPr>
                <w:i w:val="1"/>
                <w:iCs w:val="1"/>
              </w:rPr>
              <w:t xml:space="preserve">27e Comédie du Livre de Montpellier 31 mai - 3 juin 2012</w:t>
            </w:r>
            <w:r>
              <w:rPr/>
              <w:t xml:space="preserve">, 2012, Montpellier, France</w:t>
            </w:r>
          </w:p>
          <w:p>
            <w:pPr/>
            <w:r>
              <w:rPr/>
              <w:t xml:space="preserve">Communication dans un congrès</w:t>
            </w:r>
          </w:p>
          <w:p>
            <w:pPr/>
            <w:hyperlink r:id="rId177" w:history="1">
              <w:r>
                <w:rPr>
                  <w:color w:val="#410a8c"/>
                  <w:u w:val="single"/>
                </w:rPr>
                <w:t xml:space="preserve">hal-03185340v1</w:t>
              </w:r>
            </w:hyperlink>
          </w:p>
        </w:tc>
      </w:tr>
      <w:tr>
        <w:trPr/>
        <w:tc>
          <w:tcPr>
            <w:noWrap/>
          </w:tcPr>
          <w:p>
            <w:pPr>
              <w:spacing w:after="200"/>
            </w:pPr>
            <w:hyperlink r:id="rId178" w:history="1">
              <w:r>
                <w:rPr>
                  <w:color w:val="1e198e"/>
                  <w:b w:val="1"/>
                  <w:bCs w:val="1"/>
                  <w:u w:val="single"/>
                </w:rPr>
                <w:t xml:space="preserve">Mongrelization and Assimilation: Peter Ackroyd and the Persistence of Englishness as Hybridity</w:t>
              </w:r>
            </w:hyperlink>
          </w:p>
          <w:p>
            <w:pPr/>
            <w:hyperlink r:id="rId12" w:history="1">
              <w:r>
                <w:rPr>
                  <w:color w:val="#410a8c"/>
                  <w:u w:val="single"/>
                </w:rPr>
                <w:t xml:space="preserve">Jean-Michel Ganteau</w:t>
              </w:r>
            </w:hyperlink>
          </w:p>
          <w:p>
            <w:pPr/>
            <w:r>
              <w:rPr>
                <w:i w:val="1"/>
                <w:iCs w:val="1"/>
              </w:rPr>
              <w:t xml:space="preserve">Hybridité: Formes et figures dans la littérature et les arts visuels, Lyon, 7-8 octobre 2010</w:t>
            </w:r>
            <w:r>
              <w:rPr/>
              <w:t xml:space="preserve">, 2011, Cambridge, United Kingdom. pp.49-58</w:t>
            </w:r>
          </w:p>
          <w:p>
            <w:pPr/>
            <w:r>
              <w:rPr/>
              <w:t xml:space="preserve">Communication dans un congrès</w:t>
            </w:r>
          </w:p>
          <w:p>
            <w:pPr/>
            <w:hyperlink r:id="rId178" w:history="1">
              <w:r>
                <w:rPr>
                  <w:color w:val="#410a8c"/>
                  <w:u w:val="single"/>
                </w:rPr>
                <w:t xml:space="preserve">hal-03069537v1</w:t>
              </w:r>
            </w:hyperlink>
          </w:p>
        </w:tc>
      </w:tr>
      <w:tr>
        <w:trPr/>
        <w:tc>
          <w:tcPr>
            <w:noWrap/>
          </w:tcPr>
          <w:p>
            <w:pPr>
              <w:spacing w:after="200"/>
            </w:pPr>
            <w:hyperlink r:id="rId179" w:history="1">
              <w:r>
                <w:rPr>
                  <w:color w:val="1e198e"/>
                  <w:b w:val="1"/>
                  <w:bCs w:val="1"/>
                  <w:u w:val="single"/>
                </w:rPr>
                <w:t xml:space="preserve">Vertiges de l'imitation</w:t>
              </w:r>
            </w:hyperlink>
          </w:p>
          <w:p>
            <w:pPr/>
            <w:hyperlink r:id="rId12" w:history="1">
              <w:r>
                <w:rPr>
                  <w:color w:val="#410a8c"/>
                  <w:u w:val="single"/>
                </w:rPr>
                <w:t xml:space="preserve">Jean-Michel Ganteau</w:t>
              </w:r>
            </w:hyperlink>
          </w:p>
          <w:p>
            <w:pPr/>
            <w:r>
              <w:rPr>
                <w:i w:val="1"/>
                <w:iCs w:val="1"/>
              </w:rPr>
              <w:t xml:space="preserve">Séminaire "Mutations de l'Autorité", Maison des Sciences Humaines de Montpellier, Montpellier, 9 décembre 2011</w:t>
            </w:r>
            <w:r>
              <w:rPr/>
              <w:t xml:space="preserve">, 2011, Montpellier, France</w:t>
            </w:r>
          </w:p>
          <w:p>
            <w:pPr/>
            <w:r>
              <w:rPr/>
              <w:t xml:space="preserve">Communication dans un congrès</w:t>
            </w:r>
          </w:p>
          <w:p>
            <w:pPr/>
            <w:hyperlink r:id="rId179" w:history="1">
              <w:r>
                <w:rPr>
                  <w:color w:val="#410a8c"/>
                  <w:u w:val="single"/>
                </w:rPr>
                <w:t xml:space="preserve">hal-02876440v1</w:t>
              </w:r>
            </w:hyperlink>
          </w:p>
        </w:tc>
      </w:tr>
      <w:tr>
        <w:trPr/>
        <w:tc>
          <w:tcPr>
            <w:noWrap/>
          </w:tcPr>
          <w:p>
            <w:pPr>
              <w:spacing w:after="200"/>
            </w:pPr>
            <w:hyperlink r:id="rId180" w:history="1">
              <w:r>
                <w:rPr>
                  <w:color w:val="1e198e"/>
                  <w:b w:val="1"/>
                  <w:bCs w:val="1"/>
                  <w:u w:val="single"/>
                </w:rPr>
                <w:t xml:space="preserve">Logique de l'après-coup</w:t>
              </w:r>
            </w:hyperlink>
          </w:p>
          <w:p>
            <w:pPr/>
            <w:hyperlink r:id="rId12" w:history="1">
              <w:r>
                <w:rPr>
                  <w:color w:val="#410a8c"/>
                  <w:u w:val="single"/>
                </w:rPr>
                <w:t xml:space="preserve">Jean-Michel Ganteau</w:t>
              </w:r>
            </w:hyperlink>
          </w:p>
          <w:p>
            <w:pPr/>
            <w:r>
              <w:rPr>
                <w:i w:val="1"/>
                <w:iCs w:val="1"/>
              </w:rPr>
              <w:t xml:space="preserve">Colloque "L'Art intempestif / Untimely art", Paris-Sorbonne nouvelle, 9-10 septembre 2010</w:t>
            </w:r>
            <w:r>
              <w:rPr/>
              <w:t xml:space="preserve">, 2010, Paris, France</w:t>
            </w:r>
          </w:p>
          <w:p>
            <w:pPr/>
            <w:r>
              <w:rPr/>
              <w:t xml:space="preserve">Communication dans un congrès</w:t>
            </w:r>
          </w:p>
          <w:p>
            <w:pPr/>
            <w:hyperlink r:id="rId180" w:history="1">
              <w:r>
                <w:rPr>
                  <w:color w:val="#410a8c"/>
                  <w:u w:val="single"/>
                </w:rPr>
                <w:t xml:space="preserve">hal-03074552v1</w:t>
              </w:r>
            </w:hyperlink>
          </w:p>
        </w:tc>
      </w:tr>
      <w:tr>
        <w:trPr/>
        <w:tc>
          <w:tcPr>
            <w:noWrap/>
          </w:tcPr>
          <w:p>
            <w:pPr>
              <w:spacing w:after="200"/>
            </w:pPr>
            <w:hyperlink r:id="rId181" w:history="1">
              <w:r>
                <w:rPr>
                  <w:color w:val="1e198e"/>
                  <w:b w:val="1"/>
                  <w:bCs w:val="1"/>
                  <w:u w:val="single"/>
                </w:rPr>
                <w:t xml:space="preserve">Peter Ackroyd et 'The Englishness of English Letters</w:t>
              </w:r>
            </w:hyperlink>
          </w:p>
          <w:p>
            <w:pPr/>
            <w:hyperlink r:id="rId12" w:history="1">
              <w:r>
                <w:rPr>
                  <w:color w:val="#410a8c"/>
                  <w:u w:val="single"/>
                </w:rPr>
                <w:t xml:space="preserve">Jean-Michel Ganteau</w:t>
              </w:r>
            </w:hyperlink>
          </w:p>
          <w:p>
            <w:pPr/>
            <w:r>
              <w:rPr>
                <w:i w:val="1"/>
                <w:iCs w:val="1"/>
              </w:rPr>
              <w:t xml:space="preserve">Les Médiateurs de la Méditerranée</w:t>
            </w:r>
            <w:r>
              <w:rPr/>
              <w:t xml:space="preserve">, 2010, Montpellier, France</w:t>
            </w:r>
          </w:p>
          <w:p>
            <w:pPr/>
            <w:r>
              <w:rPr/>
              <w:t xml:space="preserve">Communication dans un congrès</w:t>
            </w:r>
          </w:p>
          <w:p>
            <w:pPr/>
            <w:hyperlink r:id="rId181" w:history="1">
              <w:r>
                <w:rPr>
                  <w:color w:val="#410a8c"/>
                  <w:u w:val="single"/>
                </w:rPr>
                <w:t xml:space="preserve">hal-03074553v1</w:t>
              </w:r>
            </w:hyperlink>
          </w:p>
        </w:tc>
      </w:tr>
      <w:tr>
        <w:trPr/>
        <w:tc>
          <w:tcPr>
            <w:noWrap/>
          </w:tcPr>
          <w:p>
            <w:pPr>
              <w:spacing w:after="200"/>
            </w:pPr>
            <w:hyperlink r:id="rId182" w:history="1">
              <w:r>
                <w:rPr>
                  <w:color w:val="1e198e"/>
                  <w:b w:val="1"/>
                  <w:bCs w:val="1"/>
                  <w:u w:val="single"/>
                </w:rPr>
                <w:t xml:space="preserve">Vertus de l' &amp;quot;imitatio</w:t>
              </w:r>
            </w:hyperlink>
          </w:p>
          <w:p>
            <w:pPr/>
            <w:hyperlink r:id="rId12" w:history="1">
              <w:r>
                <w:rPr>
                  <w:color w:val="#410a8c"/>
                  <w:u w:val="single"/>
                </w:rPr>
                <w:t xml:space="preserve">Jean-Michel Ganteau</w:t>
              </w:r>
            </w:hyperlink>
          </w:p>
          <w:p>
            <w:pPr/>
            <w:r>
              <w:rPr>
                <w:i w:val="1"/>
                <w:iCs w:val="1"/>
              </w:rPr>
              <w:t xml:space="preserve">"L'impersonnel en littérature", colloque international, Université du Maine, Le Mans, 9-10 mars 2007</w:t>
            </w:r>
            <w:r>
              <w:rPr/>
              <w:t xml:space="preserve">, 2009, Le Mans, France. pp.19-31</w:t>
            </w:r>
          </w:p>
          <w:p>
            <w:pPr/>
            <w:r>
              <w:rPr/>
              <w:t xml:space="preserve">Communication dans un congrès</w:t>
            </w:r>
          </w:p>
          <w:p>
            <w:pPr/>
            <w:hyperlink r:id="rId182" w:history="1">
              <w:r>
                <w:rPr>
                  <w:color w:val="#410a8c"/>
                  <w:u w:val="single"/>
                </w:rPr>
                <w:t xml:space="preserve">hal-02874364v1</w:t>
              </w:r>
            </w:hyperlink>
          </w:p>
        </w:tc>
      </w:tr>
      <w:tr>
        <w:trPr/>
        <w:tc>
          <w:tcPr>
            <w:noWrap/>
          </w:tcPr>
          <w:p>
            <w:pPr>
              <w:spacing w:after="200"/>
            </w:pPr>
            <w:hyperlink r:id="rId183" w:history="1">
              <w:r>
                <w:rPr>
                  <w:color w:val="1e198e"/>
                  <w:b w:val="1"/>
                  <w:bCs w:val="1"/>
                  <w:u w:val="single"/>
                </w:rPr>
                <w:t xml:space="preserve">The Ethics of Negative Capability</w:t>
              </w:r>
            </w:hyperlink>
          </w:p>
          <w:p>
            <w:pPr/>
            <w:hyperlink r:id="rId12" w:history="1">
              <w:r>
                <w:rPr>
                  <w:color w:val="#410a8c"/>
                  <w:u w:val="single"/>
                </w:rPr>
                <w:t xml:space="preserve">Jean-Michel Ganteau</w:t>
              </w:r>
            </w:hyperlink>
          </w:p>
          <w:p>
            <w:pPr/>
            <w:r>
              <w:rPr>
                <w:i w:val="1"/>
                <w:iCs w:val="1"/>
              </w:rPr>
              <w:t xml:space="preserve">"Trauma and Ethics in Contemporary Fiction", Universidad de Zaragoza, Saragosse, 2009</w:t>
            </w:r>
            <w:r>
              <w:rPr/>
              <w:t xml:space="preserve">, 2009, Saragosse, Spain</w:t>
            </w:r>
          </w:p>
          <w:p>
            <w:pPr/>
            <w:r>
              <w:rPr/>
              <w:t xml:space="preserve">Communication dans un congrès</w:t>
            </w:r>
          </w:p>
          <w:p>
            <w:pPr/>
            <w:hyperlink r:id="rId183" w:history="1">
              <w:r>
                <w:rPr>
                  <w:color w:val="#410a8c"/>
                  <w:u w:val="single"/>
                </w:rPr>
                <w:t xml:space="preserve">hal-02874359v1</w:t>
              </w:r>
            </w:hyperlink>
          </w:p>
        </w:tc>
      </w:tr>
      <w:tr>
        <w:trPr/>
        <w:tc>
          <w:tcPr>
            <w:noWrap/>
          </w:tcPr>
          <w:p>
            <w:pPr>
              <w:spacing w:after="200"/>
            </w:pPr>
            <w:hyperlink r:id="rId184" w:history="1">
              <w:r>
                <w:rPr>
                  <w:color w:val="1e198e"/>
                  <w:b w:val="1"/>
                  <w:bCs w:val="1"/>
                  <w:u w:val="single"/>
                </w:rPr>
                <w:t xml:space="preserve">Présentations de Londres: Ackroyd, Moorcock, Sinclair et l’éthique de l’adjacence</w:t>
              </w:r>
            </w:hyperlink>
          </w:p>
          <w:p>
            <w:pPr/>
            <w:hyperlink r:id="rId12" w:history="1">
              <w:r>
                <w:rPr>
                  <w:color w:val="#410a8c"/>
                  <w:u w:val="single"/>
                </w:rPr>
                <w:t xml:space="preserve">Jean-Michel Ganteau</w:t>
              </w:r>
            </w:hyperlink>
          </w:p>
          <w:p>
            <w:pPr/>
            <w:r>
              <w:rPr>
                <w:i w:val="1"/>
                <w:iCs w:val="1"/>
              </w:rPr>
              <w:t xml:space="preserve">Colloque international "L’Art de la ville", Université de Toulouse-Le Mirail, 6-8 novembre 2008</w:t>
            </w:r>
            <w:r>
              <w:rPr/>
              <w:t xml:space="preserve">, 2008, Toulouse, France. pp.109-118, </w:t>
            </w:r>
            <w:hyperlink r:id="rId185" w:history="1">
              <w:r>
                <w:rPr>
                  <w:color w:val="#410a8c"/>
                  <w:u w:val="single"/>
                </w:rPr>
                <w:t xml:space="preserve">⟨10.4000/caliban.1492⟩</w:t>
              </w:r>
            </w:hyperlink>
          </w:p>
          <w:p>
            <w:pPr/>
            <w:r>
              <w:rPr/>
              <w:t xml:space="preserve">Communication dans un congrès</w:t>
            </w:r>
          </w:p>
          <w:p>
            <w:pPr/>
            <w:hyperlink r:id="rId184" w:history="1">
              <w:r>
                <w:rPr>
                  <w:color w:val="#410a8c"/>
                  <w:u w:val="single"/>
                </w:rPr>
                <w:t xml:space="preserve">hal-02874357v1</w:t>
              </w:r>
            </w:hyperlink>
          </w:p>
        </w:tc>
      </w:tr>
      <w:tr>
        <w:trPr/>
        <w:tc>
          <w:tcPr>
            <w:noWrap/>
          </w:tcPr>
          <w:p>
            <w:pPr>
              <w:spacing w:after="200"/>
            </w:pPr>
            <w:hyperlink r:id="rId186" w:history="1">
              <w:r>
                <w:rPr>
                  <w:color w:val="1e198e"/>
                  <w:b w:val="1"/>
                  <w:bCs w:val="1"/>
                  <w:u w:val="single"/>
                </w:rPr>
                <w:t xml:space="preserve">La théorie du trauma appliquée à quelques &amp;quot;romances&amp;quot; britannique contemporaines</w:t>
              </w:r>
            </w:hyperlink>
          </w:p>
          <w:p>
            <w:pPr/>
            <w:hyperlink r:id="rId12" w:history="1">
              <w:r>
                <w:rPr>
                  <w:color w:val="#410a8c"/>
                  <w:u w:val="single"/>
                </w:rPr>
                <w:t xml:space="preserve">Jean-Michel Ganteau</w:t>
              </w:r>
            </w:hyperlink>
          </w:p>
          <w:p>
            <w:pPr/>
            <w:r>
              <w:rPr>
                <w:i w:val="1"/>
                <w:iCs w:val="1"/>
              </w:rPr>
              <w:t xml:space="preserve">"La Résonance de la Théorie", colloque international, Paris X Nanterre, 12-14 juin 2008</w:t>
            </w:r>
            <w:r>
              <w:rPr/>
              <w:t xml:space="preserve">, 2008, Nanterre, France</w:t>
            </w:r>
          </w:p>
          <w:p>
            <w:pPr/>
            <w:r>
              <w:rPr/>
              <w:t xml:space="preserve">Communication dans un congrès</w:t>
            </w:r>
          </w:p>
          <w:p>
            <w:pPr/>
            <w:hyperlink r:id="rId186" w:history="1">
              <w:r>
                <w:rPr>
                  <w:color w:val="#410a8c"/>
                  <w:u w:val="single"/>
                </w:rPr>
                <w:t xml:space="preserve">hal-03075517v1</w:t>
              </w:r>
            </w:hyperlink>
          </w:p>
        </w:tc>
      </w:tr>
      <w:tr>
        <w:trPr/>
        <w:tc>
          <w:tcPr>
            <w:noWrap/>
          </w:tcPr>
          <w:p>
            <w:pPr>
              <w:spacing w:after="200"/>
            </w:pPr>
            <w:hyperlink r:id="rId187" w:history="1">
              <w:r>
                <w:rPr>
                  <w:color w:val="1e198e"/>
                  <w:b w:val="1"/>
                  <w:bCs w:val="1"/>
                  <w:u w:val="single"/>
                </w:rPr>
                <w:t xml:space="preserve">L'effacement du sujet masculin dans la 'romance' britannique contemporaine</w:t>
              </w:r>
            </w:hyperlink>
          </w:p>
          <w:p>
            <w:pPr/>
            <w:hyperlink r:id="rId12" w:history="1">
              <w:r>
                <w:rPr>
                  <w:color w:val="#410a8c"/>
                  <w:u w:val="single"/>
                </w:rPr>
                <w:t xml:space="preserve">Jean-Michel Ganteau</w:t>
              </w:r>
            </w:hyperlink>
          </w:p>
          <w:p>
            <w:pPr/>
            <w:r>
              <w:rPr>
                <w:i w:val="1"/>
                <w:iCs w:val="1"/>
              </w:rPr>
              <w:t xml:space="preserve">"La relation, colloque national, Université Paris XII, 14-15 décembre 2007</w:t>
            </w:r>
            <w:r>
              <w:rPr/>
              <w:t xml:space="preserve">, 2008, Créteil, France. pp.27-35</w:t>
            </w:r>
          </w:p>
          <w:p>
            <w:pPr/>
            <w:r>
              <w:rPr/>
              <w:t xml:space="preserve">Communication dans un congrès</w:t>
            </w:r>
          </w:p>
          <w:p>
            <w:pPr/>
            <w:hyperlink r:id="rId187" w:history="1">
              <w:r>
                <w:rPr>
                  <w:color w:val="#410a8c"/>
                  <w:u w:val="single"/>
                </w:rPr>
                <w:t xml:space="preserve">hal-03071192v1</w:t>
              </w:r>
            </w:hyperlink>
          </w:p>
        </w:tc>
      </w:tr>
      <w:tr>
        <w:trPr/>
        <w:tc>
          <w:tcPr>
            <w:noWrap/>
          </w:tcPr>
          <w:p>
            <w:pPr>
              <w:spacing w:after="200"/>
            </w:pPr>
            <w:hyperlink r:id="rId188" w:history="1">
              <w:r>
                <w:rPr>
                  <w:color w:val="1e198e"/>
                  <w:b w:val="1"/>
                  <w:bCs w:val="1"/>
                  <w:u w:val="single"/>
                </w:rPr>
                <w:t xml:space="preserve">Ethique de l' &amp;quot;imitatio</w:t>
              </w:r>
            </w:hyperlink>
          </w:p>
          <w:p>
            <w:pPr/>
            <w:hyperlink r:id="rId12" w:history="1">
              <w:r>
                <w:rPr>
                  <w:color w:val="#410a8c"/>
                  <w:u w:val="single"/>
                </w:rPr>
                <w:t xml:space="preserve">Jean-Michel Ganteau</w:t>
              </w:r>
            </w:hyperlink>
          </w:p>
          <w:p>
            <w:pPr/>
            <w:r>
              <w:rPr>
                <w:i w:val="1"/>
                <w:iCs w:val="1"/>
              </w:rPr>
              <w:t xml:space="preserve">"L'impersonnel en littérature", colloque international, Université du Maine, Le Mans, 9-10 mars 2007</w:t>
            </w:r>
            <w:r>
              <w:rPr/>
              <w:t xml:space="preserve">, 2007, Le Mans, France</w:t>
            </w:r>
          </w:p>
          <w:p>
            <w:pPr/>
            <w:r>
              <w:rPr/>
              <w:t xml:space="preserve">Communication dans un congrès</w:t>
            </w:r>
          </w:p>
          <w:p>
            <w:pPr/>
            <w:hyperlink r:id="rId188" w:history="1">
              <w:r>
                <w:rPr>
                  <w:color w:val="#410a8c"/>
                  <w:u w:val="single"/>
                </w:rPr>
                <w:t xml:space="preserve">hal-03075515v1</w:t>
              </w:r>
            </w:hyperlink>
          </w:p>
        </w:tc>
      </w:tr>
      <w:tr>
        <w:trPr/>
        <w:tc>
          <w:tcPr>
            <w:noWrap/>
          </w:tcPr>
          <w:p>
            <w:pPr>
              <w:spacing w:after="200"/>
            </w:pPr>
            <w:hyperlink r:id="rId189" w:history="1">
              <w:r>
                <w:rPr>
                  <w:color w:val="1e198e"/>
                  <w:b w:val="1"/>
                  <w:bCs w:val="1"/>
                  <w:u w:val="single"/>
                </w:rPr>
                <w:t xml:space="preserve">The Ethics of Romance</w:t>
              </w:r>
            </w:hyperlink>
          </w:p>
          <w:p>
            <w:pPr/>
            <w:hyperlink r:id="rId12" w:history="1">
              <w:r>
                <w:rPr>
                  <w:color w:val="#410a8c"/>
                  <w:u w:val="single"/>
                </w:rPr>
                <w:t xml:space="preserve">Jean-Michel Ganteau</w:t>
              </w:r>
            </w:hyperlink>
          </w:p>
          <w:p>
            <w:pPr/>
            <w:r>
              <w:rPr>
                <w:i w:val="1"/>
                <w:iCs w:val="1"/>
              </w:rPr>
              <w:t xml:space="preserve">X Jornadas de Literatura Contemporánea en Lengua Inglesa : The Ethics of Fiction in Contemporary Narrative in English”, Universidad de Zaragoza, Jaca, 30 mars-1er avril 2006</w:t>
            </w:r>
            <w:r>
              <w:rPr/>
              <w:t xml:space="preserve">, 2007, Jaca, Spain. pp.77-85</w:t>
            </w:r>
          </w:p>
          <w:p>
            <w:pPr/>
            <w:r>
              <w:rPr/>
              <w:t xml:space="preserve">Communication dans un congrès</w:t>
            </w:r>
          </w:p>
          <w:p>
            <w:pPr/>
            <w:hyperlink r:id="rId189" w:history="1">
              <w:r>
                <w:rPr>
                  <w:color w:val="#410a8c"/>
                  <w:u w:val="single"/>
                </w:rPr>
                <w:t xml:space="preserve">hal-02874363v1</w:t>
              </w:r>
            </w:hyperlink>
          </w:p>
        </w:tc>
      </w:tr>
      <w:tr>
        <w:trPr/>
        <w:tc>
          <w:tcPr>
            <w:noWrap/>
          </w:tcPr>
          <w:p>
            <w:pPr>
              <w:spacing w:after="200"/>
            </w:pPr>
            <w:hyperlink r:id="rId190" w:history="1">
              <w:r>
                <w:rPr>
                  <w:color w:val="1e198e"/>
                  <w:b w:val="1"/>
                  <w:bCs w:val="1"/>
                  <w:u w:val="single"/>
                </w:rPr>
                <w:t xml:space="preserve">L'effacement du sujet masculin dans la &amp;quot;romance&amp;quot; britannique contemporaine</w:t>
              </w:r>
            </w:hyperlink>
          </w:p>
          <w:p>
            <w:pPr/>
            <w:hyperlink r:id="rId12" w:history="1">
              <w:r>
                <w:rPr>
                  <w:color w:val="#410a8c"/>
                  <w:u w:val="single"/>
                </w:rPr>
                <w:t xml:space="preserve">Jean-Michel Ganteau</w:t>
              </w:r>
            </w:hyperlink>
          </w:p>
          <w:p>
            <w:pPr/>
            <w:r>
              <w:rPr>
                <w:i w:val="1"/>
                <w:iCs w:val="1"/>
              </w:rPr>
              <w:t xml:space="preserve">"La Relation", colloque national, Université Paris 12 Val de Marne, 14-15 décembre 2007</w:t>
            </w:r>
            <w:r>
              <w:rPr/>
              <w:t xml:space="preserve">, 2007, Créteil, France</w:t>
            </w:r>
          </w:p>
          <w:p>
            <w:pPr/>
            <w:r>
              <w:rPr/>
              <w:t xml:space="preserve">Communication dans un congrès</w:t>
            </w:r>
          </w:p>
          <w:p>
            <w:pPr/>
            <w:hyperlink r:id="rId190" w:history="1">
              <w:r>
                <w:rPr>
                  <w:color w:val="#410a8c"/>
                  <w:u w:val="single"/>
                </w:rPr>
                <w:t xml:space="preserve">hal-03075516v1</w:t>
              </w:r>
            </w:hyperlink>
          </w:p>
        </w:tc>
      </w:tr>
      <w:tr>
        <w:trPr/>
        <w:tc>
          <w:tcPr>
            <w:noWrap/>
          </w:tcPr>
          <w:p>
            <w:pPr>
              <w:spacing w:after="200"/>
            </w:pPr>
            <w:hyperlink r:id="rId191" w:history="1">
              <w:r>
                <w:rPr>
                  <w:color w:val="1e198e"/>
                  <w:b w:val="1"/>
                  <w:bCs w:val="1"/>
                  <w:u w:val="single"/>
                </w:rPr>
                <w:t xml:space="preserve">Vanitas Redux</w:t>
              </w:r>
            </w:hyperlink>
          </w:p>
          <w:p>
            <w:pPr/>
            <w:hyperlink r:id="rId12" w:history="1">
              <w:r>
                <w:rPr>
                  <w:color w:val="#410a8c"/>
                  <w:u w:val="single"/>
                </w:rPr>
                <w:t xml:space="preserve">Jean-Michel Ganteau</w:t>
              </w:r>
            </w:hyperlink>
          </w:p>
          <w:p>
            <w:pPr/>
            <w:r>
              <w:rPr>
                <w:i w:val="1"/>
                <w:iCs w:val="1"/>
              </w:rPr>
              <w:t xml:space="preserve">"Impersonality and Emotion in 20th Century British Arts", Université Paul Valéry Montpellier 3, Montpellier, 2006</w:t>
            </w:r>
            <w:r>
              <w:rPr/>
              <w:t xml:space="preserve">, 2006, Montpellier, France. pp.245-256</w:t>
            </w:r>
          </w:p>
          <w:p>
            <w:pPr/>
            <w:r>
              <w:rPr/>
              <w:t xml:space="preserve">Communication dans un congrès</w:t>
            </w:r>
          </w:p>
          <w:p>
            <w:pPr/>
            <w:hyperlink r:id="rId191" w:history="1">
              <w:r>
                <w:rPr>
                  <w:color w:val="#410a8c"/>
                  <w:u w:val="single"/>
                </w:rPr>
                <w:t xml:space="preserve">hal-02874362v1</w:t>
              </w:r>
            </w:hyperlink>
          </w:p>
        </w:tc>
      </w:tr>
      <w:tr>
        <w:trPr/>
        <w:tc>
          <w:tcPr>
            <w:noWrap/>
          </w:tcPr>
          <w:p>
            <w:pPr>
              <w:spacing w:after="200"/>
            </w:pPr>
            <w:hyperlink r:id="rId192" w:history="1">
              <w:r>
                <w:rPr>
                  <w:color w:val="1e198e"/>
                  <w:b w:val="1"/>
                  <w:bCs w:val="1"/>
                  <w:u w:val="single"/>
                </w:rPr>
                <w:t xml:space="preserve">Entre kitsch et sublime</w:t>
              </w:r>
            </w:hyperlink>
          </w:p>
          <w:p>
            <w:pPr/>
            <w:hyperlink r:id="rId12" w:history="1">
              <w:r>
                <w:rPr>
                  <w:color w:val="#410a8c"/>
                  <w:u w:val="single"/>
                </w:rPr>
                <w:t xml:space="preserve">Jean-Michel Ganteau</w:t>
              </w:r>
            </w:hyperlink>
          </w:p>
          <w:p>
            <w:pPr/>
            <w:r>
              <w:rPr>
                <w:i w:val="1"/>
                <w:iCs w:val="1"/>
              </w:rPr>
              <w:t xml:space="preserve">"L'Art de plaire : esthétique, plaisir, représentation", Colloque International Pluridisciplinaire, Université Stendhal - Grenoble, 18-19 mars 2005</w:t>
            </w:r>
            <w:r>
              <w:rPr/>
              <w:t xml:space="preserve">, 2006, Grenoble, France. pp.357-368</w:t>
            </w:r>
          </w:p>
          <w:p>
            <w:pPr/>
            <w:r>
              <w:rPr/>
              <w:t xml:space="preserve">Communication dans un congrès</w:t>
            </w:r>
          </w:p>
          <w:p>
            <w:pPr/>
            <w:hyperlink r:id="rId192" w:history="1">
              <w:r>
                <w:rPr>
                  <w:color w:val="#410a8c"/>
                  <w:u w:val="single"/>
                </w:rPr>
                <w:t xml:space="preserve">hal-03068741v1</w:t>
              </w:r>
            </w:hyperlink>
          </w:p>
        </w:tc>
      </w:tr>
      <w:tr>
        <w:trPr/>
        <w:tc>
          <w:tcPr>
            <w:noWrap/>
          </w:tcPr>
          <w:p>
            <w:pPr>
              <w:spacing w:after="200"/>
            </w:pPr>
            <w:hyperlink r:id="rId193" w:history="1">
              <w:r>
                <w:rPr>
                  <w:color w:val="1e198e"/>
                  <w:b w:val="1"/>
                  <w:bCs w:val="1"/>
                  <w:u w:val="single"/>
                </w:rPr>
                <w:t xml:space="preserve">Trawl de B.S. Johnson</w:t>
              </w:r>
            </w:hyperlink>
          </w:p>
          <w:p>
            <w:pPr/>
            <w:hyperlink r:id="rId12" w:history="1">
              <w:r>
                <w:rPr>
                  <w:color w:val="#410a8c"/>
                  <w:u w:val="single"/>
                </w:rPr>
                <w:t xml:space="preserve">Jean-Michel Ganteau</w:t>
              </w:r>
            </w:hyperlink>
          </w:p>
          <w:p>
            <w:pPr/>
            <w:r>
              <w:rPr>
                <w:i w:val="1"/>
                <w:iCs w:val="1"/>
              </w:rPr>
              <w:t xml:space="preserve">"Les formes de l'obsession dans les littératures anglaise et américaines", Université Paris XII-Val de Marne, Créteil, 2-3 décembre 2005</w:t>
            </w:r>
            <w:r>
              <w:rPr/>
              <w:t xml:space="preserve">, 2006, Créteil, France. pp.73-85</w:t>
            </w:r>
          </w:p>
          <w:p>
            <w:pPr/>
            <w:r>
              <w:rPr/>
              <w:t xml:space="preserve">Communication dans un congrès</w:t>
            </w:r>
          </w:p>
          <w:p>
            <w:pPr/>
            <w:hyperlink r:id="rId193" w:history="1">
              <w:r>
                <w:rPr>
                  <w:color w:val="#410a8c"/>
                  <w:u w:val="single"/>
                </w:rPr>
                <w:t xml:space="preserve">hal-02874361v1</w:t>
              </w:r>
            </w:hyperlink>
          </w:p>
        </w:tc>
      </w:tr>
      <w:tr>
        <w:trPr/>
        <w:tc>
          <w:tcPr>
            <w:noWrap/>
          </w:tcPr>
          <w:p>
            <w:pPr>
              <w:spacing w:after="200"/>
            </w:pPr>
            <w:hyperlink r:id="rId194" w:history="1">
              <w:r>
                <w:rPr>
                  <w:color w:val="1e198e"/>
                  <w:b w:val="1"/>
                  <w:bCs w:val="1"/>
                  <w:u w:val="single"/>
                </w:rPr>
                <w:t xml:space="preserve">Stabilité définitionnelle des genres : le cas de la romance en langue anglaise, mode forain</w:t>
              </w:r>
            </w:hyperlink>
          </w:p>
          <w:p>
            <w:pPr/>
            <w:hyperlink r:id="rId12" w:history="1">
              <w:r>
                <w:rPr>
                  <w:color w:val="#410a8c"/>
                  <w:u w:val="single"/>
                </w:rPr>
                <w:t xml:space="preserve">Jean-Michel Ganteau</w:t>
              </w:r>
            </w:hyperlink>
          </w:p>
          <w:p>
            <w:pPr/>
            <w:r>
              <w:rPr>
                <w:i w:val="1"/>
                <w:iCs w:val="1"/>
              </w:rPr>
              <w:t xml:space="preserve">La loi du genre</w:t>
            </w:r>
            <w:r>
              <w:rPr/>
              <w:t xml:space="preserve">, Jean-Claude Dupas, Apr 2000, Lille (Université Lille 3), France</w:t>
            </w:r>
          </w:p>
          <w:p>
            <w:pPr/>
            <w:r>
              <w:rPr/>
              <w:t xml:space="preserve">Communication dans un congrès</w:t>
            </w:r>
          </w:p>
          <w:p>
            <w:pPr/>
            <w:hyperlink r:id="rId194" w:history="1">
              <w:r>
                <w:rPr>
                  <w:color w:val="#410a8c"/>
                  <w:u w:val="single"/>
                </w:rPr>
                <w:t xml:space="preserve">hal-04508151v1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D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ganteau" TargetMode="External"/><Relationship Id="rId9" Type="http://schemas.openxmlformats.org/officeDocument/2006/relationships/hyperlink" Target="https://orcid.org/0000-0002-3147-0430" TargetMode="External"/><Relationship Id="rId10" Type="http://schemas.openxmlformats.org/officeDocument/2006/relationships/hyperlink" Target="https://www.idref.fr/058596852" TargetMode="External"/><Relationship Id="rId11" Type="http://schemas.openxmlformats.org/officeDocument/2006/relationships/hyperlink" Target="https://univ-montpellier3-paul-valery.hal.science/hal-05522368v1" TargetMode="External"/><Relationship Id="rId12" Type="http://schemas.openxmlformats.org/officeDocument/2006/relationships/hyperlink" Target="https://hal.science/search/index/?q=*&amp;authFullName_s=Jean-Michel Ganteau" TargetMode="External"/><Relationship Id="rId13" Type="http://schemas.openxmlformats.org/officeDocument/2006/relationships/hyperlink" Target="https://hal.science/search/index/?q=*&amp;authFullName_s=Susana Onega" TargetMode="External"/><Relationship Id="rId14" Type="http://schemas.openxmlformats.org/officeDocument/2006/relationships/hyperlink" Target="https://univ-montpellier3-paul-valery.hal.science/hal-04694517v1" TargetMode="External"/><Relationship Id="rId15" Type="http://schemas.openxmlformats.org/officeDocument/2006/relationships/hyperlink" Target="https://dx.doi.org/10.4324/9781003463610" TargetMode="External"/><Relationship Id="rId16" Type="http://schemas.openxmlformats.org/officeDocument/2006/relationships/hyperlink" Target="https://univ-montpellier3-paul-valery.hal.science/hal-03915865v1" TargetMode="External"/><Relationship Id="rId17" Type="http://schemas.openxmlformats.org/officeDocument/2006/relationships/hyperlink" Target="https://univ-montpellier3-paul-valery.hal.science/hal-03910351v1" TargetMode="External"/><Relationship Id="rId18" Type="http://schemas.openxmlformats.org/officeDocument/2006/relationships/hyperlink" Target="https://univ-montpellier3-paul-valery.hal.science/hal-04507750v1" TargetMode="External"/><Relationship Id="rId19" Type="http://schemas.openxmlformats.org/officeDocument/2006/relationships/hyperlink" Target="https://hal.science/hal-03051340v1" TargetMode="External"/><Relationship Id="rId20" Type="http://schemas.openxmlformats.org/officeDocument/2006/relationships/hyperlink" Target="https://hal.science/hal-03051216v1" TargetMode="External"/><Relationship Id="rId21" Type="http://schemas.openxmlformats.org/officeDocument/2006/relationships/hyperlink" Target="https://hal.science/search/index/?q=*&amp;authFullName_s=Isabelle Brasme" TargetMode="External"/><Relationship Id="rId22" Type="http://schemas.openxmlformats.org/officeDocument/2006/relationships/hyperlink" Target="https://hal.science/search/index/?q=*&amp;authFullName_s=Christine Reynier" TargetMode="External"/><Relationship Id="rId23" Type="http://schemas.openxmlformats.org/officeDocument/2006/relationships/hyperlink" Target="https://www.pulm.fr/index.php/default/the-humble-in-19th-to-21st-century-british-literature-and-arts.html" TargetMode="External"/><Relationship Id="rId24" Type="http://schemas.openxmlformats.org/officeDocument/2006/relationships/hyperlink" Target="https://hal.science/hal-03051196v1" TargetMode="External"/><Relationship Id="rId25" Type="http://schemas.openxmlformats.org/officeDocument/2006/relationships/hyperlink" Target="https://hal.science/hal-03050419v1" TargetMode="External"/><Relationship Id="rId26" Type="http://schemas.openxmlformats.org/officeDocument/2006/relationships/hyperlink" Target="https://hal.science/hal-03299634v1" TargetMode="External"/><Relationship Id="rId27" Type="http://schemas.openxmlformats.org/officeDocument/2006/relationships/hyperlink" Target="https://hal.science/hal-03051172v1" TargetMode="External"/><Relationship Id="rId28" Type="http://schemas.openxmlformats.org/officeDocument/2006/relationships/hyperlink" Target="https://hal.science/hal-03051064v1" TargetMode="External"/><Relationship Id="rId29" Type="http://schemas.openxmlformats.org/officeDocument/2006/relationships/hyperlink" Target="https://hal.science/hal-03051173v1" TargetMode="External"/><Relationship Id="rId30" Type="http://schemas.openxmlformats.org/officeDocument/2006/relationships/hyperlink" Target="https://www.pulm.fr/index.php/default/ethics-of-alterity.html" TargetMode="External"/><Relationship Id="rId31" Type="http://schemas.openxmlformats.org/officeDocument/2006/relationships/hyperlink" Target="https://dx.doi.org/10.4000/books.pulm.9645" TargetMode="External"/><Relationship Id="rId32" Type="http://schemas.openxmlformats.org/officeDocument/2006/relationships/hyperlink" Target="https://hal.science/hal-03051280v1" TargetMode="External"/><Relationship Id="rId33" Type="http://schemas.openxmlformats.org/officeDocument/2006/relationships/hyperlink" Target="https://hal.science/hal-03051066v1" TargetMode="External"/><Relationship Id="rId34" Type="http://schemas.openxmlformats.org/officeDocument/2006/relationships/hyperlink" Target="https://hal.science/hal-02874358v1" TargetMode="External"/><Relationship Id="rId35" Type="http://schemas.openxmlformats.org/officeDocument/2006/relationships/hyperlink" Target="https://hal.science/hal-03050864v1" TargetMode="External"/><Relationship Id="rId36" Type="http://schemas.openxmlformats.org/officeDocument/2006/relationships/hyperlink" Target="https://hal.science/hal-03050078v1" TargetMode="External"/><Relationship Id="rId37" Type="http://schemas.openxmlformats.org/officeDocument/2006/relationships/hyperlink" Target="https://hal.science/hal-02874355v1" TargetMode="External"/><Relationship Id="rId38" Type="http://schemas.openxmlformats.org/officeDocument/2006/relationships/hyperlink" Target="https://hal.science/search/index/?q=*&amp;authFullName_s=Susana Onega Ja&#233;n" TargetMode="External"/><Relationship Id="rId39" Type="http://schemas.openxmlformats.org/officeDocument/2006/relationships/hyperlink" Target="https://hal.science/hal-03050863v1" TargetMode="External"/><Relationship Id="rId40" Type="http://schemas.openxmlformats.org/officeDocument/2006/relationships/hyperlink" Target="https://www.pulm.fr" TargetMode="External"/><Relationship Id="rId41" Type="http://schemas.openxmlformats.org/officeDocument/2006/relationships/hyperlink" Target="https://hal.science/hal-03050862v1" TargetMode="External"/><Relationship Id="rId42" Type="http://schemas.openxmlformats.org/officeDocument/2006/relationships/hyperlink" Target="https://dx.doi.org/10.4000/books.pulm.14965" TargetMode="External"/><Relationship Id="rId43" Type="http://schemas.openxmlformats.org/officeDocument/2006/relationships/hyperlink" Target="https://univ-montpellier3-paul-valery.hal.science/hal-03724016v1" TargetMode="External"/><Relationship Id="rId44" Type="http://schemas.openxmlformats.org/officeDocument/2006/relationships/hyperlink" Target="https://univ-montpellier3-paul-valery.hal.science/hal-04343605v1" TargetMode="External"/><Relationship Id="rId45" Type="http://schemas.openxmlformats.org/officeDocument/2006/relationships/hyperlink" Target="https://dx.doi.org/10.4000/ebc.13994" TargetMode="External"/><Relationship Id="rId46" Type="http://schemas.openxmlformats.org/officeDocument/2006/relationships/hyperlink" Target="https://hal.science/hal-03910558v1" TargetMode="External"/><Relationship Id="rId47" Type="http://schemas.openxmlformats.org/officeDocument/2006/relationships/hyperlink" Target="https://dx.doi.org/10.4000/ebc.11705" TargetMode="External"/><Relationship Id="rId48" Type="http://schemas.openxmlformats.org/officeDocument/2006/relationships/hyperlink" Target="https://univ-montpellier3-paul-valery.hal.science/hal-03701454v1" TargetMode="External"/><Relationship Id="rId49" Type="http://schemas.openxmlformats.org/officeDocument/2006/relationships/hyperlink" Target="https://univ-montpellier3-paul-valery.hal.science/hal-04507999v1" TargetMode="External"/><Relationship Id="rId50" Type="http://schemas.openxmlformats.org/officeDocument/2006/relationships/hyperlink" Target="https://dx.doi.org/10.4000/ebc.10076" TargetMode="External"/><Relationship Id="rId51" Type="http://schemas.openxmlformats.org/officeDocument/2006/relationships/hyperlink" Target="https://hal.science/hal-03068158v1" TargetMode="External"/><Relationship Id="rId52" Type="http://schemas.openxmlformats.org/officeDocument/2006/relationships/hyperlink" Target="https://hal.science/hal-03185323v1" TargetMode="External"/><Relationship Id="rId53" Type="http://schemas.openxmlformats.org/officeDocument/2006/relationships/hyperlink" Target="https://hal.science/hal-03063224v1" TargetMode="External"/><Relationship Id="rId54" Type="http://schemas.openxmlformats.org/officeDocument/2006/relationships/hyperlink" Target="https://hal.science/hal-03284565v1" TargetMode="External"/><Relationship Id="rId55" Type="http://schemas.openxmlformats.org/officeDocument/2006/relationships/hyperlink" Target="https://dx.doi.org/10.4000/ebc.3728" TargetMode="External"/><Relationship Id="rId56" Type="http://schemas.openxmlformats.org/officeDocument/2006/relationships/hyperlink" Target="https://hal.science/hal-03067477v1" TargetMode="External"/><Relationship Id="rId57" Type="http://schemas.openxmlformats.org/officeDocument/2006/relationships/hyperlink" Target="https://hal.science/hal-03064280v1" TargetMode="External"/><Relationship Id="rId58" Type="http://schemas.openxmlformats.org/officeDocument/2006/relationships/hyperlink" Target="https://hal.science/hal-03067438v1" TargetMode="External"/><Relationship Id="rId59" Type="http://schemas.openxmlformats.org/officeDocument/2006/relationships/hyperlink" Target="https://hal.science/hal-03062851v1" TargetMode="External"/><Relationship Id="rId60" Type="http://schemas.openxmlformats.org/officeDocument/2006/relationships/hyperlink" Target="https://hal.science/hal-03062850v1" TargetMode="External"/><Relationship Id="rId61" Type="http://schemas.openxmlformats.org/officeDocument/2006/relationships/hyperlink" Target="https://hal.univ-lorraine.fr/hal-02947263v1" TargetMode="External"/><Relationship Id="rId62" Type="http://schemas.openxmlformats.org/officeDocument/2006/relationships/hyperlink" Target="https://hal.science/search/index/?q=*&amp;authFullName_s=Diane Leblond" TargetMode="External"/><Relationship Id="rId63" Type="http://schemas.openxmlformats.org/officeDocument/2006/relationships/hyperlink" Target="https://hal.science/search/index/?q=*&amp;authFullName_s=Catherine Bernard" TargetMode="External"/><Relationship Id="rId64" Type="http://schemas.openxmlformats.org/officeDocument/2006/relationships/hyperlink" Target="https://hal.science/search/index/?q=*&amp;authFullName_s=Vanessa Guignery" TargetMode="External"/><Relationship Id="rId65" Type="http://schemas.openxmlformats.org/officeDocument/2006/relationships/hyperlink" Target="https://dx.doi.org/10.4000/ebc.1992" TargetMode="External"/><Relationship Id="rId66" Type="http://schemas.openxmlformats.org/officeDocument/2006/relationships/hyperlink" Target="https://hal.science/hal-03062849v1" TargetMode="External"/><Relationship Id="rId67" Type="http://schemas.openxmlformats.org/officeDocument/2006/relationships/hyperlink" Target="https://hal.science/hal-02878073v1" TargetMode="External"/><Relationship Id="rId68" Type="http://schemas.openxmlformats.org/officeDocument/2006/relationships/hyperlink" Target="https://dx.doi.org/10.4000/ebc.940" TargetMode="External"/><Relationship Id="rId69" Type="http://schemas.openxmlformats.org/officeDocument/2006/relationships/hyperlink" Target="https://hal.science/hal-03062307v1" TargetMode="External"/><Relationship Id="rId70" Type="http://schemas.openxmlformats.org/officeDocument/2006/relationships/hyperlink" Target="https://hal.science/hal-03062306v1" TargetMode="External"/><Relationship Id="rId71" Type="http://schemas.openxmlformats.org/officeDocument/2006/relationships/hyperlink" Target="https://hal.science/hal-03062004v1" TargetMode="External"/><Relationship Id="rId72" Type="http://schemas.openxmlformats.org/officeDocument/2006/relationships/hyperlink" Target="https://hal.science/hal-03062002v1" TargetMode="External"/><Relationship Id="rId73" Type="http://schemas.openxmlformats.org/officeDocument/2006/relationships/hyperlink" Target="https://hal.science/hal-02876178v1" TargetMode="External"/><Relationship Id="rId74" Type="http://schemas.openxmlformats.org/officeDocument/2006/relationships/hyperlink" Target="https://dx.doi.org/10.1515/angl.2011.007" TargetMode="External"/><Relationship Id="rId75" Type="http://schemas.openxmlformats.org/officeDocument/2006/relationships/hyperlink" Target="https://api.istex.fr/document/A768E8DF1E848DAED408FD83F6EB65F681142AAE/fulltext/pdf?sid=hal" TargetMode="External"/><Relationship Id="rId76" Type="http://schemas.openxmlformats.org/officeDocument/2006/relationships/hyperlink" Target="https://hal.science/hal-03077039v1" TargetMode="External"/><Relationship Id="rId77" Type="http://schemas.openxmlformats.org/officeDocument/2006/relationships/hyperlink" Target="https://hal.science/hal-03067051v1" TargetMode="External"/><Relationship Id="rId78" Type="http://schemas.openxmlformats.org/officeDocument/2006/relationships/hyperlink" Target="https://hal.science/hal-03062003v1" TargetMode="External"/><Relationship Id="rId79" Type="http://schemas.openxmlformats.org/officeDocument/2006/relationships/hyperlink" Target="https://hal.science/hal-02874360v1" TargetMode="External"/><Relationship Id="rId80" Type="http://schemas.openxmlformats.org/officeDocument/2006/relationships/hyperlink" Target="https://hal.science/hal-03061283v1" TargetMode="External"/><Relationship Id="rId81" Type="http://schemas.openxmlformats.org/officeDocument/2006/relationships/hyperlink" Target="https://hal.science/hal-03061282v1" TargetMode="External"/><Relationship Id="rId82" Type="http://schemas.openxmlformats.org/officeDocument/2006/relationships/hyperlink" Target="https://hal.science/hal-03061284v1" TargetMode="External"/><Relationship Id="rId83" Type="http://schemas.openxmlformats.org/officeDocument/2006/relationships/hyperlink" Target="https://univ-montpellier3-paul-valery.hal.science/hal-04508176v1" TargetMode="External"/><Relationship Id="rId84" Type="http://schemas.openxmlformats.org/officeDocument/2006/relationships/hyperlink" Target="https://univ-montpellier3-paul-valery.hal.science/hal-04508172v1" TargetMode="External"/><Relationship Id="rId85" Type="http://schemas.openxmlformats.org/officeDocument/2006/relationships/hyperlink" Target="https://univ-montpellier3-paul-valery.hal.science/hal-04508167v1" TargetMode="External"/><Relationship Id="rId86" Type="http://schemas.openxmlformats.org/officeDocument/2006/relationships/hyperlink" Target="https://univ-montpellier3-paul-valery.hal.science/hal-04508162v1" TargetMode="External"/><Relationship Id="rId87" Type="http://schemas.openxmlformats.org/officeDocument/2006/relationships/hyperlink" Target="https://univ-montpellier3-paul-valery.hal.science/hal-04508159v1" TargetMode="External"/><Relationship Id="rId88" Type="http://schemas.openxmlformats.org/officeDocument/2006/relationships/hyperlink" Target="https://univ-montpellier3-paul-valery.hal.science/hal-04508157v1" TargetMode="External"/><Relationship Id="rId89" Type="http://schemas.openxmlformats.org/officeDocument/2006/relationships/hyperlink" Target="https://univ-reunion.hal.science/hal-02346471v1" TargetMode="External"/><Relationship Id="rId90" Type="http://schemas.openxmlformats.org/officeDocument/2006/relationships/hyperlink" Target="https://univ-montpellier3-paul-valery.hal.science/hal-04508144v1" TargetMode="External"/><Relationship Id="rId91" Type="http://schemas.openxmlformats.org/officeDocument/2006/relationships/hyperlink" Target="https://univ-montpellier3-paul-valery.hal.science/hal-04508156v1" TargetMode="External"/><Relationship Id="rId92" Type="http://schemas.openxmlformats.org/officeDocument/2006/relationships/hyperlink" Target="https://univ-montpellier3-paul-valery.hal.science/hal-04508152v1" TargetMode="External"/><Relationship Id="rId93" Type="http://schemas.openxmlformats.org/officeDocument/2006/relationships/hyperlink" Target="https://univ-montpellier3-paul-valery.hal.science/hal-04508142v1" TargetMode="External"/><Relationship Id="rId94" Type="http://schemas.openxmlformats.org/officeDocument/2006/relationships/hyperlink" Target="https://univ-montpellier3-paul-valery.hal.science/hal-04508137v1" TargetMode="External"/><Relationship Id="rId95" Type="http://schemas.openxmlformats.org/officeDocument/2006/relationships/hyperlink" Target="https://univ-montpellier3-paul-valery.hal.science/hal-04508136v1" TargetMode="External"/><Relationship Id="rId96" Type="http://schemas.openxmlformats.org/officeDocument/2006/relationships/hyperlink" Target="https://univ-montpellier3-paul-valery.hal.science/hal-04508133v1" TargetMode="External"/><Relationship Id="rId97" Type="http://schemas.openxmlformats.org/officeDocument/2006/relationships/hyperlink" Target="https://univ-montpellier3-paul-valery.hal.science/hal-04508128v1" TargetMode="External"/><Relationship Id="rId98" Type="http://schemas.openxmlformats.org/officeDocument/2006/relationships/hyperlink" Target="https://univ-montpellier3-paul-valery.hal.science/hal-05522370v1" TargetMode="External"/><Relationship Id="rId99" Type="http://schemas.openxmlformats.org/officeDocument/2006/relationships/hyperlink" Target="https://dx.doi.org/10.1163/9789004715516_025" TargetMode="External"/><Relationship Id="rId100" Type="http://schemas.openxmlformats.org/officeDocument/2006/relationships/hyperlink" Target="https://univ-montpellier3-paul-valery.hal.science/hal-04696324v1" TargetMode="External"/><Relationship Id="rId101" Type="http://schemas.openxmlformats.org/officeDocument/2006/relationships/hyperlink" Target="https://dx.doi.org/10.4324/9781003463610-17" TargetMode="External"/><Relationship Id="rId102" Type="http://schemas.openxmlformats.org/officeDocument/2006/relationships/hyperlink" Target="https://univ-montpellier3-paul-valery.hal.science/hal-04868611v1" TargetMode="External"/><Relationship Id="rId103" Type="http://schemas.openxmlformats.org/officeDocument/2006/relationships/hyperlink" Target="https://dx.doi.org/10.4324/9781003362883-4" TargetMode="External"/><Relationship Id="rId104" Type="http://schemas.openxmlformats.org/officeDocument/2006/relationships/hyperlink" Target="https://univ-montpellier3-paul-valery.hal.science/hal-04173420v1" TargetMode="External"/><Relationship Id="rId105" Type="http://schemas.openxmlformats.org/officeDocument/2006/relationships/hyperlink" Target="http://www.nuovatrauben.it" TargetMode="External"/><Relationship Id="rId106" Type="http://schemas.openxmlformats.org/officeDocument/2006/relationships/hyperlink" Target="https://univ-montpellier3-paul-valery.hal.science/hal-03563582v1" TargetMode="External"/><Relationship Id="rId107" Type="http://schemas.openxmlformats.org/officeDocument/2006/relationships/hyperlink" Target="https://univ-montpellier3-paul-valery.hal.science/hal-04507970v1" TargetMode="External"/><Relationship Id="rId108" Type="http://schemas.openxmlformats.org/officeDocument/2006/relationships/hyperlink" Target="https://www.routledge.com/The-Poetics-and-Ethics-of-Un-Grievability-in-Contemporary-Anglophone-Fiction/Onega-Ganteau/p/book/9781032389769" TargetMode="External"/><Relationship Id="rId109" Type="http://schemas.openxmlformats.org/officeDocument/2006/relationships/hyperlink" Target="https://univ-montpellier3-paul-valery.hal.science/hal-04507980v1" TargetMode="External"/><Relationship Id="rId110" Type="http://schemas.openxmlformats.org/officeDocument/2006/relationships/hyperlink" Target="https://www.routledge.com/Representing-Vulnerabilities-in-Contemporary-Literature/Fernandez-Santiago-Gamez-Fernandez/p/book/9781032424057" TargetMode="External"/><Relationship Id="rId111" Type="http://schemas.openxmlformats.org/officeDocument/2006/relationships/hyperlink" Target="https://univ-montpellier3-paul-valery.hal.science/hal-03951916v1" TargetMode="External"/><Relationship Id="rId112" Type="http://schemas.openxmlformats.org/officeDocument/2006/relationships/hyperlink" Target="https://dx.doi.org/10.4324/9781032130323-4" TargetMode="External"/><Relationship Id="rId113" Type="http://schemas.openxmlformats.org/officeDocument/2006/relationships/hyperlink" Target="https://univ-montpellier3-paul-valery.hal.science/hal-03565038v1" TargetMode="External"/><Relationship Id="rId114" Type="http://schemas.openxmlformats.org/officeDocument/2006/relationships/hyperlink" Target="https://dx.doi.org/10.1007/978-3-030-83422-7_2" TargetMode="External"/><Relationship Id="rId115" Type="http://schemas.openxmlformats.org/officeDocument/2006/relationships/hyperlink" Target="https://univ-montpellier3-paul-valery.hal.science/hal-04507940v1" TargetMode="External"/><Relationship Id="rId116" Type="http://schemas.openxmlformats.org/officeDocument/2006/relationships/hyperlink" Target="https://univ-montpellier3-paul-valery.hal.science/hal-04507952v1" TargetMode="External"/><Relationship Id="rId117" Type="http://schemas.openxmlformats.org/officeDocument/2006/relationships/hyperlink" Target="https://univ-montpellier3-paul-valery.hal.science/hal-04507959v1" TargetMode="External"/><Relationship Id="rId118" Type="http://schemas.openxmlformats.org/officeDocument/2006/relationships/hyperlink" Target="https://hal.science/hal-03057951v1" TargetMode="External"/><Relationship Id="rId119" Type="http://schemas.openxmlformats.org/officeDocument/2006/relationships/hyperlink" Target="https://univ-montpellier3-paul-valery.hal.science/hal-04507935v1" TargetMode="External"/><Relationship Id="rId120" Type="http://schemas.openxmlformats.org/officeDocument/2006/relationships/hyperlink" Target="https://www.degruyter.com/document/doi/10.1515/9783110670226/html" TargetMode="External"/><Relationship Id="rId121" Type="http://schemas.openxmlformats.org/officeDocument/2006/relationships/hyperlink" Target="https://hal.science/hal-03057952v1" TargetMode="External"/><Relationship Id="rId122" Type="http://schemas.openxmlformats.org/officeDocument/2006/relationships/hyperlink" Target="https://hal.science/hal-01809435v2" TargetMode="External"/><Relationship Id="rId123" Type="http://schemas.openxmlformats.org/officeDocument/2006/relationships/hyperlink" Target="https://www.palgrave.com/gp/book/9783319552774" TargetMode="External"/><Relationship Id="rId124" Type="http://schemas.openxmlformats.org/officeDocument/2006/relationships/hyperlink" Target="https://dx.doi.org/10.1007/978-3-319-55278-1_8" TargetMode="External"/><Relationship Id="rId125" Type="http://schemas.openxmlformats.org/officeDocument/2006/relationships/hyperlink" Target="https://hal.science/hal-03057155v1" TargetMode="External"/><Relationship Id="rId126" Type="http://schemas.openxmlformats.org/officeDocument/2006/relationships/hyperlink" Target="https://hal.science/hal-03057095v1" TargetMode="External"/><Relationship Id="rId127" Type="http://schemas.openxmlformats.org/officeDocument/2006/relationships/hyperlink" Target="https://hal.science/hal-03057091v1" TargetMode="External"/><Relationship Id="rId128" Type="http://schemas.openxmlformats.org/officeDocument/2006/relationships/hyperlink" Target="https://hal.science/hal-03057275v1" TargetMode="External"/><Relationship Id="rId129" Type="http://schemas.openxmlformats.org/officeDocument/2006/relationships/hyperlink" Target="https://hal.science/hal-03057014v1" TargetMode="External"/><Relationship Id="rId130" Type="http://schemas.openxmlformats.org/officeDocument/2006/relationships/hyperlink" Target="https://hal.science/hal-03057013v1" TargetMode="External"/><Relationship Id="rId131" Type="http://schemas.openxmlformats.org/officeDocument/2006/relationships/hyperlink" Target="https://hal.science/hal-02876268v1" TargetMode="External"/><Relationship Id="rId132" Type="http://schemas.openxmlformats.org/officeDocument/2006/relationships/hyperlink" Target="https://hal.science/hal-02878074v1" TargetMode="External"/><Relationship Id="rId133" Type="http://schemas.openxmlformats.org/officeDocument/2006/relationships/hyperlink" Target="https://hal.science/hal-03056544v1" TargetMode="External"/><Relationship Id="rId134" Type="http://schemas.openxmlformats.org/officeDocument/2006/relationships/hyperlink" Target="https://hal.science/hal-03056564v1" TargetMode="External"/><Relationship Id="rId135" Type="http://schemas.openxmlformats.org/officeDocument/2006/relationships/hyperlink" Target="https://hal.science/hal-03056217v1" TargetMode="External"/><Relationship Id="rId136" Type="http://schemas.openxmlformats.org/officeDocument/2006/relationships/hyperlink" Target="https://hal.science/hal-02876176v1" TargetMode="External"/><Relationship Id="rId137" Type="http://schemas.openxmlformats.org/officeDocument/2006/relationships/hyperlink" Target="https://hal.science/hal-03056216v1" TargetMode="External"/><Relationship Id="rId138" Type="http://schemas.openxmlformats.org/officeDocument/2006/relationships/hyperlink" Target="https://hal.science/hal-03056214v1" TargetMode="External"/><Relationship Id="rId139" Type="http://schemas.openxmlformats.org/officeDocument/2006/relationships/hyperlink" Target="https://hal.science/hal-03056215v1" TargetMode="External"/><Relationship Id="rId140" Type="http://schemas.openxmlformats.org/officeDocument/2006/relationships/hyperlink" Target="https://hal.science/hal-03056218v1" TargetMode="External"/><Relationship Id="rId141" Type="http://schemas.openxmlformats.org/officeDocument/2006/relationships/hyperlink" Target="https://hal.science/hal-03056213v1" TargetMode="External"/><Relationship Id="rId142" Type="http://schemas.openxmlformats.org/officeDocument/2006/relationships/hyperlink" Target="https://hal.science/hal-03055671v1" TargetMode="External"/><Relationship Id="rId143" Type="http://schemas.openxmlformats.org/officeDocument/2006/relationships/hyperlink" Target="https://hal.science/hal-03055672v1" TargetMode="External"/><Relationship Id="rId144" Type="http://schemas.openxmlformats.org/officeDocument/2006/relationships/hyperlink" Target="https://hal.science/hal-03055670v1" TargetMode="External"/><Relationship Id="rId145" Type="http://schemas.openxmlformats.org/officeDocument/2006/relationships/hyperlink" Target="https://hal.science/hal-03055673v1" TargetMode="External"/><Relationship Id="rId146" Type="http://schemas.openxmlformats.org/officeDocument/2006/relationships/hyperlink" Target="https://hal.science/hal-02874354v1" TargetMode="External"/><Relationship Id="rId147" Type="http://schemas.openxmlformats.org/officeDocument/2006/relationships/hyperlink" Target="https://univ-montpellier3-paul-valery.hal.science/hal-04508183v1" TargetMode="External"/><Relationship Id="rId148" Type="http://schemas.openxmlformats.org/officeDocument/2006/relationships/hyperlink" Target="https://univ-montpellier3-paul-valery.hal.science/hal-04508180v1" TargetMode="External"/><Relationship Id="rId149" Type="http://schemas.openxmlformats.org/officeDocument/2006/relationships/hyperlink" Target="https://univ-montpellier3-paul-valery.hal.science/hal-04508126v1" TargetMode="External"/><Relationship Id="rId150" Type="http://schemas.openxmlformats.org/officeDocument/2006/relationships/hyperlink" Target="https://univ-montpellier3-paul-valery.hal.science/hal-04508120v1" TargetMode="External"/><Relationship Id="rId151" Type="http://schemas.openxmlformats.org/officeDocument/2006/relationships/hyperlink" Target="https://univ-montpellier3-paul-valery.hal.science/hal-05132041v1" TargetMode="External"/><Relationship Id="rId152" Type="http://schemas.openxmlformats.org/officeDocument/2006/relationships/hyperlink" Target="https://univ-montpellier3-paul-valery.hal.science/hal-04560947v1" TargetMode="External"/><Relationship Id="rId153" Type="http://schemas.openxmlformats.org/officeDocument/2006/relationships/hyperlink" Target="https://univ-montpellier3-paul-valery.hal.science/hal-04500662v1" TargetMode="External"/><Relationship Id="rId154" Type="http://schemas.openxmlformats.org/officeDocument/2006/relationships/hyperlink" Target="https://univ-montpellier3-paul-valery.hal.science/hal-04745512v1" TargetMode="External"/><Relationship Id="rId155" Type="http://schemas.openxmlformats.org/officeDocument/2006/relationships/hyperlink" Target="https://univ-montpellier3-paul-valery.hal.science/hal-03789362v1" TargetMode="External"/><Relationship Id="rId156" Type="http://schemas.openxmlformats.org/officeDocument/2006/relationships/hyperlink" Target="https://univ-montpellier3-paul-valery.hal.science/hal-03770949v1" TargetMode="External"/><Relationship Id="rId157" Type="http://schemas.openxmlformats.org/officeDocument/2006/relationships/hyperlink" Target="https://univ-montpellier3-paul-valery.hal.science/hal-04523781v1" TargetMode="External"/><Relationship Id="rId158" Type="http://schemas.openxmlformats.org/officeDocument/2006/relationships/hyperlink" Target="https://univ-montpellier3-paul-valery.hal.science/hal-03720762v1" TargetMode="External"/><Relationship Id="rId159" Type="http://schemas.openxmlformats.org/officeDocument/2006/relationships/hyperlink" Target="https://univ-montpellier3-paul-valery.hal.science/hal-03720754v1" TargetMode="External"/><Relationship Id="rId160" Type="http://schemas.openxmlformats.org/officeDocument/2006/relationships/hyperlink" Target="https://univ-montpellier3-paul-valery.hal.science/hal-04523760v1" TargetMode="External"/><Relationship Id="rId161" Type="http://schemas.openxmlformats.org/officeDocument/2006/relationships/hyperlink" Target="https://univ-montpellier3-paul-valery.hal.science/hal-04508010v1" TargetMode="External"/><Relationship Id="rId162" Type="http://schemas.openxmlformats.org/officeDocument/2006/relationships/hyperlink" Target="https://univ-montpellier3-paul-valery.hal.science/hal-04523646v1" TargetMode="External"/><Relationship Id="rId163" Type="http://schemas.openxmlformats.org/officeDocument/2006/relationships/hyperlink" Target="https://univ-montpellier3-paul-valery.hal.science/hal-04523698v1" TargetMode="External"/><Relationship Id="rId164" Type="http://schemas.openxmlformats.org/officeDocument/2006/relationships/hyperlink" Target="https://univ-montpellier3-paul-valery.hal.science/hal-04522600v1" TargetMode="External"/><Relationship Id="rId165" Type="http://schemas.openxmlformats.org/officeDocument/2006/relationships/hyperlink" Target="https://hal.science/hal-03069538v1" TargetMode="External"/><Relationship Id="rId166" Type="http://schemas.openxmlformats.org/officeDocument/2006/relationships/hyperlink" Target="https://univ-montpellier3-paul-valery.hal.science/hal-04522517v1" TargetMode="External"/><Relationship Id="rId167" Type="http://schemas.openxmlformats.org/officeDocument/2006/relationships/hyperlink" Target="https://univ-montpellier3-paul-valery.hal.science/hal-04522506v1" TargetMode="External"/><Relationship Id="rId168" Type="http://schemas.openxmlformats.org/officeDocument/2006/relationships/hyperlink" Target="https://hal.science/hal-03069536v1" TargetMode="External"/><Relationship Id="rId169" Type="http://schemas.openxmlformats.org/officeDocument/2006/relationships/hyperlink" Target="https://univ-montpellier3-paul-valery.hal.science/hal-04522512v1" TargetMode="External"/><Relationship Id="rId170" Type="http://schemas.openxmlformats.org/officeDocument/2006/relationships/hyperlink" Target="https://univ-montpellier3-paul-valery.hal.science/hal-04522515v1" TargetMode="External"/><Relationship Id="rId171" Type="http://schemas.openxmlformats.org/officeDocument/2006/relationships/hyperlink" Target="https://hal.science/hal-03074724v1" TargetMode="External"/><Relationship Id="rId172" Type="http://schemas.openxmlformats.org/officeDocument/2006/relationships/hyperlink" Target="https://hal.science/hal-02876379v1" TargetMode="External"/><Relationship Id="rId173" Type="http://schemas.openxmlformats.org/officeDocument/2006/relationships/hyperlink" Target="https://hal.science/hal-03072606v1" TargetMode="External"/><Relationship Id="rId174" Type="http://schemas.openxmlformats.org/officeDocument/2006/relationships/hyperlink" Target="https://hal.science/hal-03072597v1" TargetMode="External"/><Relationship Id="rId175" Type="http://schemas.openxmlformats.org/officeDocument/2006/relationships/hyperlink" Target="https://hal.science/hal-03071398v1" TargetMode="External"/><Relationship Id="rId176" Type="http://schemas.openxmlformats.org/officeDocument/2006/relationships/hyperlink" Target="https://hal.science/hal-03074723v1" TargetMode="External"/><Relationship Id="rId177" Type="http://schemas.openxmlformats.org/officeDocument/2006/relationships/hyperlink" Target="https://hal.science/hal-03185340v1" TargetMode="External"/><Relationship Id="rId178" Type="http://schemas.openxmlformats.org/officeDocument/2006/relationships/hyperlink" Target="https://hal.science/hal-03069537v1" TargetMode="External"/><Relationship Id="rId179" Type="http://schemas.openxmlformats.org/officeDocument/2006/relationships/hyperlink" Target="https://hal.science/hal-02876440v1" TargetMode="External"/><Relationship Id="rId180" Type="http://schemas.openxmlformats.org/officeDocument/2006/relationships/hyperlink" Target="https://hal.science/hal-03074552v1" TargetMode="External"/><Relationship Id="rId181" Type="http://schemas.openxmlformats.org/officeDocument/2006/relationships/hyperlink" Target="https://hal.science/hal-03074553v1" TargetMode="External"/><Relationship Id="rId182" Type="http://schemas.openxmlformats.org/officeDocument/2006/relationships/hyperlink" Target="https://hal.science/hal-02874364v1" TargetMode="External"/><Relationship Id="rId183" Type="http://schemas.openxmlformats.org/officeDocument/2006/relationships/hyperlink" Target="https://hal.science/hal-02874359v1" TargetMode="External"/><Relationship Id="rId184" Type="http://schemas.openxmlformats.org/officeDocument/2006/relationships/hyperlink" Target="https://hal.science/hal-02874357v1" TargetMode="External"/><Relationship Id="rId185" Type="http://schemas.openxmlformats.org/officeDocument/2006/relationships/hyperlink" Target="https://dx.doi.org/10.4000/caliban.1492" TargetMode="External"/><Relationship Id="rId186" Type="http://schemas.openxmlformats.org/officeDocument/2006/relationships/hyperlink" Target="https://hal.science/hal-03075517v1" TargetMode="External"/><Relationship Id="rId187" Type="http://schemas.openxmlformats.org/officeDocument/2006/relationships/hyperlink" Target="https://hal.science/hal-03071192v1" TargetMode="External"/><Relationship Id="rId188" Type="http://schemas.openxmlformats.org/officeDocument/2006/relationships/hyperlink" Target="https://hal.science/hal-03075515v1" TargetMode="External"/><Relationship Id="rId189" Type="http://schemas.openxmlformats.org/officeDocument/2006/relationships/hyperlink" Target="https://hal.science/hal-02874363v1" TargetMode="External"/><Relationship Id="rId190" Type="http://schemas.openxmlformats.org/officeDocument/2006/relationships/hyperlink" Target="https://hal.science/hal-03075516v1" TargetMode="External"/><Relationship Id="rId191" Type="http://schemas.openxmlformats.org/officeDocument/2006/relationships/hyperlink" Target="https://hal.science/hal-02874362v1" TargetMode="External"/><Relationship Id="rId192" Type="http://schemas.openxmlformats.org/officeDocument/2006/relationships/hyperlink" Target="https://hal.science/hal-03068741v1" TargetMode="External"/><Relationship Id="rId193" Type="http://schemas.openxmlformats.org/officeDocument/2006/relationships/hyperlink" Target="https://hal.science/hal-02874361v1" TargetMode="External"/><Relationship Id="rId194" Type="http://schemas.openxmlformats.org/officeDocument/2006/relationships/hyperlink" Target="https://univ-montpellier3-paul-valery.hal.science/hal-04508151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Ganteau</dc:title>
  <dc:description>CV</dc:description>
  <dc:subject/>
  <cp:keywords/>
  <cp:category/>
  <cp:lastModifiedBy/>
  <dcterms:created xsi:type="dcterms:W3CDTF">2026-05-03T20:09:28+02:00</dcterms:created>
  <dcterms:modified xsi:type="dcterms:W3CDTF">2026-05-03T20:09:28+02:00</dcterms:modified>
</cp:coreProperties>
</file>

<file path=docProps/custom.xml><?xml version="1.0" encoding="utf-8"?>
<Properties xmlns="http://schemas.openxmlformats.org/officeDocument/2006/custom-properties" xmlns:vt="http://schemas.openxmlformats.org/officeDocument/2006/docPropsVTypes"/>
</file>