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16.9491525423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Jean-Nicolas Illouz </w:t>
      </w:r>
      <w:r>
        <w:rPr>
          <w:color w:val="641e6e"/>
        </w:rPr>
        <w:t xml:space="preserve">CV HAL de Jean-Nicolas ILLOUZ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jean-nicolas-illouz</w:t>
        </w:r>
      </w:hyperlink>
    </w:p>
    <w:p>
      <w:pPr>
        <w:numPr>
          <w:ilvl w:val="0"/>
          <w:numId w:val="1"/>
        </w:numPr>
      </w:pPr>
      <w:r>
        <w:rPr/>
        <w:t xml:space="preserve"> ORCID : </w:t>
      </w:r>
      <w:hyperlink r:id="rId9" w:history="1">
        <w:r>
          <w:rPr>
            <w:color w:val="#410a8c"/>
            <w:u w:val="single"/>
          </w:rPr>
          <w:t xml:space="preserve">0009-0007-4503-1723</w:t>
        </w:r>
      </w:hyperlink>
    </w:p>
    <w:p>
      <w:pPr>
        <w:spacing w:before="600"/>
      </w:pPr>
    </w:p>
    <w:p>
      <w:pPr>
        <w:pStyle w:val="Heading2"/>
      </w:pPr>
      <w:r>
        <w:rPr>
          <w:color w:val="1e198e"/>
          <w:b w:val="1"/>
          <w:bCs w:val="1"/>
        </w:rPr>
        <w:t xml:space="preserve">Présentation</w:t>
      </w:r>
    </w:p>
    <w:p>
      <w:pPr>
        <w:spacing w:after="100"/>
      </w:pPr>
    </w:p>
    <w:p>
      <w:pPr/>
      <w:r>
        <w:rPr/>
        <w:t xml:space="preserve">Jean-Nicolas Illouz est professeur à l’université Paris VIII (Poésie du XIXe siècle, Arts et poésie).</w:t>
      </w:r>
    </w:p>
    <w:p>
      <w:pPr/>
      <w:r>
        <w:rPr/>
        <w:t xml:space="preserve">Ses travaux portent sur Nerval, qu’il édite et commente, sur la crise du lyrisme romantique dans la modernité poétique, sur la prose des poètes, sur le Symbolisme, sur Baudelaire, sur Rimbaud, sur Mallarmé, ainsi que sur les rapports entre la poésie et les arts. Aux Presses universitaires de Rennes, il a fait paraître un livre intitulé </w:t>
      </w:r>
      <w:r>
        <w:rPr>
          <w:i w:val="1"/>
          <w:iCs w:val="1"/>
        </w:rPr>
        <w:t xml:space="preserve">Mallarmé entre les arts</w:t>
      </w:r>
      <w:r>
        <w:rPr/>
        <w:t xml:space="preserve"> (Prix Henri Mondor de l’Académie française 2025). Aux éditions Classiques Garnier, il dirige les </w:t>
      </w:r>
      <w:r>
        <w:rPr>
          <w:i w:val="1"/>
          <w:iCs w:val="1"/>
        </w:rPr>
        <w:t xml:space="preserve">Œuvres complètes</w:t>
      </w:r>
      <w:r>
        <w:rPr/>
        <w:t xml:space="preserve"> de Nerval, ainsi que la </w:t>
      </w:r>
      <w:r>
        <w:rPr>
          <w:i w:val="1"/>
          <w:iCs w:val="1"/>
        </w:rPr>
        <w:t xml:space="preserve">Revue Nerval</w:t>
      </w:r>
      <w:r>
        <w:rPr/>
        <w:t xml:space="preserve"> avec Henri Scepi. En 2025, il a publié chez Gallimard </w:t>
      </w:r>
      <w:r>
        <w:rPr>
          <w:i w:val="1"/>
          <w:iCs w:val="1"/>
        </w:rPr>
        <w:t xml:space="preserve">Sagesse de Paul Verlaine. Images de Maurice Denis, gravées sur bois par Beltrand</w:t>
      </w:r>
      <w:r>
        <w:rPr/>
        <w:t xml:space="preserve">, Facsimile de l’édition Ambroise Vollard de 1911, avec un essai intitulé « L’invention du livre nabi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Paul Verlaine, « Sagesse », images en couleur de Maurice Denis, gravées sur bois par Beltrand. Facsimilé de l’édition Ambroise Vollard de 1911, suivi d’une étude « L’invention du livre nabi » par Jean-Nicolas Illouz et Clémence Gaboriau</w:t>
              </w:r>
            </w:hyperlink>
          </w:p>
          <w:p>
            <w:pPr/>
            <w:hyperlink r:id="rId11" w:history="1">
              <w:r>
                <w:rPr>
                  <w:color w:val="#410a8c"/>
                  <w:u w:val="single"/>
                </w:rPr>
                <w:t xml:space="preserve">Jean-Nicolas Illouz</w:t>
              </w:r>
            </w:hyperlink>
            <w:r>
              <w:rPr/>
              <w:t xml:space="preserve">,</w:t>
            </w:r>
            <w:hyperlink r:id="rId12" w:history="1">
              <w:r>
                <w:rPr>
                  <w:color w:val="#410a8c"/>
                  <w:u w:val="single"/>
                </w:rPr>
                <w:t xml:space="preserve">Clémence Gaboriau</w:t>
              </w:r>
            </w:hyperlink>
          </w:p>
          <w:p>
            <w:pPr/>
            <w:r>
              <w:rPr/>
              <w:t xml:space="preserve">éditions Gallimard, A paraître</w:t>
            </w:r>
          </w:p>
          <w:p>
            <w:pPr/>
            <w:r>
              <w:rPr/>
              <w:t xml:space="preserve">Ouvrages</w:t>
            </w:r>
            <w:r>
              <w:rPr/>
              <w:t xml:space="preserve"> (édition critique)</w:t>
            </w:r>
          </w:p>
          <w:p>
            <w:pPr/>
            <w:hyperlink r:id="rId10" w:history="1">
              <w:r>
                <w:rPr>
                  <w:color w:val="#410a8c"/>
                  <w:u w:val="single"/>
                </w:rPr>
                <w:t xml:space="preserve">hal-05213576v1</w:t>
              </w:r>
            </w:hyperlink>
          </w:p>
        </w:tc>
      </w:tr>
      <w:tr>
        <w:trPr/>
        <w:tc>
          <w:tcPr>
            <w:noWrap/>
          </w:tcPr>
          <w:p>
            <w:pPr>
              <w:spacing w:after="200"/>
            </w:pPr>
            <w:hyperlink r:id="rId13" w:history="1">
              <w:r>
                <w:rPr>
                  <w:color w:val="1e198e"/>
                  <w:b w:val="1"/>
                  <w:bCs w:val="1"/>
                  <w:u w:val="single"/>
                </w:rPr>
                <w:t xml:space="preserve">Mallarmé entre les arts</w:t>
              </w:r>
            </w:hyperlink>
          </w:p>
          <w:p>
            <w:pPr/>
            <w:hyperlink r:id="rId11" w:history="1">
              <w:r>
                <w:rPr>
                  <w:color w:val="#410a8c"/>
                  <w:u w:val="single"/>
                </w:rPr>
                <w:t xml:space="preserve">Jean-Nicolas Illouz</w:t>
              </w:r>
            </w:hyperlink>
          </w:p>
          <w:p>
            <w:pPr/>
            <w:hyperlink r:id="rId14" w:history="1">
              <w:r>
                <w:rPr>
                  <w:color w:val="#410a8c"/>
                  <w:u w:val="single"/>
                </w:rPr>
                <w:t xml:space="preserve">Presses universitaires de Rennes</w:t>
              </w:r>
            </w:hyperlink>
            <w:r>
              <w:rPr/>
              <w:t xml:space="preserve">, 2024, 978-2-7535-9539-2</w:t>
            </w:r>
          </w:p>
          <w:p>
            <w:pPr/>
            <w:r>
              <w:rPr/>
              <w:t xml:space="preserve">Ouvrages</w:t>
            </w:r>
          </w:p>
          <w:p>
            <w:pPr/>
            <w:hyperlink r:id="rId13" w:history="1">
              <w:r>
                <w:rPr>
                  <w:color w:val="#410a8c"/>
                  <w:u w:val="single"/>
                </w:rPr>
                <w:t xml:space="preserve">hal-03762582v1</w:t>
              </w:r>
            </w:hyperlink>
          </w:p>
        </w:tc>
      </w:tr>
      <w:tr>
        <w:trPr/>
        <w:tc>
          <w:tcPr>
            <w:noWrap/>
          </w:tcPr>
          <w:p>
            <w:pPr>
              <w:spacing w:after="200"/>
            </w:pPr>
            <w:hyperlink r:id="rId15" w:history="1">
              <w:r>
                <w:rPr>
                  <w:color w:val="1e198e"/>
                  <w:b w:val="1"/>
                  <w:bCs w:val="1"/>
                  <w:u w:val="single"/>
                </w:rPr>
                <w:t xml:space="preserve">Nerval, Œuvres complètes, t. XII, Pandora ; – Promenades et souvenirs, édition de Jean-Nicolas Illouz, Paris, Classiques Garnier, 2022, 142 p.</w:t>
              </w:r>
            </w:hyperlink>
          </w:p>
          <w:p>
            <w:pPr/>
            <w:hyperlink r:id="rId11" w:history="1">
              <w:r>
                <w:rPr>
                  <w:color w:val="#410a8c"/>
                  <w:u w:val="single"/>
                </w:rPr>
                <w:t xml:space="preserve">Jean-Nicolas Illouz</w:t>
              </w:r>
            </w:hyperlink>
          </w:p>
          <w:p>
            <w:pPr/>
            <w:r>
              <w:rPr/>
              <w:t xml:space="preserve">Jean-Nicolas Illouz. </w:t>
            </w:r>
            <w:hyperlink r:id="rId16" w:history="1">
              <w:r>
                <w:rPr>
                  <w:color w:val="#410a8c"/>
                  <w:u w:val="single"/>
                </w:rPr>
                <w:t xml:space="preserve">Classiques Garnier</w:t>
              </w:r>
            </w:hyperlink>
            <w:r>
              <w:rPr/>
              <w:t xml:space="preserve">, 2022, 978-2-406-12597-6</w:t>
            </w:r>
          </w:p>
          <w:p>
            <w:pPr/>
            <w:r>
              <w:rPr/>
              <w:t xml:space="preserve">Ouvrages</w:t>
            </w:r>
            <w:r>
              <w:rPr/>
              <w:t xml:space="preserve"> (édition critique)</w:t>
            </w:r>
          </w:p>
          <w:p>
            <w:pPr/>
            <w:hyperlink r:id="rId15" w:history="1">
              <w:r>
                <w:rPr>
                  <w:color w:val="#410a8c"/>
                  <w:u w:val="single"/>
                </w:rPr>
                <w:t xml:space="preserve">hal-03762553v1</w:t>
              </w:r>
            </w:hyperlink>
          </w:p>
        </w:tc>
      </w:tr>
      <w:tr>
        <w:trPr/>
        <w:tc>
          <w:tcPr>
            <w:noWrap/>
          </w:tcPr>
          <w:p>
            <w:pPr>
              <w:spacing w:after="200"/>
            </w:pPr>
            <w:hyperlink r:id="rId17" w:history="1">
              <w:r>
                <w:rPr>
                  <w:color w:val="1e198e"/>
                  <w:b w:val="1"/>
                  <w:bCs w:val="1"/>
                  <w:u w:val="single"/>
                </w:rPr>
                <w:t xml:space="preserve">Nerval, Œuvres complètes, tome X, La Bohême galante, Petits châteaux de Bohême, édition critique de Jean-Nicolas Illouz, Paris, éditions Classiques Garnier, Classiques jaunes, 2020. Édition reprise en format de poche en 2021 : Nerval, La Bohême galante, suivi de Petits châteaux de Bohême</w:t>
              </w:r>
            </w:hyperlink>
          </w:p>
          <w:p>
            <w:pPr/>
            <w:hyperlink r:id="rId11" w:history="1">
              <w:r>
                <w:rPr>
                  <w:color w:val="#410a8c"/>
                  <w:u w:val="single"/>
                </w:rPr>
                <w:t xml:space="preserve">Jean-Nicolas Illouz</w:t>
              </w:r>
            </w:hyperlink>
          </w:p>
          <w:p>
            <w:pPr/>
            <w:r>
              <w:rPr/>
              <w:t xml:space="preserve">Jean-Nicolas Illouz. Classiques Garnier, 2020</w:t>
            </w:r>
          </w:p>
          <w:p>
            <w:pPr/>
            <w:r>
              <w:rPr/>
              <w:t xml:space="preserve">Ouvrages</w:t>
            </w:r>
            <w:r>
              <w:rPr/>
              <w:t xml:space="preserve"> (édition critique)</w:t>
            </w:r>
          </w:p>
          <w:p>
            <w:pPr/>
            <w:hyperlink r:id="rId17" w:history="1">
              <w:r>
                <w:rPr>
                  <w:color w:val="#410a8c"/>
                  <w:u w:val="single"/>
                </w:rPr>
                <w:t xml:space="preserve">hal-03762552v1</w:t>
              </w:r>
            </w:hyperlink>
          </w:p>
        </w:tc>
      </w:tr>
      <w:tr>
        <w:trPr/>
        <w:tc>
          <w:tcPr>
            <w:noWrap/>
          </w:tcPr>
          <w:p>
            <w:pPr>
              <w:spacing w:after="200"/>
            </w:pPr>
            <w:hyperlink r:id="rId18" w:history="1">
              <w:r>
                <w:rPr>
                  <w:color w:val="1e198e"/>
                  <w:b w:val="1"/>
                  <w:bCs w:val="1"/>
                  <w:u w:val="single"/>
                </w:rPr>
                <w:t xml:space="preserve">Nerval : histoire et politique</w:t>
              </w:r>
            </w:hyperlink>
          </w:p>
          <w:p>
            <w:pPr/>
            <w:hyperlink r:id="rId11" w:history="1">
              <w:r>
                <w:rPr>
                  <w:color w:val="#410a8c"/>
                  <w:u w:val="single"/>
                </w:rPr>
                <w:t xml:space="preserve">Jean-Nicolas Illouz</w:t>
              </w:r>
            </w:hyperlink>
          </w:p>
          <w:p>
            <w:pPr/>
            <w:r>
              <w:rPr/>
              <w:t xml:space="preserve">Paris, éditions Classiques Garnier, 2018</w:t>
            </w:r>
          </w:p>
          <w:p>
            <w:pPr/>
            <w:r>
              <w:rPr/>
              <w:t xml:space="preserve">Ouvrages</w:t>
            </w:r>
          </w:p>
          <w:p>
            <w:pPr/>
            <w:hyperlink r:id="rId18" w:history="1">
              <w:r>
                <w:rPr>
                  <w:color w:val="#410a8c"/>
                  <w:u w:val="single"/>
                </w:rPr>
                <w:t xml:space="preserve">hal-03030667v1</w:t>
              </w:r>
            </w:hyperlink>
          </w:p>
        </w:tc>
      </w:tr>
      <w:tr>
        <w:trPr/>
        <w:tc>
          <w:tcPr>
            <w:noWrap/>
          </w:tcPr>
          <w:p>
            <w:pPr>
              <w:spacing w:after="200"/>
            </w:pPr>
            <w:hyperlink r:id="rId19" w:history="1">
              <w:r>
                <w:rPr>
                  <w:color w:val="1e198e"/>
                  <w:b w:val="1"/>
                  <w:bCs w:val="1"/>
                  <w:u w:val="single"/>
                </w:rPr>
                <w:t xml:space="preserve">Gérard de Nerval, histoire et politique</w:t>
              </w:r>
            </w:hyperlink>
          </w:p>
          <w:p>
            <w:pPr/>
            <w:hyperlink r:id="rId20" w:history="1">
              <w:r>
                <w:rPr>
                  <w:color w:val="#410a8c"/>
                  <w:u w:val="single"/>
                </w:rPr>
                <w:t xml:space="preserve">Gisèle Séginger</w:t>
              </w:r>
            </w:hyperlink>
            <w:r>
              <w:rPr/>
              <w:t xml:space="preserve">,</w:t>
            </w:r>
            <w:hyperlink r:id="rId21" w:history="1">
              <w:r>
                <w:rPr>
                  <w:color w:val="#410a8c"/>
                  <w:u w:val="single"/>
                </w:rPr>
                <w:t xml:space="preserve">Mireille Labouret</w:t>
              </w:r>
            </w:hyperlink>
            <w:r>
              <w:rPr/>
              <w:t xml:space="preserve">,</w:t>
            </w:r>
            <w:hyperlink r:id="rId11" w:history="1">
              <w:r>
                <w:rPr>
                  <w:color w:val="#410a8c"/>
                  <w:u w:val="single"/>
                </w:rPr>
                <w:t xml:space="preserve">Jean-Nicolas Illouz</w:t>
              </w:r>
            </w:hyperlink>
            <w:r>
              <w:rPr/>
              <w:t xml:space="preserve">,</w:t>
            </w:r>
            <w:hyperlink r:id="rId22" w:history="1">
              <w:r>
                <w:rPr>
                  <w:color w:val="#410a8c"/>
                  <w:u w:val="single"/>
                </w:rPr>
                <w:t xml:space="preserve">Bertrand Marchal</w:t>
              </w:r>
            </w:hyperlink>
            <w:r>
              <w:rPr/>
              <w:t xml:space="preserve">,</w:t>
            </w:r>
            <w:hyperlink r:id="rId23" w:history="1">
              <w:r>
                <w:rPr>
                  <w:color w:val="#410a8c"/>
                  <w:u w:val="single"/>
                </w:rPr>
                <w:t xml:space="preserve">Henri Scepi</w:t>
              </w:r>
            </w:hyperlink>
          </w:p>
          <w:p>
            <w:pPr/>
            <w:r>
              <w:rPr/>
              <w:t xml:space="preserve">Classiques Garnier. , 2018, 978-2-406-06510-4. </w:t>
            </w:r>
            <w:hyperlink r:id="rId24" w:history="1">
              <w:r>
                <w:rPr>
                  <w:color w:val="#410a8c"/>
                  <w:u w:val="single"/>
                </w:rPr>
                <w:t xml:space="preserve">⟨10.15122/isbn.978-2-406-06512-8⟩</w:t>
              </w:r>
            </w:hyperlink>
          </w:p>
          <w:p>
            <w:pPr/>
            <w:r>
              <w:rPr/>
              <w:t xml:space="preserve">Ouvrages</w:t>
            </w:r>
          </w:p>
          <w:p>
            <w:pPr/>
            <w:hyperlink r:id="rId19" w:history="1">
              <w:r>
                <w:rPr>
                  <w:color w:val="#410a8c"/>
                  <w:u w:val="single"/>
                </w:rPr>
                <w:t xml:space="preserve">hal-04516208v1</w:t>
              </w:r>
            </w:hyperlink>
          </w:p>
        </w:tc>
      </w:tr>
      <w:tr>
        <w:trPr/>
        <w:tc>
          <w:tcPr>
            <w:noWrap/>
          </w:tcPr>
          <w:p>
            <w:pPr>
              <w:spacing w:after="200"/>
            </w:pPr>
            <w:hyperlink r:id="rId25" w:history="1">
              <w:r>
                <w:rPr>
                  <w:color w:val="1e198e"/>
                  <w:b w:val="1"/>
                  <w:bCs w:val="1"/>
                  <w:u w:val="single"/>
                </w:rPr>
                <w:t xml:space="preserve">Nerval : histoire et politique</w:t>
              </w:r>
            </w:hyperlink>
          </w:p>
          <w:p>
            <w:pPr/>
            <w:hyperlink r:id="rId11" w:history="1">
              <w:r>
                <w:rPr>
                  <w:color w:val="#410a8c"/>
                  <w:u w:val="single"/>
                </w:rPr>
                <w:t xml:space="preserve">Jean-Nicolas Illouz</w:t>
              </w:r>
            </w:hyperlink>
            <w:r>
              <w:rPr/>
              <w:t xml:space="preserve">,</w:t>
            </w:r>
            <w:hyperlink r:id="rId21" w:history="1">
              <w:r>
                <w:rPr>
                  <w:color w:val="#410a8c"/>
                  <w:u w:val="single"/>
                </w:rPr>
                <w:t xml:space="preserve">Mireille Labouret</w:t>
              </w:r>
            </w:hyperlink>
            <w:r>
              <w:rPr/>
              <w:t xml:space="preserve">,</w:t>
            </w:r>
            <w:hyperlink r:id="rId22" w:history="1">
              <w:r>
                <w:rPr>
                  <w:color w:val="#410a8c"/>
                  <w:u w:val="single"/>
                </w:rPr>
                <w:t xml:space="preserve">Bertrand Marchal</w:t>
              </w:r>
            </w:hyperlink>
            <w:r>
              <w:rPr/>
              <w:t xml:space="preserve">,</w:t>
            </w:r>
            <w:hyperlink r:id="rId23" w:history="1">
              <w:r>
                <w:rPr>
                  <w:color w:val="#410a8c"/>
                  <w:u w:val="single"/>
                </w:rPr>
                <w:t xml:space="preserve">Henri Scepi</w:t>
              </w:r>
            </w:hyperlink>
            <w:r>
              <w:rPr/>
              <w:t xml:space="preserve">,</w:t>
            </w:r>
            <w:hyperlink r:id="rId20" w:history="1">
              <w:r>
                <w:rPr>
                  <w:color w:val="#410a8c"/>
                  <w:u w:val="single"/>
                </w:rPr>
                <w:t xml:space="preserve">Gisèle Séginger</w:t>
              </w:r>
            </w:hyperlink>
          </w:p>
          <w:p>
            <w:pPr/>
            <w:r>
              <w:rPr/>
              <w:t xml:space="preserve">Jean-Nicolas Illouz; Gabrielle Chamarat,; Mireille Labouret; Bertrand Marchal; Henri Scepi; Gisèle Séginger. Classiques Garnier, 2018, 978-2-406-06510-4</w:t>
            </w:r>
          </w:p>
          <w:p>
            <w:pPr/>
            <w:r>
              <w:rPr/>
              <w:t xml:space="preserve">Ouvrages</w:t>
            </w:r>
          </w:p>
          <w:p>
            <w:pPr/>
            <w:hyperlink r:id="rId25" w:history="1">
              <w:r>
                <w:rPr>
                  <w:color w:val="#410a8c"/>
                  <w:u w:val="single"/>
                </w:rPr>
                <w:t xml:space="preserve">hal-03762560v1</w:t>
              </w:r>
            </w:hyperlink>
          </w:p>
        </w:tc>
      </w:tr>
      <w:tr>
        <w:trPr/>
        <w:tc>
          <w:tcPr>
            <w:noWrap/>
          </w:tcPr>
          <w:p>
            <w:pPr>
              <w:spacing w:after="200"/>
            </w:pPr>
            <w:hyperlink r:id="rId26" w:history="1">
              <w:r>
                <w:rPr>
                  <w:color w:val="1e198e"/>
                  <w:b w:val="1"/>
                  <w:bCs w:val="1"/>
                  <w:u w:val="single"/>
                </w:rPr>
                <w:t xml:space="preserve">Nerval, Œuvres complètes, tome X bis, Les Nuits d’octobre, Contes et facéties, édition de Jean-Nicolas Illouz avec la participation de Gabrielle Chamarat, Paris, Classiques Garnier, 2018, 211 p. Édition reprise en format de poche en 2021 : Nerval, Les Nuits d’octobre, Contes et facéties, édition critique de Jean-Nicolas Illouz avec la participation de Gabrielle Chamarat, Paris, éditions Classiques Garnier, Classiques jaunes, 2021, 211 p.</w:t>
              </w:r>
            </w:hyperlink>
          </w:p>
          <w:p>
            <w:pPr/>
            <w:hyperlink r:id="rId11" w:history="1">
              <w:r>
                <w:rPr>
                  <w:color w:val="#410a8c"/>
                  <w:u w:val="single"/>
                </w:rPr>
                <w:t xml:space="preserve">Jean-Nicolas Illouz</w:t>
              </w:r>
            </w:hyperlink>
          </w:p>
          <w:p>
            <w:pPr/>
            <w:r>
              <w:rPr/>
              <w:t xml:space="preserve">Jean-Nicolas Illouz. Classiques Garnier, 2018</w:t>
            </w:r>
          </w:p>
          <w:p>
            <w:pPr/>
            <w:r>
              <w:rPr/>
              <w:t xml:space="preserve">Ouvrages</w:t>
            </w:r>
            <w:r>
              <w:rPr/>
              <w:t xml:space="preserve"> (édition critique)</w:t>
            </w:r>
          </w:p>
          <w:p>
            <w:pPr/>
            <w:hyperlink r:id="rId26" w:history="1">
              <w:r>
                <w:rPr>
                  <w:color w:val="#410a8c"/>
                  <w:u w:val="single"/>
                </w:rPr>
                <w:t xml:space="preserve">hal-03762551v1</w:t>
              </w:r>
            </w:hyperlink>
          </w:p>
        </w:tc>
      </w:tr>
      <w:tr>
        <w:trPr/>
        <w:tc>
          <w:tcPr>
            <w:noWrap/>
          </w:tcPr>
          <w:p>
            <w:pPr>
              <w:spacing w:after="200"/>
            </w:pPr>
            <w:hyperlink r:id="rId27" w:history="1">
              <w:r>
                <w:rPr>
                  <w:color w:val="1e198e"/>
                  <w:b w:val="1"/>
                  <w:bCs w:val="1"/>
                  <w:u w:val="single"/>
                </w:rPr>
                <w:t xml:space="preserve">Nerval, Œuvres complètes, tome XI, Les Filles du feu, édition de Jean-Nicolas Illouz avec la participation de Jean-Luc Steinmetz, Paris, éditions Classiques Garnier, 2015, 582 p. Édition reprise en format de poche en 2018 : Nerval, Les Filles du feu, édition critique de Jean-Nicolas Illouz, Paris, éditions Classiques Garnier, Classiques jaunes, 2018, 582 p.</w:t>
              </w:r>
            </w:hyperlink>
          </w:p>
          <w:p>
            <w:pPr/>
            <w:hyperlink r:id="rId11" w:history="1">
              <w:r>
                <w:rPr>
                  <w:color w:val="#410a8c"/>
                  <w:u w:val="single"/>
                </w:rPr>
                <w:t xml:space="preserve">Jean-Nicolas Illouz</w:t>
              </w:r>
            </w:hyperlink>
          </w:p>
          <w:p>
            <w:pPr/>
            <w:r>
              <w:rPr/>
              <w:t xml:space="preserve">2015</w:t>
            </w:r>
          </w:p>
          <w:p>
            <w:pPr/>
            <w:r>
              <w:rPr/>
              <w:t xml:space="preserve">Ouvrages</w:t>
            </w:r>
          </w:p>
          <w:p>
            <w:pPr/>
            <w:hyperlink r:id="rId27" w:history="1">
              <w:r>
                <w:rPr>
                  <w:color w:val="#410a8c"/>
                  <w:u w:val="single"/>
                </w:rPr>
                <w:t xml:space="preserve">hal-03762549v1</w:t>
              </w:r>
            </w:hyperlink>
          </w:p>
        </w:tc>
      </w:tr>
      <w:tr>
        <w:trPr/>
        <w:tc>
          <w:tcPr>
            <w:noWrap/>
          </w:tcPr>
          <w:p>
            <w:pPr>
              <w:spacing w:after="200"/>
            </w:pPr>
            <w:hyperlink r:id="rId28" w:history="1">
              <w:r>
                <w:rPr>
                  <w:color w:val="1e198e"/>
                  <w:b w:val="1"/>
                  <w:bCs w:val="1"/>
                  <w:u w:val="single"/>
                </w:rPr>
                <w:t xml:space="preserve">Le Symbolisme</w:t>
              </w:r>
            </w:hyperlink>
          </w:p>
          <w:p>
            <w:pPr/>
            <w:hyperlink r:id="rId11" w:history="1">
              <w:r>
                <w:rPr>
                  <w:color w:val="#410a8c"/>
                  <w:u w:val="single"/>
                </w:rPr>
                <w:t xml:space="preserve">Jean-Nicolas Illouz</w:t>
              </w:r>
            </w:hyperlink>
          </w:p>
          <w:p>
            <w:pPr/>
            <w:r>
              <w:rPr/>
              <w:t xml:space="preserve">Livre de Poche, 350 p., 2014, coll. « Références »</w:t>
            </w:r>
          </w:p>
          <w:p>
            <w:pPr/>
            <w:r>
              <w:rPr/>
              <w:t xml:space="preserve">Ouvrages</w:t>
            </w:r>
          </w:p>
          <w:p>
            <w:pPr/>
            <w:hyperlink r:id="rId28" w:history="1">
              <w:r>
                <w:rPr>
                  <w:color w:val="#410a8c"/>
                  <w:u w:val="single"/>
                </w:rPr>
                <w:t xml:space="preserve">hal-03762543v1</w:t>
              </w:r>
            </w:hyperlink>
          </w:p>
        </w:tc>
      </w:tr>
      <w:tr>
        <w:trPr/>
        <w:tc>
          <w:tcPr>
            <w:noWrap/>
          </w:tcPr>
          <w:p>
            <w:pPr>
              <w:spacing w:after="200"/>
            </w:pPr>
            <w:hyperlink r:id="rId29" w:history="1">
              <w:r>
                <w:rPr>
                  <w:color w:val="1e198e"/>
                  <w:b w:val="1"/>
                  <w:bCs w:val="1"/>
                  <w:u w:val="single"/>
                </w:rPr>
                <w:t xml:space="preserve">Nerval, Œuvres complètes, tome XIII, Aurélia, édition préfacée, établie et annotée par Jean-Nicolas Illouz, Paris, éditions Classiques Garnier, Bibliothèque du XIXe siècle, 2013, 184 p. Édition reprise en format de poche en 2014 : Nerval, Aurélia ou le Rêve et la Vie, édition critique de Jean-Nicolas Illouz, Paris, éditions Classiques Garnier, Classiques jaunes, 2014, 184 p.</w:t>
              </w:r>
            </w:hyperlink>
          </w:p>
          <w:p>
            <w:pPr/>
            <w:hyperlink r:id="rId11" w:history="1">
              <w:r>
                <w:rPr>
                  <w:color w:val="#410a8c"/>
                  <w:u w:val="single"/>
                </w:rPr>
                <w:t xml:space="preserve">Jean-Nicolas Illouz</w:t>
              </w:r>
            </w:hyperlink>
          </w:p>
          <w:p>
            <w:pPr/>
            <w:r>
              <w:rPr/>
              <w:t xml:space="preserve">Jean-Nicolas Illouz. Classiques Garnier, 2013</w:t>
            </w:r>
          </w:p>
          <w:p>
            <w:pPr/>
            <w:r>
              <w:rPr/>
              <w:t xml:space="preserve">Ouvrages</w:t>
            </w:r>
            <w:r>
              <w:rPr/>
              <w:t xml:space="preserve"> (édition critique)</w:t>
            </w:r>
          </w:p>
          <w:p>
            <w:pPr/>
            <w:hyperlink r:id="rId29" w:history="1">
              <w:r>
                <w:rPr>
                  <w:color w:val="#410a8c"/>
                  <w:u w:val="single"/>
                </w:rPr>
                <w:t xml:space="preserve">hal-03762548v1</w:t>
              </w:r>
            </w:hyperlink>
          </w:p>
        </w:tc>
      </w:tr>
      <w:tr>
        <w:trPr/>
        <w:tc>
          <w:tcPr>
            <w:noWrap/>
          </w:tcPr>
          <w:p>
            <w:pPr>
              <w:spacing w:after="200"/>
            </w:pPr>
            <w:hyperlink r:id="rId30" w:history="1">
              <w:r>
                <w:rPr>
                  <w:color w:val="1e198e"/>
                  <w:b w:val="1"/>
                  <w:bCs w:val="1"/>
                  <w:u w:val="single"/>
                </w:rPr>
                <w:t xml:space="preserve">Nerval, &amp;quot;Aurélia</w:t>
              </w:r>
            </w:hyperlink>
          </w:p>
          <w:p>
            <w:pPr/>
            <w:hyperlink r:id="rId11" w:history="1">
              <w:r>
                <w:rPr>
                  <w:color w:val="#410a8c"/>
                  <w:u w:val="single"/>
                </w:rPr>
                <w:t xml:space="preserve">Jean-Nicolas Illouz</w:t>
              </w:r>
            </w:hyperlink>
          </w:p>
          <w:p>
            <w:pPr/>
            <w:r>
              <w:rPr/>
              <w:t xml:space="preserve">Jean-Nicolas Illouz. Éditions Classiques Garnier, 2013, 978-2-8124-2015-3</w:t>
            </w:r>
          </w:p>
          <w:p>
            <w:pPr/>
            <w:r>
              <w:rPr/>
              <w:t xml:space="preserve">Ouvrages</w:t>
            </w:r>
            <w:r>
              <w:rPr/>
              <w:t xml:space="preserve"> (édition critique)</w:t>
            </w:r>
          </w:p>
          <w:p>
            <w:pPr/>
            <w:hyperlink r:id="rId30" w:history="1">
              <w:r>
                <w:rPr>
                  <w:color w:val="#410a8c"/>
                  <w:u w:val="single"/>
                </w:rPr>
                <w:t xml:space="preserve">hal-03023606v1</w:t>
              </w:r>
            </w:hyperlink>
          </w:p>
        </w:tc>
      </w:tr>
      <w:tr>
        <w:trPr/>
        <w:tc>
          <w:tcPr>
            <w:noWrap/>
          </w:tcPr>
          <w:p>
            <w:pPr>
              <w:spacing w:after="200"/>
            </w:pPr>
            <w:hyperlink r:id="rId31" w:history="1">
              <w:r>
                <w:rPr>
                  <w:color w:val="1e198e"/>
                  <w:b w:val="1"/>
                  <w:bCs w:val="1"/>
                  <w:u w:val="single"/>
                </w:rPr>
                <w:t xml:space="preserve">Nerval, Œuvres complètes, tome I, Choix des poésies de Ronsard, Dubellay, Baïf, Belleau, Dubartas, Chassignet, Desportes, Régnier, édition préfacée, établie et annotée par Jean-Nicolas Illouz et Emmanuel Buron, Paris, éditions Garnier, Bibliothèque du XIXe siècle, 2011, 450 p.</w:t>
              </w:r>
            </w:hyperlink>
          </w:p>
          <w:p>
            <w:pPr/>
            <w:hyperlink r:id="rId11" w:history="1">
              <w:r>
                <w:rPr>
                  <w:color w:val="#410a8c"/>
                  <w:u w:val="single"/>
                </w:rPr>
                <w:t xml:space="preserve">Jean-Nicolas Illouz</w:t>
              </w:r>
            </w:hyperlink>
          </w:p>
          <w:p>
            <w:pPr/>
            <w:r>
              <w:rPr/>
              <w:t xml:space="preserve">2011</w:t>
            </w:r>
          </w:p>
          <w:p>
            <w:pPr/>
            <w:r>
              <w:rPr/>
              <w:t xml:space="preserve">Ouvrages</w:t>
            </w:r>
          </w:p>
          <w:p>
            <w:pPr/>
            <w:hyperlink r:id="rId31" w:history="1">
              <w:r>
                <w:rPr>
                  <w:color w:val="#410a8c"/>
                  <w:u w:val="single"/>
                </w:rPr>
                <w:t xml:space="preserve">hal-03762547v1</w:t>
              </w:r>
            </w:hyperlink>
          </w:p>
        </w:tc>
      </w:tr>
      <w:tr>
        <w:trPr/>
        <w:tc>
          <w:tcPr>
            <w:noWrap/>
          </w:tcPr>
          <w:p>
            <w:pPr>
              <w:spacing w:after="200"/>
            </w:pPr>
            <w:hyperlink r:id="rId32" w:history="1">
              <w:r>
                <w:rPr>
                  <w:color w:val="1e198e"/>
                  <w:b w:val="1"/>
                  <w:bCs w:val="1"/>
                  <w:u w:val="single"/>
                </w:rPr>
                <w:t xml:space="preserve">Œuvres complètes de &amp;quot;Nerval</w:t>
              </w:r>
            </w:hyperlink>
          </w:p>
          <w:p>
            <w:pPr/>
            <w:hyperlink r:id="rId11" w:history="1">
              <w:r>
                <w:rPr>
                  <w:color w:val="#410a8c"/>
                  <w:u w:val="single"/>
                </w:rPr>
                <w:t xml:space="preserve">Jean-Nicolas Illouz</w:t>
              </w:r>
            </w:hyperlink>
          </w:p>
          <w:p>
            <w:pPr/>
            <w:r>
              <w:rPr/>
              <w:t xml:space="preserve">Éditions Garnier, 2011</w:t>
            </w:r>
          </w:p>
          <w:p>
            <w:pPr/>
            <w:r>
              <w:rPr/>
              <w:t xml:space="preserve">Ouvrages</w:t>
            </w:r>
          </w:p>
          <w:p>
            <w:pPr/>
            <w:hyperlink r:id="rId32" w:history="1">
              <w:r>
                <w:rPr>
                  <w:color w:val="#410a8c"/>
                  <w:u w:val="single"/>
                </w:rPr>
                <w:t xml:space="preserve">hal-01017405v1</w:t>
              </w:r>
            </w:hyperlink>
          </w:p>
        </w:tc>
      </w:tr>
      <w:tr>
        <w:trPr/>
        <w:tc>
          <w:tcPr>
            <w:noWrap/>
          </w:tcPr>
          <w:p>
            <w:pPr>
              <w:spacing w:after="200"/>
            </w:pPr>
            <w:hyperlink r:id="rId33" w:history="1">
              <w:r>
                <w:rPr>
                  <w:color w:val="1e198e"/>
                  <w:b w:val="1"/>
                  <w:bCs w:val="1"/>
                  <w:u w:val="single"/>
                </w:rPr>
                <w:t xml:space="preserve">Nerval, Choix des poésies de Ronsard, Dubellay, Baïf, Belleau, Dubartas, Chassignet, Desportes, Régnier</w:t>
              </w:r>
            </w:hyperlink>
          </w:p>
          <w:p>
            <w:pPr/>
            <w:hyperlink r:id="rId11" w:history="1">
              <w:r>
                <w:rPr>
                  <w:color w:val="#410a8c"/>
                  <w:u w:val="single"/>
                </w:rPr>
                <w:t xml:space="preserve">Jean-Nicolas Illouz</w:t>
              </w:r>
            </w:hyperlink>
            <w:r>
              <w:rPr/>
              <w:t xml:space="preserve">,</w:t>
            </w:r>
            <w:hyperlink r:id="rId34" w:history="1">
              <w:r>
                <w:rPr>
                  <w:color w:val="#410a8c"/>
                  <w:u w:val="single"/>
                </w:rPr>
                <w:t xml:space="preserve">Emmanuel Buron</w:t>
              </w:r>
            </w:hyperlink>
          </w:p>
          <w:p>
            <w:pPr/>
            <w:r>
              <w:rPr/>
              <w:t xml:space="preserve">Éditions Garnier, pp.450, 2011, 978-2-8124-0332-3</w:t>
            </w:r>
          </w:p>
          <w:p>
            <w:pPr/>
            <w:r>
              <w:rPr/>
              <w:t xml:space="preserve">Ouvrages</w:t>
            </w:r>
            <w:r>
              <w:rPr/>
              <w:t xml:space="preserve"> (édition critique)</w:t>
            </w:r>
          </w:p>
          <w:p>
            <w:pPr/>
            <w:hyperlink r:id="rId33" w:history="1">
              <w:r>
                <w:rPr>
                  <w:color w:val="#410a8c"/>
                  <w:u w:val="single"/>
                </w:rPr>
                <w:t xml:space="preserve">hal-01017415v1</w:t>
              </w:r>
            </w:hyperlink>
          </w:p>
        </w:tc>
      </w:tr>
      <w:tr>
        <w:trPr/>
        <w:tc>
          <w:tcPr>
            <w:noWrap/>
          </w:tcPr>
          <w:p>
            <w:pPr>
              <w:spacing w:after="200"/>
            </w:pPr>
            <w:hyperlink r:id="rId35" w:history="1">
              <w:r>
                <w:rPr>
                  <w:color w:val="1e198e"/>
                  <w:b w:val="1"/>
                  <w:bCs w:val="1"/>
                  <w:u w:val="single"/>
                </w:rPr>
                <w:t xml:space="preserve">L'Offrande lyrique</w:t>
              </w:r>
            </w:hyperlink>
          </w:p>
          <w:p>
            <w:pPr/>
            <w:hyperlink r:id="rId11" w:history="1">
              <w:r>
                <w:rPr>
                  <w:color w:val="#410a8c"/>
                  <w:u w:val="single"/>
                </w:rPr>
                <w:t xml:space="preserve">Jean-Nicolas Illouz</w:t>
              </w:r>
            </w:hyperlink>
          </w:p>
          <w:p>
            <w:pPr/>
            <w:r>
              <w:rPr/>
              <w:t xml:space="preserve">Jean-Nicolas Illouz. Éditions Hermann, 2009, 978 2 7056 6879 2</w:t>
            </w:r>
          </w:p>
          <w:p>
            <w:pPr/>
            <w:r>
              <w:rPr/>
              <w:t xml:space="preserve">Ouvrages</w:t>
            </w:r>
          </w:p>
          <w:p>
            <w:pPr/>
            <w:hyperlink r:id="rId35" w:history="1">
              <w:r>
                <w:rPr>
                  <w:color w:val="#410a8c"/>
                  <w:u w:val="single"/>
                </w:rPr>
                <w:t xml:space="preserve">hal-01017396v1</w:t>
              </w:r>
            </w:hyperlink>
          </w:p>
        </w:tc>
      </w:tr>
      <w:tr>
        <w:trPr/>
        <w:tc>
          <w:tcPr>
            <w:noWrap/>
          </w:tcPr>
          <w:p>
            <w:pPr>
              <w:spacing w:after="200"/>
            </w:pPr>
            <w:hyperlink r:id="rId36" w:history="1">
              <w:r>
                <w:rPr>
                  <w:color w:val="1e198e"/>
                  <w:b w:val="1"/>
                  <w:bCs w:val="1"/>
                  <w:u w:val="single"/>
                </w:rPr>
                <w:t xml:space="preserve">L’Offrande lyrique, sous la direction de Jean-Nicolas Illouz, Paris, Hermann, coll. « Savoir / Lettres », 2009, 400 p.</w:t>
              </w:r>
            </w:hyperlink>
          </w:p>
          <w:p>
            <w:pPr/>
            <w:hyperlink r:id="rId11" w:history="1">
              <w:r>
                <w:rPr>
                  <w:color w:val="#410a8c"/>
                  <w:u w:val="single"/>
                </w:rPr>
                <w:t xml:space="preserve">Jean-Nicolas Illouz</w:t>
              </w:r>
            </w:hyperlink>
          </w:p>
          <w:p>
            <w:pPr/>
            <w:r>
              <w:rPr/>
              <w:t xml:space="preserve">2009</w:t>
            </w:r>
          </w:p>
          <w:p>
            <w:pPr/>
            <w:r>
              <w:rPr/>
              <w:t xml:space="preserve">Ouvrages</w:t>
            </w:r>
          </w:p>
          <w:p>
            <w:pPr/>
            <w:hyperlink r:id="rId36" w:history="1">
              <w:r>
                <w:rPr>
                  <w:color w:val="#410a8c"/>
                  <w:u w:val="single"/>
                </w:rPr>
                <w:t xml:space="preserve">hal-03762556v1</w:t>
              </w:r>
            </w:hyperlink>
          </w:p>
        </w:tc>
      </w:tr>
      <w:tr>
        <w:trPr/>
        <w:tc>
          <w:tcPr>
            <w:noWrap/>
          </w:tcPr>
          <w:p>
            <w:pPr>
              <w:spacing w:after="200"/>
            </w:pPr>
            <w:hyperlink r:id="rId37" w:history="1">
              <w:r>
                <w:rPr>
                  <w:color w:val="1e198e"/>
                  <w:b w:val="1"/>
                  <w:bCs w:val="1"/>
                  <w:u w:val="single"/>
                </w:rPr>
                <w:t xml:space="preserve">Nerval, Aurélia, Les Nuits d’octobre, Pandora, Promenades et Souvenirs</w:t>
              </w:r>
            </w:hyperlink>
          </w:p>
          <w:p>
            <w:pPr/>
            <w:hyperlink r:id="rId11" w:history="1">
              <w:r>
                <w:rPr>
                  <w:color w:val="#410a8c"/>
                  <w:u w:val="single"/>
                </w:rPr>
                <w:t xml:space="preserve">Jean-Nicolas Illouz</w:t>
              </w:r>
            </w:hyperlink>
          </w:p>
          <w:p>
            <w:pPr/>
            <w:r>
              <w:rPr/>
              <w:t xml:space="preserve">Jean-Nicolas Illouz. Gallimard, 2005, coll. « Folio classique »</w:t>
            </w:r>
          </w:p>
          <w:p>
            <w:pPr/>
            <w:r>
              <w:rPr/>
              <w:t xml:space="preserve">Ouvrages</w:t>
            </w:r>
            <w:r>
              <w:rPr/>
              <w:t xml:space="preserve"> (édition critique)</w:t>
            </w:r>
          </w:p>
          <w:p>
            <w:pPr/>
            <w:hyperlink r:id="rId37" w:history="1">
              <w:r>
                <w:rPr>
                  <w:color w:val="#410a8c"/>
                  <w:u w:val="single"/>
                </w:rPr>
                <w:t xml:space="preserve">hal-03762545v1</w:t>
              </w:r>
            </w:hyperlink>
          </w:p>
        </w:tc>
      </w:tr>
      <w:tr>
        <w:trPr/>
        <w:tc>
          <w:tcPr>
            <w:noWrap/>
          </w:tcPr>
          <w:p>
            <w:pPr>
              <w:spacing w:after="200"/>
            </w:pPr>
            <w:hyperlink r:id="rId38" w:history="1">
              <w:r>
                <w:rPr>
                  <w:color w:val="1e198e"/>
                  <w:b w:val="1"/>
                  <w:bCs w:val="1"/>
                  <w:u w:val="single"/>
                </w:rPr>
                <w:t xml:space="preserve">Nerval, Lénore et autres poésies allemandes</w:t>
              </w:r>
            </w:hyperlink>
          </w:p>
          <w:p>
            <w:pPr/>
            <w:hyperlink r:id="rId11" w:history="1">
              <w:r>
                <w:rPr>
                  <w:color w:val="#410a8c"/>
                  <w:u w:val="single"/>
                </w:rPr>
                <w:t xml:space="preserve">Jean-Nicolas Illouz</w:t>
              </w:r>
            </w:hyperlink>
          </w:p>
          <w:p>
            <w:pPr/>
            <w:r>
              <w:rPr/>
              <w:t xml:space="preserve">Gallimard, 2005, coll. « Poésie »</w:t>
            </w:r>
          </w:p>
          <w:p>
            <w:pPr/>
            <w:r>
              <w:rPr/>
              <w:t xml:space="preserve">Ouvrages</w:t>
            </w:r>
            <w:r>
              <w:rPr/>
              <w:t xml:space="preserve"> (édition critique)</w:t>
            </w:r>
          </w:p>
          <w:p>
            <w:pPr/>
            <w:hyperlink r:id="rId38" w:history="1">
              <w:r>
                <w:rPr>
                  <w:color w:val="#410a8c"/>
                  <w:u w:val="single"/>
                </w:rPr>
                <w:t xml:space="preserve">hal-03762546v1</w:t>
              </w:r>
            </w:hyperlink>
          </w:p>
        </w:tc>
      </w:tr>
      <w:tr>
        <w:trPr/>
        <w:tc>
          <w:tcPr>
            <w:noWrap/>
          </w:tcPr>
          <w:p>
            <w:pPr>
              <w:spacing w:after="200"/>
            </w:pPr>
            <w:hyperlink r:id="rId39" w:history="1">
              <w:r>
                <w:rPr>
                  <w:color w:val="1e198e"/>
                  <w:b w:val="1"/>
                  <w:bCs w:val="1"/>
                  <w:u w:val="single"/>
                </w:rPr>
                <w:t xml:space="preserve">« Clartés d’Orient » : Nerval ailleurs, sous la direction de Jean-Nicolas Illouz et Claude Mouchard, Paris, éditions « Laurence Teper », 2004, 348 p.</w:t>
              </w:r>
            </w:hyperlink>
          </w:p>
          <w:p>
            <w:pPr/>
            <w:hyperlink r:id="rId11" w:history="1">
              <w:r>
                <w:rPr>
                  <w:color w:val="#410a8c"/>
                  <w:u w:val="single"/>
                </w:rPr>
                <w:t xml:space="preserve">Jean-Nicolas Illouz</w:t>
              </w:r>
            </w:hyperlink>
            <w:r>
              <w:rPr/>
              <w:t xml:space="preserve">,</w:t>
            </w:r>
            <w:hyperlink r:id="rId40" w:history="1">
              <w:r>
                <w:rPr>
                  <w:color w:val="#410a8c"/>
                  <w:u w:val="single"/>
                </w:rPr>
                <w:t xml:space="preserve">Claude Mouchard</w:t>
              </w:r>
            </w:hyperlink>
          </w:p>
          <w:p>
            <w:pPr/>
            <w:r>
              <w:rPr/>
              <w:t xml:space="preserve">2004</w:t>
            </w:r>
          </w:p>
          <w:p>
            <w:pPr/>
            <w:r>
              <w:rPr/>
              <w:t xml:space="preserve">Ouvrages</w:t>
            </w:r>
          </w:p>
          <w:p>
            <w:pPr/>
            <w:hyperlink r:id="rId39" w:history="1">
              <w:r>
                <w:rPr>
                  <w:color w:val="#410a8c"/>
                  <w:u w:val="single"/>
                </w:rPr>
                <w:t xml:space="preserve">hal-03762555v1</w:t>
              </w:r>
            </w:hyperlink>
          </w:p>
        </w:tc>
      </w:tr>
      <w:tr>
        <w:trPr/>
        <w:tc>
          <w:tcPr>
            <w:noWrap/>
          </w:tcPr>
          <w:p>
            <w:pPr>
              <w:spacing w:after="200"/>
            </w:pPr>
            <w:hyperlink r:id="rId41" w:history="1">
              <w:r>
                <w:rPr>
                  <w:color w:val="1e198e"/>
                  <w:b w:val="1"/>
                  <w:bCs w:val="1"/>
                  <w:u w:val="single"/>
                </w:rPr>
                <w:t xml:space="preserve">Crise de Prose, sous la direction de Jean-Nicolas Illouz et Jacques Neefs, Saint-Denis, PUV, 2002, 150 p.</w:t>
              </w:r>
            </w:hyperlink>
          </w:p>
          <w:p>
            <w:pPr/>
            <w:hyperlink r:id="rId11" w:history="1">
              <w:r>
                <w:rPr>
                  <w:color w:val="#410a8c"/>
                  <w:u w:val="single"/>
                </w:rPr>
                <w:t xml:space="preserve">Jean-Nicolas Illouz</w:t>
              </w:r>
            </w:hyperlink>
            <w:r>
              <w:rPr/>
              <w:t xml:space="preserve">,</w:t>
            </w:r>
            <w:hyperlink r:id="rId42" w:history="1">
              <w:r>
                <w:rPr>
                  <w:color w:val="#410a8c"/>
                  <w:u w:val="single"/>
                </w:rPr>
                <w:t xml:space="preserve">Jacques Neefs</w:t>
              </w:r>
            </w:hyperlink>
          </w:p>
          <w:p>
            <w:pPr/>
            <w:r>
              <w:rPr/>
              <w:t xml:space="preserve">2002</w:t>
            </w:r>
          </w:p>
          <w:p>
            <w:pPr/>
            <w:r>
              <w:rPr/>
              <w:t xml:space="preserve">Ouvrages</w:t>
            </w:r>
          </w:p>
          <w:p>
            <w:pPr/>
            <w:hyperlink r:id="rId41" w:history="1">
              <w:r>
                <w:rPr>
                  <w:color w:val="#410a8c"/>
                  <w:u w:val="single"/>
                </w:rPr>
                <w:t xml:space="preserve">hal-03762554v1</w:t>
              </w:r>
            </w:hyperlink>
          </w:p>
        </w:tc>
      </w:tr>
      <w:tr>
        <w:trPr/>
        <w:tc>
          <w:tcPr>
            <w:noWrap/>
          </w:tcPr>
          <w:p>
            <w:pPr>
              <w:spacing w:after="200"/>
            </w:pPr>
            <w:hyperlink r:id="rId43" w:history="1">
              <w:r>
                <w:rPr>
                  <w:color w:val="1e198e"/>
                  <w:b w:val="1"/>
                  <w:bCs w:val="1"/>
                  <w:u w:val="single"/>
                </w:rPr>
                <w:t xml:space="preserve">Nerval. Le « rêveur en prose ». Imaginaire et écriture</w:t>
              </w:r>
            </w:hyperlink>
          </w:p>
          <w:p>
            <w:pPr/>
            <w:hyperlink r:id="rId11" w:history="1">
              <w:r>
                <w:rPr>
                  <w:color w:val="#410a8c"/>
                  <w:u w:val="single"/>
                </w:rPr>
                <w:t xml:space="preserve">Jean-Nicolas Illouz</w:t>
              </w:r>
            </w:hyperlink>
          </w:p>
          <w:p>
            <w:pPr/>
            <w:r>
              <w:rPr/>
              <w:t xml:space="preserve">PUF, 238 p., 1997, collection « Écrivains »</w:t>
            </w:r>
          </w:p>
          <w:p>
            <w:pPr/>
            <w:r>
              <w:rPr/>
              <w:t xml:space="preserve">Ouvrages</w:t>
            </w:r>
          </w:p>
          <w:p>
            <w:pPr/>
            <w:hyperlink r:id="rId43" w:history="1">
              <w:r>
                <w:rPr>
                  <w:color w:val="#410a8c"/>
                  <w:u w:val="single"/>
                </w:rPr>
                <w:t xml:space="preserve">hal-03762544v1</w:t>
              </w:r>
            </w:hyperlink>
          </w:p>
        </w:tc>
      </w:tr>
    </w:tbl>
    <w:p>
      <w:pPr>
        <w:spacing w:before="200"/>
      </w:pPr>
    </w:p>
    <w:p>
      <w:pPr>
        <w:pStyle w:val="Heading2"/>
      </w:pPr>
      <w:r>
        <w:rPr>
          <w:color w:val="1e198e"/>
          <w:b w:val="1"/>
          <w:bCs w:val="1"/>
        </w:rPr>
        <w:t xml:space="preserve">N°spécial de revue/special issue (15)</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Dossier: « Nerval et les images »; Varia;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10, 2026</w:t>
            </w:r>
          </w:p>
          <w:p>
            <w:pPr/>
            <w:r>
              <w:rPr/>
              <w:t xml:space="preserve">N°spécial de revue/special issue</w:t>
            </w:r>
          </w:p>
          <w:p>
            <w:pPr/>
            <w:hyperlink r:id="rId44" w:history="1">
              <w:r>
                <w:rPr>
                  <w:color w:val="#410a8c"/>
                  <w:u w:val="single"/>
                </w:rPr>
                <w:t xml:space="preserve">hal-05213585v1</w:t>
              </w:r>
            </w:hyperlink>
          </w:p>
        </w:tc>
      </w:tr>
      <w:tr>
        <w:trPr/>
        <w:tc>
          <w:tcPr>
            <w:noWrap/>
          </w:tcPr>
          <w:p>
            <w:pPr>
              <w:spacing w:after="200"/>
            </w:pPr>
            <w:hyperlink r:id="rId45" w:history="1">
              <w:r>
                <w:rPr>
                  <w:color w:val="1e198e"/>
                  <w:b w:val="1"/>
                  <w:bCs w:val="1"/>
                  <w:u w:val="single"/>
                </w:rPr>
                <w:t xml:space="preserve">Éditorial – Étrangeté des Chimères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9, 2025</w:t>
            </w:r>
          </w:p>
          <w:p>
            <w:pPr/>
            <w:r>
              <w:rPr/>
              <w:t xml:space="preserve">N°spécial de revue/special issue</w:t>
            </w:r>
          </w:p>
          <w:p>
            <w:pPr/>
            <w:hyperlink r:id="rId45" w:history="1">
              <w:r>
                <w:rPr>
                  <w:color w:val="#410a8c"/>
                  <w:u w:val="single"/>
                </w:rPr>
                <w:t xml:space="preserve">hal-05072822v1</w:t>
              </w:r>
            </w:hyperlink>
          </w:p>
        </w:tc>
      </w:tr>
      <w:tr>
        <w:trPr/>
        <w:tc>
          <w:tcPr>
            <w:noWrap/>
          </w:tcPr>
          <w:p>
            <w:pPr>
              <w:spacing w:after="200"/>
            </w:pPr>
            <w:hyperlink r:id="rId46" w:history="1">
              <w:r>
                <w:rPr>
                  <w:color w:val="1e198e"/>
                  <w:b w:val="1"/>
                  <w:bCs w:val="1"/>
                  <w:u w:val="single"/>
                </w:rPr>
                <w:t xml:space="preserve">Nerval au journal / Note d'érudition et d'intuition critique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8, 2024</w:t>
            </w:r>
          </w:p>
          <w:p>
            <w:pPr/>
            <w:r>
              <w:rPr/>
              <w:t xml:space="preserve">N°spécial de revue/special issue</w:t>
            </w:r>
          </w:p>
          <w:p>
            <w:pPr/>
            <w:hyperlink r:id="rId46" w:history="1">
              <w:r>
                <w:rPr>
                  <w:color w:val="#410a8c"/>
                  <w:u w:val="single"/>
                </w:rPr>
                <w:t xml:space="preserve">hal-04562454v1</w:t>
              </w:r>
            </w:hyperlink>
          </w:p>
        </w:tc>
      </w:tr>
      <w:tr>
        <w:trPr/>
        <w:tc>
          <w:tcPr>
            <w:noWrap/>
          </w:tcPr>
          <w:p>
            <w:pPr>
              <w:spacing w:after="200"/>
            </w:pPr>
            <w:hyperlink r:id="rId47" w:history="1">
              <w:r>
                <w:rPr>
                  <w:color w:val="1e198e"/>
                  <w:b w:val="1"/>
                  <w:bCs w:val="1"/>
                  <w:u w:val="single"/>
                </w:rPr>
                <w:t xml:space="preserve">dossier &amp;quot;Nerval et les fous littéraires&amp;quot;; &amp;quot;Varia&amp;quot;; &amp;quot;Note d'érudition et d'intuition critique&amp;quot;; &amp;quot;Année bibliographique</w:t>
              </w:r>
            </w:hyperlink>
          </w:p>
          <w:p>
            <w:pPr/>
            <w:hyperlink r:id="rId11" w:history="1">
              <w:r>
                <w:rPr>
                  <w:color w:val="#410a8c"/>
                  <w:u w:val="single"/>
                </w:rPr>
                <w:t xml:space="preserve">Jean-Nicolas Illouz</w:t>
              </w:r>
            </w:hyperlink>
          </w:p>
          <w:p>
            <w:pPr/>
            <w:r>
              <w:rPr>
                <w:i w:val="1"/>
                <w:iCs w:val="1"/>
              </w:rPr>
              <w:t xml:space="preserve">Revue Nerval</w:t>
            </w:r>
            <w:r>
              <w:rPr/>
              <w:t xml:space="preserve">, 7, 2023</w:t>
            </w:r>
          </w:p>
          <w:p>
            <w:pPr/>
            <w:r>
              <w:rPr/>
              <w:t xml:space="preserve">N°spécial de revue/special issue</w:t>
            </w:r>
          </w:p>
          <w:p>
            <w:pPr/>
            <w:hyperlink r:id="rId47" w:history="1">
              <w:r>
                <w:rPr>
                  <w:color w:val="#410a8c"/>
                  <w:u w:val="single"/>
                </w:rPr>
                <w:t xml:space="preserve">hal-04075433v1</w:t>
              </w:r>
            </w:hyperlink>
          </w:p>
        </w:tc>
      </w:tr>
      <w:tr>
        <w:trPr/>
        <w:tc>
          <w:tcPr>
            <w:noWrap/>
          </w:tcPr>
          <w:p>
            <w:pPr>
              <w:spacing w:after="200"/>
            </w:pPr>
            <w:hyperlink r:id="rId48" w:history="1">
              <w:r>
                <w:rPr>
                  <w:color w:val="1e198e"/>
                  <w:b w:val="1"/>
                  <w:bCs w:val="1"/>
                  <w:u w:val="single"/>
                </w:rPr>
                <w:t xml:space="preserve">Nerval et les fous littéraires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7, 2023</w:t>
            </w:r>
          </w:p>
          <w:p>
            <w:pPr/>
            <w:r>
              <w:rPr/>
              <w:t xml:space="preserve">N°spécial de revue/special issue</w:t>
            </w:r>
          </w:p>
          <w:p>
            <w:pPr/>
            <w:hyperlink r:id="rId48" w:history="1">
              <w:r>
                <w:rPr>
                  <w:color w:val="#410a8c"/>
                  <w:u w:val="single"/>
                </w:rPr>
                <w:t xml:space="preserve">hal-04069172v1</w:t>
              </w:r>
            </w:hyperlink>
          </w:p>
        </w:tc>
      </w:tr>
      <w:tr>
        <w:trPr/>
        <w:tc>
          <w:tcPr>
            <w:noWrap/>
          </w:tcPr>
          <w:p>
            <w:pPr>
              <w:spacing w:after="200"/>
            </w:pPr>
            <w:hyperlink r:id="rId49" w:history="1">
              <w:r>
                <w:rPr>
                  <w:color w:val="1e198e"/>
                  <w:b w:val="1"/>
                  <w:bCs w:val="1"/>
                  <w:u w:val="single"/>
                </w:rPr>
                <w:t xml:space="preserve">Nerval dramaturge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6, 2022, </w:t>
            </w:r>
            <w:hyperlink r:id="rId50" w:history="1">
              <w:r>
                <w:rPr>
                  <w:color w:val="#410a8c"/>
                  <w:u w:val="single"/>
                </w:rPr>
                <w:t xml:space="preserve">⟨10.48611/isbn.978-2-406-13096-3⟩</w:t>
              </w:r>
            </w:hyperlink>
          </w:p>
          <w:p>
            <w:pPr/>
            <w:r>
              <w:rPr/>
              <w:t xml:space="preserve">N°spécial de revue/special issue</w:t>
            </w:r>
          </w:p>
          <w:p>
            <w:pPr/>
            <w:hyperlink r:id="rId49" w:history="1">
              <w:r>
                <w:rPr>
                  <w:color w:val="#410a8c"/>
                  <w:u w:val="single"/>
                </w:rPr>
                <w:t xml:space="preserve">hal-04100779v1</w:t>
              </w:r>
            </w:hyperlink>
          </w:p>
        </w:tc>
      </w:tr>
      <w:tr>
        <w:trPr/>
        <w:tc>
          <w:tcPr>
            <w:noWrap/>
          </w:tcPr>
          <w:p>
            <w:pPr>
              <w:spacing w:after="200"/>
            </w:pPr>
            <w:hyperlink r:id="rId51" w:history="1">
              <w:r>
                <w:rPr>
                  <w:color w:val="1e198e"/>
                  <w:b w:val="1"/>
                  <w:bCs w:val="1"/>
                  <w:u w:val="single"/>
                </w:rPr>
                <w:t xml:space="preserve">Nerval conteur / Rencontres / Varia / Année bibliographique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2021, </w:t>
            </w:r>
            <w:hyperlink r:id="rId52" w:history="1">
              <w:r>
                <w:rPr>
                  <w:color w:val="#410a8c"/>
                  <w:u w:val="single"/>
                </w:rPr>
                <w:t xml:space="preserve">⟨10.15122/isbn.978-2-406-11511-3⟩</w:t>
              </w:r>
            </w:hyperlink>
          </w:p>
          <w:p>
            <w:pPr/>
            <w:r>
              <w:rPr/>
              <w:t xml:space="preserve">N°spécial de revue/special issue</w:t>
            </w:r>
          </w:p>
          <w:p>
            <w:pPr/>
            <w:hyperlink r:id="rId51" w:history="1">
              <w:r>
                <w:rPr>
                  <w:color w:val="#410a8c"/>
                  <w:u w:val="single"/>
                </w:rPr>
                <w:t xml:space="preserve">hal-04100778v1</w:t>
              </w:r>
            </w:hyperlink>
          </w:p>
        </w:tc>
      </w:tr>
      <w:tr>
        <w:trPr/>
        <w:tc>
          <w:tcPr>
            <w:noWrap/>
          </w:tcPr>
          <w:p>
            <w:pPr>
              <w:spacing w:after="200"/>
            </w:pPr>
            <w:hyperlink r:id="rId53" w:history="1">
              <w:r>
                <w:rPr>
                  <w:color w:val="1e198e"/>
                  <w:b w:val="1"/>
                  <w:bCs w:val="1"/>
                  <w:u w:val="single"/>
                </w:rPr>
                <w:t xml:space="preserve">Autour de l'Orient nervalien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4, 2020, </w:t>
            </w:r>
            <w:hyperlink r:id="rId54" w:history="1">
              <w:r>
                <w:rPr>
                  <w:color w:val="#410a8c"/>
                  <w:u w:val="single"/>
                </w:rPr>
                <w:t xml:space="preserve">⟨10.15122/isbn.978-2-406-10516-9⟩</w:t>
              </w:r>
            </w:hyperlink>
          </w:p>
          <w:p>
            <w:pPr/>
            <w:r>
              <w:rPr/>
              <w:t xml:space="preserve">N°spécial de revue/special issue</w:t>
            </w:r>
          </w:p>
          <w:p>
            <w:pPr/>
            <w:hyperlink r:id="rId53" w:history="1">
              <w:r>
                <w:rPr>
                  <w:color w:val="#410a8c"/>
                  <w:u w:val="single"/>
                </w:rPr>
                <w:t xml:space="preserve">hal-04100777v1</w:t>
              </w:r>
            </w:hyperlink>
          </w:p>
        </w:tc>
      </w:tr>
      <w:tr>
        <w:trPr/>
        <w:tc>
          <w:tcPr>
            <w:noWrap/>
          </w:tcPr>
          <w:p>
            <w:pPr>
              <w:spacing w:after="200"/>
            </w:pPr>
            <w:hyperlink r:id="rId55"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 2019</w:t>
            </w:r>
          </w:p>
          <w:p>
            <w:pPr/>
            <w:r>
              <w:rPr/>
              <w:t xml:space="preserve">N°spécial de revue/special issue</w:t>
            </w:r>
          </w:p>
          <w:p>
            <w:pPr/>
            <w:hyperlink r:id="rId55" w:history="1">
              <w:r>
                <w:rPr>
                  <w:color w:val="#410a8c"/>
                  <w:u w:val="single"/>
                </w:rPr>
                <w:t xml:space="preserve">hal-04075462v1</w:t>
              </w:r>
            </w:hyperlink>
          </w:p>
        </w:tc>
      </w:tr>
      <w:tr>
        <w:trPr/>
        <w:tc>
          <w:tcPr>
            <w:noWrap/>
          </w:tcPr>
          <w:p>
            <w:pPr>
              <w:spacing w:after="200"/>
            </w:pPr>
            <w:hyperlink r:id="rId56" w:history="1">
              <w:r>
                <w:rPr>
                  <w:color w:val="1e198e"/>
                  <w:b w:val="1"/>
                  <w:bCs w:val="1"/>
                  <w:u w:val="single"/>
                </w:rPr>
                <w:t xml:space="preserve">Romantisme, n°184, 2019 / 2, « L’hymen des arts », dossier dirigé par Jean-Nicolas Illouz, Paris, Armand Colin, 2019, p. 5-106.</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184, 2019</w:t>
            </w:r>
          </w:p>
          <w:p>
            <w:pPr/>
            <w:r>
              <w:rPr/>
              <w:t xml:space="preserve">N°spécial de revue/special issue</w:t>
            </w:r>
          </w:p>
          <w:p>
            <w:pPr/>
            <w:hyperlink r:id="rId56" w:history="1">
              <w:r>
                <w:rPr>
                  <w:color w:val="#410a8c"/>
                  <w:u w:val="single"/>
                </w:rPr>
                <w:t xml:space="preserve">hal-03762570v1</w:t>
              </w:r>
            </w:hyperlink>
          </w:p>
        </w:tc>
      </w:tr>
      <w:tr>
        <w:trPr/>
        <w:tc>
          <w:tcPr>
            <w:noWrap/>
          </w:tcPr>
          <w:p>
            <w:pPr>
              <w:spacing w:after="200"/>
            </w:pPr>
            <w:hyperlink r:id="rId57" w:history="1">
              <w:r>
                <w:rPr>
                  <w:color w:val="1e198e"/>
                  <w:b w:val="1"/>
                  <w:bCs w:val="1"/>
                  <w:u w:val="single"/>
                </w:rPr>
                <w:t xml:space="preserve">Nerval &amp;quot;naïf&amp;quot; et &amp;quot;sentimental&amp;quot; / 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3, 2019, </w:t>
            </w:r>
            <w:hyperlink r:id="rId58" w:history="1">
              <w:r>
                <w:rPr>
                  <w:color w:val="#410a8c"/>
                  <w:u w:val="single"/>
                </w:rPr>
                <w:t xml:space="preserve">⟨10.15122/isbn.978-2-406-09216-2⟩</w:t>
              </w:r>
            </w:hyperlink>
          </w:p>
          <w:p>
            <w:pPr/>
            <w:r>
              <w:rPr/>
              <w:t xml:space="preserve">N°spécial de revue/special issue</w:t>
            </w:r>
          </w:p>
          <w:p>
            <w:pPr/>
            <w:hyperlink r:id="rId57" w:history="1">
              <w:r>
                <w:rPr>
                  <w:color w:val="#410a8c"/>
                  <w:u w:val="single"/>
                </w:rPr>
                <w:t xml:space="preserve">hal-04100776v1</w:t>
              </w:r>
            </w:hyperlink>
          </w:p>
        </w:tc>
      </w:tr>
      <w:tr>
        <w:trPr/>
        <w:tc>
          <w:tcPr>
            <w:noWrap/>
          </w:tcPr>
          <w:p>
            <w:pPr>
              <w:spacing w:after="200"/>
            </w:pPr>
            <w:hyperlink r:id="rId59" w:history="1">
              <w:r>
                <w:rPr>
                  <w:color w:val="1e198e"/>
                  <w:b w:val="1"/>
                  <w:bCs w:val="1"/>
                  <w:u w:val="single"/>
                </w:rPr>
                <w:t xml:space="preserve">Dons du poème (rencontres poétiques entre France et Brésil)</w:t>
              </w:r>
            </w:hyperlink>
          </w:p>
          <w:p>
            <w:pPr/>
            <w:hyperlink r:id="rId11" w:history="1">
              <w:r>
                <w:rPr>
                  <w:color w:val="#410a8c"/>
                  <w:u w:val="single"/>
                </w:rPr>
                <w:t xml:space="preserve">Jean-Nicolas Illouz</w:t>
              </w:r>
            </w:hyperlink>
          </w:p>
          <w:p>
            <w:pPr/>
            <w:r>
              <w:rPr>
                <w:i w:val="1"/>
                <w:iCs w:val="1"/>
              </w:rPr>
              <w:t xml:space="preserve">Revista Texto Poético</w:t>
            </w:r>
            <w:r>
              <w:rPr/>
              <w:t xml:space="preserve">, 15, 2019</w:t>
            </w:r>
          </w:p>
          <w:p>
            <w:pPr/>
            <w:r>
              <w:rPr/>
              <w:t xml:space="preserve">N°spécial de revue/special issue</w:t>
            </w:r>
          </w:p>
          <w:p>
            <w:pPr/>
            <w:hyperlink r:id="rId59" w:history="1">
              <w:r>
                <w:rPr>
                  <w:color w:val="#410a8c"/>
                  <w:u w:val="single"/>
                </w:rPr>
                <w:t xml:space="preserve">hal-03762571v1</w:t>
              </w:r>
            </w:hyperlink>
          </w:p>
        </w:tc>
      </w:tr>
      <w:tr>
        <w:trPr/>
        <w:tc>
          <w:tcPr>
            <w:noWrap/>
          </w:tcPr>
          <w:p>
            <w:pPr>
              <w:spacing w:after="200"/>
            </w:pPr>
            <w:hyperlink r:id="rId60"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 2018, </w:t>
            </w:r>
            <w:hyperlink r:id="rId61" w:history="1">
              <w:r>
                <w:rPr>
                  <w:color w:val="#410a8c"/>
                  <w:u w:val="single"/>
                </w:rPr>
                <w:t xml:space="preserve">⟨10.15122/isbn.978-2-406-07938-5⟩</w:t>
              </w:r>
            </w:hyperlink>
          </w:p>
          <w:p>
            <w:pPr/>
            <w:r>
              <w:rPr/>
              <w:t xml:space="preserve">N°spécial de revue/special issue</w:t>
            </w:r>
          </w:p>
          <w:p>
            <w:pPr/>
            <w:hyperlink r:id="rId60" w:history="1">
              <w:r>
                <w:rPr>
                  <w:color w:val="#410a8c"/>
                  <w:u w:val="single"/>
                </w:rPr>
                <w:t xml:space="preserve">hal-04100775v1</w:t>
              </w:r>
            </w:hyperlink>
          </w:p>
        </w:tc>
      </w:tr>
      <w:tr>
        <w:trPr/>
        <w:tc>
          <w:tcPr>
            <w:noWrap/>
          </w:tcPr>
          <w:p>
            <w:pPr>
              <w:spacing w:after="200"/>
            </w:pPr>
            <w:hyperlink r:id="rId62" w:history="1">
              <w:r>
                <w:rPr>
                  <w:color w:val="1e198e"/>
                  <w:b w:val="1"/>
                  <w:bCs w:val="1"/>
                  <w:u w:val="single"/>
                </w:rPr>
                <w:t xml:space="preserve">Varia</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1, 2017, </w:t>
            </w:r>
            <w:hyperlink r:id="rId63" w:history="1">
              <w:r>
                <w:rPr>
                  <w:color w:val="#410a8c"/>
                  <w:u w:val="single"/>
                </w:rPr>
                <w:t xml:space="preserve">⟨10.15122/isbn.978-2-406-06909-6⟩</w:t>
              </w:r>
            </w:hyperlink>
          </w:p>
          <w:p>
            <w:pPr/>
            <w:r>
              <w:rPr/>
              <w:t xml:space="preserve">N°spécial de revue/special issue</w:t>
            </w:r>
          </w:p>
          <w:p>
            <w:pPr/>
            <w:hyperlink r:id="rId62" w:history="1">
              <w:r>
                <w:rPr>
                  <w:color w:val="#410a8c"/>
                  <w:u w:val="single"/>
                </w:rPr>
                <w:t xml:space="preserve">hal-04100774v1</w:t>
              </w:r>
            </w:hyperlink>
          </w:p>
        </w:tc>
      </w:tr>
      <w:tr>
        <w:trPr/>
        <w:tc>
          <w:tcPr>
            <w:noWrap/>
          </w:tcPr>
          <w:p>
            <w:pPr>
              <w:spacing w:after="200"/>
            </w:pPr>
            <w:hyperlink r:id="rId64" w:history="1">
              <w:r>
                <w:rPr>
                  <w:color w:val="1e198e"/>
                  <w:b w:val="1"/>
                  <w:bCs w:val="1"/>
                  <w:u w:val="single"/>
                </w:rPr>
                <w:t xml:space="preserve">Nerval&amp;quot;, numéro spécial de la revue Littérature</w:t>
              </w:r>
            </w:hyperlink>
          </w:p>
          <w:p>
            <w:pPr/>
            <w:hyperlink r:id="rId11" w:history="1">
              <w:r>
                <w:rPr>
                  <w:color w:val="#410a8c"/>
                  <w:u w:val="single"/>
                </w:rPr>
                <w:t xml:space="preserve">Jean-Nicolas Illouz</w:t>
              </w:r>
            </w:hyperlink>
          </w:p>
          <w:p>
            <w:pPr/>
            <w:r>
              <w:rPr>
                <w:i w:val="1"/>
                <w:iCs w:val="1"/>
              </w:rPr>
              <w:t xml:space="preserve">Littérature</w:t>
            </w:r>
            <w:r>
              <w:rPr/>
              <w:t xml:space="preserve">, 158, 2010</w:t>
            </w:r>
          </w:p>
          <w:p>
            <w:pPr/>
            <w:r>
              <w:rPr/>
              <w:t xml:space="preserve">N°spécial de revue/special issue</w:t>
            </w:r>
          </w:p>
          <w:p>
            <w:pPr/>
            <w:hyperlink r:id="rId64" w:history="1">
              <w:r>
                <w:rPr>
                  <w:color w:val="#410a8c"/>
                  <w:u w:val="single"/>
                </w:rPr>
                <w:t xml:space="preserve">hal-01017399v1</w:t>
              </w:r>
            </w:hyperlink>
          </w:p>
        </w:tc>
      </w:tr>
    </w:tbl>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 Gérard de Nerval, Célestin Nanteuil : les “stigmates éternels »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A paraître, 10</w:t>
            </w:r>
          </w:p>
          <w:p>
            <w:pPr/>
            <w:r>
              <w:rPr/>
              <w:t xml:space="preserve">Article dans une revue</w:t>
            </w:r>
          </w:p>
          <w:p>
            <w:pPr/>
            <w:hyperlink r:id="rId65" w:history="1">
              <w:r>
                <w:rPr>
                  <w:color w:val="#410a8c"/>
                  <w:u w:val="single"/>
                </w:rPr>
                <w:t xml:space="preserve">hal-05303791v1</w:t>
              </w:r>
            </w:hyperlink>
          </w:p>
        </w:tc>
      </w:tr>
      <w:tr>
        <w:trPr/>
        <w:tc>
          <w:tcPr>
            <w:noWrap/>
          </w:tcPr>
          <w:p>
            <w:pPr>
              <w:spacing w:after="200"/>
            </w:pPr>
            <w:hyperlink r:id="rId66" w:history="1">
              <w:r>
                <w:rPr>
                  <w:color w:val="1e198e"/>
                  <w:b w:val="1"/>
                  <w:bCs w:val="1"/>
                  <w:u w:val="single"/>
                </w:rPr>
                <w:t xml:space="preserve">« Gérard de Nerval, Célestin Nanteuil : “les stigmates éternels” du Romantisme »</w:t>
              </w:r>
            </w:hyperlink>
          </w:p>
          <w:p>
            <w:pPr/>
            <w:hyperlink r:id="rId11" w:history="1">
              <w:r>
                <w:rPr>
                  <w:color w:val="#410a8c"/>
                  <w:u w:val="single"/>
                </w:rPr>
                <w:t xml:space="preserve">Jean-Nicolas Illouz</w:t>
              </w:r>
            </w:hyperlink>
          </w:p>
          <w:p>
            <w:pPr/>
            <w:r>
              <w:rPr>
                <w:i w:val="1"/>
                <w:iCs w:val="1"/>
              </w:rPr>
              <w:t xml:space="preserve">Revue Nerval</w:t>
            </w:r>
            <w:r>
              <w:rPr/>
              <w:t xml:space="preserve">, A paraître, 10</w:t>
            </w:r>
          </w:p>
          <w:p>
            <w:pPr/>
            <w:r>
              <w:rPr/>
              <w:t xml:space="preserve">Article dans une revue</w:t>
            </w:r>
          </w:p>
          <w:p>
            <w:pPr/>
            <w:hyperlink r:id="rId66" w:history="1">
              <w:r>
                <w:rPr>
                  <w:color w:val="#410a8c"/>
                  <w:u w:val="single"/>
                </w:rPr>
                <w:t xml:space="preserve">hal-05213548v1</w:t>
              </w:r>
            </w:hyperlink>
          </w:p>
        </w:tc>
      </w:tr>
      <w:tr>
        <w:trPr/>
        <w:tc>
          <w:tcPr>
            <w:noWrap/>
          </w:tcPr>
          <w:p>
            <w:pPr>
              <w:spacing w:after="200"/>
            </w:pPr>
            <w:hyperlink r:id="rId67" w:history="1">
              <w:r>
                <w:rPr>
                  <w:color w:val="1e198e"/>
                  <w:b w:val="1"/>
                  <w:bCs w:val="1"/>
                  <w:u w:val="single"/>
                </w:rPr>
                <w:t xml:space="preserve">Note sur l'iconographie de la Rue de la Vieille-Lanterne : à propos d’un dessin retrouvé d’Augustin Feyen-Perrin</w:t>
              </w:r>
            </w:hyperlink>
          </w:p>
          <w:p>
            <w:pPr/>
            <w:hyperlink r:id="rId11" w:history="1">
              <w:r>
                <w:rPr>
                  <w:color w:val="#410a8c"/>
                  <w:u w:val="single"/>
                </w:rPr>
                <w:t xml:space="preserve">Jean-Nicolas Illouz</w:t>
              </w:r>
            </w:hyperlink>
          </w:p>
          <w:p>
            <w:pPr/>
            <w:r>
              <w:rPr>
                <w:i w:val="1"/>
                <w:iCs w:val="1"/>
              </w:rPr>
              <w:t xml:space="preserve">Revue Nerval</w:t>
            </w:r>
            <w:r>
              <w:rPr/>
              <w:t xml:space="preserve">, 2024, 8, pp.179-191. </w:t>
            </w:r>
            <w:hyperlink r:id="rId68" w:history="1">
              <w:r>
                <w:rPr>
                  <w:color w:val="#410a8c"/>
                  <w:u w:val="single"/>
                </w:rPr>
                <w:t xml:space="preserve">⟨10.48611/isbn.978-2-406-17013-6.p.0179⟩</w:t>
              </w:r>
            </w:hyperlink>
          </w:p>
          <w:p>
            <w:pPr/>
            <w:r>
              <w:rPr/>
              <w:t xml:space="preserve">Article dans une revue</w:t>
            </w:r>
          </w:p>
          <w:p>
            <w:pPr/>
            <w:hyperlink r:id="rId67" w:history="1">
              <w:r>
                <w:rPr>
                  <w:color w:val="#410a8c"/>
                  <w:u w:val="single"/>
                </w:rPr>
                <w:t xml:space="preserve">hal-04550474v1</w:t>
              </w:r>
            </w:hyperlink>
          </w:p>
        </w:tc>
      </w:tr>
      <w:tr>
        <w:trPr/>
        <w:tc>
          <w:tcPr>
            <w:noWrap/>
          </w:tcPr>
          <w:p>
            <w:pPr>
              <w:spacing w:after="200"/>
            </w:pPr>
            <w:hyperlink r:id="rId69" w:history="1">
              <w:r>
                <w:rPr>
                  <w:color w:val="1e198e"/>
                  <w:b w:val="1"/>
                  <w:bCs w:val="1"/>
                  <w:u w:val="single"/>
                </w:rPr>
                <w:t xml:space="preserve">Mallarmé et le livre-fétiche (Variations sur un sujet)</w:t>
              </w:r>
            </w:hyperlink>
          </w:p>
          <w:p>
            <w:pPr/>
            <w:hyperlink r:id="rId11" w:history="1">
              <w:r>
                <w:rPr>
                  <w:color w:val="#410a8c"/>
                  <w:u w:val="single"/>
                </w:rPr>
                <w:t xml:space="preserve">Jean-Nicolas Illouz</w:t>
              </w:r>
            </w:hyperlink>
          </w:p>
          <w:p>
            <w:pPr/>
            <w:r>
              <w:rPr>
                <w:i w:val="1"/>
                <w:iCs w:val="1"/>
              </w:rPr>
              <w:t xml:space="preserve">Nineteenth-Century French Studies</w:t>
            </w:r>
            <w:r>
              <w:rPr/>
              <w:t xml:space="preserve">, 2024, 53 (1-2), pp.70-84</w:t>
            </w:r>
          </w:p>
          <w:p>
            <w:pPr/>
            <w:r>
              <w:rPr/>
              <w:t xml:space="preserve">Article dans une revue</w:t>
            </w:r>
          </w:p>
          <w:p>
            <w:pPr/>
            <w:hyperlink r:id="rId69" w:history="1">
              <w:r>
                <w:rPr>
                  <w:color w:val="#410a8c"/>
                  <w:u w:val="single"/>
                </w:rPr>
                <w:t xml:space="preserve">hal-04108480v2</w:t>
              </w:r>
            </w:hyperlink>
          </w:p>
        </w:tc>
      </w:tr>
      <w:tr>
        <w:trPr/>
        <w:tc>
          <w:tcPr>
            <w:noWrap/>
          </w:tcPr>
          <w:p>
            <w:pPr>
              <w:spacing w:after="200"/>
            </w:pPr>
            <w:hyperlink r:id="rId70" w:history="1">
              <w:r>
                <w:rPr>
                  <w:color w:val="1e198e"/>
                  <w:b w:val="1"/>
                  <w:bCs w:val="1"/>
                  <w:u w:val="single"/>
                </w:rPr>
                <w:t xml:space="preserve">Compte rendu du Dictionnaire Rimbaud (sous la direction d'Adrien Cavallaro, Yann Frémy, Alain Vaillant), Paris, Classiques Garnier, 2021, 888 p.</w:t>
              </w:r>
            </w:hyperlink>
          </w:p>
          <w:p>
            <w:pPr/>
            <w:hyperlink r:id="rId11" w:history="1">
              <w:r>
                <w:rPr>
                  <w:color w:val="#410a8c"/>
                  <w:u w:val="single"/>
                </w:rPr>
                <w:t xml:space="preserve">Jean-Nicolas Illouz</w:t>
              </w:r>
            </w:hyperlink>
          </w:p>
          <w:p>
            <w:pPr/>
            <w:r>
              <w:rPr>
                <w:i w:val="1"/>
                <w:iCs w:val="1"/>
              </w:rPr>
              <w:t xml:space="preserve"> Parade sauvage - Revue d’études rimbaldiennes </w:t>
            </w:r>
            <w:r>
              <w:rPr/>
              <w:t xml:space="preserve">, A paraître</w:t>
            </w:r>
          </w:p>
          <w:p>
            <w:pPr/>
            <w:r>
              <w:rPr/>
              <w:t xml:space="preserve">Article dans une revue</w:t>
            </w:r>
            <w:r>
              <w:rPr/>
              <w:t xml:space="preserve"> (compte-rendu de lecture)</w:t>
            </w:r>
          </w:p>
          <w:p>
            <w:pPr/>
            <w:hyperlink r:id="rId70" w:history="1">
              <w:r>
                <w:rPr>
                  <w:color w:val="#410a8c"/>
                  <w:u w:val="single"/>
                </w:rPr>
                <w:t xml:space="preserve">hal-04069020v1</w:t>
              </w:r>
            </w:hyperlink>
          </w:p>
        </w:tc>
      </w:tr>
      <w:tr>
        <w:trPr/>
        <w:tc>
          <w:tcPr>
            <w:noWrap/>
          </w:tcPr>
          <w:p>
            <w:pPr>
              <w:spacing w:after="200"/>
            </w:pPr>
            <w:hyperlink r:id="rId71" w:history="1">
              <w:r>
                <w:rPr>
                  <w:color w:val="1e198e"/>
                  <w:b w:val="1"/>
                  <w:bCs w:val="1"/>
                  <w:u w:val="single"/>
                </w:rPr>
                <w:t xml:space="preserve">Mallarmé, Boulez : Structure, hasard, événement</w:t>
              </w:r>
            </w:hyperlink>
          </w:p>
          <w:p>
            <w:pPr/>
            <w:hyperlink r:id="rId11" w:history="1">
              <w:r>
                <w:rPr>
                  <w:color w:val="#410a8c"/>
                  <w:u w:val="single"/>
                </w:rPr>
                <w:t xml:space="preserve">Jean-Nicolas Illouz</w:t>
              </w:r>
            </w:hyperlink>
          </w:p>
          <w:p>
            <w:pPr/>
            <w:r>
              <w:rPr>
                <w:i w:val="1"/>
                <w:iCs w:val="1"/>
              </w:rPr>
              <w:t xml:space="preserve">Poétique : revue de théorie et d'analyse littéraire</w:t>
            </w:r>
            <w:r>
              <w:rPr/>
              <w:t xml:space="preserve">, 2023, N° 193 (193), pp.119-136. </w:t>
            </w:r>
            <w:hyperlink r:id="rId72" w:history="1">
              <w:r>
                <w:rPr>
                  <w:color w:val="#410a8c"/>
                  <w:u w:val="single"/>
                </w:rPr>
                <w:t xml:space="preserve">⟨10.3917/poeti.193.0119⟩</w:t>
              </w:r>
            </w:hyperlink>
          </w:p>
          <w:p>
            <w:pPr/>
            <w:r>
              <w:rPr/>
              <w:t xml:space="preserve">Article dans une revue</w:t>
            </w:r>
            <w:r>
              <w:rPr/>
              <w:t xml:space="preserve"> (data paper)</w:t>
            </w:r>
          </w:p>
          <w:p>
            <w:pPr/>
            <w:hyperlink r:id="rId71" w:history="1">
              <w:r>
                <w:rPr>
                  <w:color w:val="#410a8c"/>
                  <w:u w:val="single"/>
                </w:rPr>
                <w:t xml:space="preserve">hal-03762583v1</w:t>
              </w:r>
            </w:hyperlink>
          </w:p>
        </w:tc>
      </w:tr>
      <w:tr>
        <w:trPr/>
        <w:tc>
          <w:tcPr>
            <w:noWrap/>
          </w:tcPr>
          <w:p>
            <w:pPr>
              <w:spacing w:after="200"/>
            </w:pPr>
            <w:hyperlink r:id="rId73" w:history="1">
              <w:r>
                <w:rPr>
                  <w:color w:val="1e198e"/>
                  <w:b w:val="1"/>
                  <w:bCs w:val="1"/>
                  <w:u w:val="single"/>
                </w:rPr>
                <w:t xml:space="preserve">Compte rendu du livre d'Henri Scepi, Baudelaire et le nuage, Genève, La Baconnière, 2022, 128 p.</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2023</w:t>
            </w:r>
          </w:p>
          <w:p>
            <w:pPr/>
            <w:r>
              <w:rPr/>
              <w:t xml:space="preserve">Article dans une revue</w:t>
            </w:r>
            <w:r>
              <w:rPr/>
              <w:t xml:space="preserve"> (compte-rendu de lecture)</w:t>
            </w:r>
          </w:p>
          <w:p>
            <w:pPr/>
            <w:hyperlink r:id="rId73" w:history="1">
              <w:r>
                <w:rPr>
                  <w:color w:val="#410a8c"/>
                  <w:u w:val="single"/>
                </w:rPr>
                <w:t xml:space="preserve">hal-03762585v1</w:t>
              </w:r>
            </w:hyperlink>
          </w:p>
        </w:tc>
      </w:tr>
      <w:tr>
        <w:trPr/>
        <w:tc>
          <w:tcPr>
            <w:noWrap/>
          </w:tcPr>
          <w:p>
            <w:pPr>
              <w:spacing w:after="200"/>
            </w:pPr>
            <w:hyperlink r:id="rId74" w:history="1">
              <w:r>
                <w:rPr>
                  <w:color w:val="1e198e"/>
                  <w:b w:val="1"/>
                  <w:bCs w:val="1"/>
                  <w:u w:val="single"/>
                </w:rPr>
                <w:t xml:space="preserve">Mallarmé, Whistler : « Une oeuvre de mystère close comme la perfection »</w:t>
              </w:r>
            </w:hyperlink>
          </w:p>
          <w:p>
            <w:pPr/>
            <w:hyperlink r:id="rId11" w:history="1">
              <w:r>
                <w:rPr>
                  <w:color w:val="#410a8c"/>
                  <w:u w:val="single"/>
                </w:rPr>
                <w:t xml:space="preserve">Jean-Nicolas Illouz</w:t>
              </w:r>
            </w:hyperlink>
          </w:p>
          <w:p>
            <w:pPr/>
            <w:r>
              <w:rPr>
                <w:i w:val="1"/>
                <w:iCs w:val="1"/>
              </w:rPr>
              <w:t xml:space="preserve">Po&amp;sie [Poésie]</w:t>
            </w:r>
            <w:r>
              <w:rPr/>
              <w:t xml:space="preserve">, A paraître, 182</w:t>
            </w:r>
          </w:p>
          <w:p>
            <w:pPr/>
            <w:r>
              <w:rPr/>
              <w:t xml:space="preserve">Article dans une revue</w:t>
            </w:r>
          </w:p>
          <w:p>
            <w:pPr/>
            <w:hyperlink r:id="rId74" w:history="1">
              <w:r>
                <w:rPr>
                  <w:color w:val="#410a8c"/>
                  <w:u w:val="single"/>
                </w:rPr>
                <w:t xml:space="preserve">hal-03691101v1</w:t>
              </w:r>
            </w:hyperlink>
          </w:p>
        </w:tc>
      </w:tr>
      <w:tr>
        <w:trPr/>
        <w:tc>
          <w:tcPr>
            <w:noWrap/>
          </w:tcPr>
          <w:p>
            <w:pPr>
              <w:spacing w:after="200"/>
            </w:pPr>
            <w:hyperlink r:id="rId75" w:history="1">
              <w:r>
                <w:rPr>
                  <w:color w:val="1e198e"/>
                  <w:b w:val="1"/>
                  <w:bCs w:val="1"/>
                  <w:u w:val="single"/>
                </w:rPr>
                <w:t xml:space="preserve">Un « logogriphe » romantique : Pandora de Nerval</w:t>
              </w:r>
            </w:hyperlink>
          </w:p>
          <w:p>
            <w:pPr/>
            <w:hyperlink r:id="rId11" w:history="1">
              <w:r>
                <w:rPr>
                  <w:color w:val="#410a8c"/>
                  <w:u w:val="single"/>
                </w:rPr>
                <w:t xml:space="preserve">Jean-Nicolas Illouz</w:t>
              </w:r>
            </w:hyperlink>
          </w:p>
          <w:p>
            <w:pPr/>
            <w:r>
              <w:rPr>
                <w:i w:val="1"/>
                <w:iCs w:val="1"/>
              </w:rPr>
              <w:t xml:space="preserve">Revue Nerval</w:t>
            </w:r>
            <w:r>
              <w:rPr/>
              <w:t xml:space="preserve">, 2022, 6, pp.221-236</w:t>
            </w:r>
          </w:p>
          <w:p>
            <w:pPr/>
            <w:r>
              <w:rPr/>
              <w:t xml:space="preserve">Article dans une revue</w:t>
            </w:r>
          </w:p>
          <w:p>
            <w:pPr/>
            <w:hyperlink r:id="rId75" w:history="1">
              <w:r>
                <w:rPr>
                  <w:color w:val="#410a8c"/>
                  <w:u w:val="single"/>
                </w:rPr>
                <w:t xml:space="preserve">hal-03691094v1</w:t>
              </w:r>
            </w:hyperlink>
          </w:p>
        </w:tc>
      </w:tr>
      <w:tr>
        <w:trPr/>
        <w:tc>
          <w:tcPr>
            <w:noWrap/>
          </w:tcPr>
          <w:p>
            <w:pPr>
              <w:spacing w:after="200"/>
            </w:pPr>
            <w:hyperlink r:id="rId76" w:history="1">
              <w:r>
                <w:rPr>
                  <w:color w:val="1e198e"/>
                  <w:b w:val="1"/>
                  <w:bCs w:val="1"/>
                  <w:u w:val="single"/>
                </w:rPr>
                <w:t xml:space="preserve">Mallarmé, Raffaëlli : Types de la rue et Chansons bas. Le réel et le symbole</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2021, Le XIXe siècle à venir, 191, pp.90-111. </w:t>
            </w:r>
            <w:hyperlink r:id="rId77" w:history="1">
              <w:r>
                <w:rPr>
                  <w:color w:val="#410a8c"/>
                  <w:u w:val="single"/>
                </w:rPr>
                <w:t xml:space="preserve">⟨10.3917/rom.191.0090⟩</w:t>
              </w:r>
            </w:hyperlink>
          </w:p>
          <w:p>
            <w:pPr/>
            <w:r>
              <w:rPr/>
              <w:t xml:space="preserve">Article dans une revue</w:t>
            </w:r>
          </w:p>
          <w:p>
            <w:pPr/>
            <w:hyperlink r:id="rId76" w:history="1">
              <w:r>
                <w:rPr>
                  <w:color w:val="#410a8c"/>
                  <w:u w:val="single"/>
                </w:rPr>
                <w:t xml:space="preserve">hal-03690983v1</w:t>
              </w:r>
            </w:hyperlink>
          </w:p>
        </w:tc>
      </w:tr>
      <w:tr>
        <w:trPr/>
        <w:tc>
          <w:tcPr>
            <w:noWrap/>
          </w:tcPr>
          <w:p>
            <w:pPr>
              <w:spacing w:after="200"/>
            </w:pPr>
            <w:hyperlink r:id="rId78" w:history="1">
              <w:r>
                <w:rPr>
                  <w:color w:val="1e198e"/>
                  <w:b w:val="1"/>
                  <w:bCs w:val="1"/>
                  <w:u w:val="single"/>
                </w:rPr>
                <w:t xml:space="preserve">Jean-Claude MATHIEU. Les Fleurs du Mal. La Résonance de la vie. Paris, José Corti, 2020, 615 p.</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2021, pp.141-143. </w:t>
            </w:r>
            <w:hyperlink r:id="rId79" w:history="1">
              <w:r>
                <w:rPr>
                  <w:color w:val="#410a8c"/>
                  <w:u w:val="single"/>
                </w:rPr>
                <w:t xml:space="preserve">⟨10.3917/rom.191.0130⟩</w:t>
              </w:r>
            </w:hyperlink>
          </w:p>
          <w:p>
            <w:pPr/>
            <w:r>
              <w:rPr/>
              <w:t xml:space="preserve">Article dans une revue</w:t>
            </w:r>
            <w:r>
              <w:rPr/>
              <w:t xml:space="preserve"> (compte-rendu de lecture)</w:t>
            </w:r>
          </w:p>
          <w:p>
            <w:pPr/>
            <w:hyperlink r:id="rId78" w:history="1">
              <w:r>
                <w:rPr>
                  <w:color w:val="#410a8c"/>
                  <w:u w:val="single"/>
                </w:rPr>
                <w:t xml:space="preserve">hal-03762586v1</w:t>
              </w:r>
            </w:hyperlink>
          </w:p>
        </w:tc>
      </w:tr>
      <w:tr>
        <w:trPr/>
        <w:tc>
          <w:tcPr>
            <w:noWrap/>
          </w:tcPr>
          <w:p>
            <w:pPr>
              <w:spacing w:after="200"/>
            </w:pPr>
            <w:hyperlink r:id="rId80" w:history="1">
              <w:r>
                <w:rPr>
                  <w:color w:val="1e198e"/>
                  <w:b w:val="1"/>
                  <w:bCs w:val="1"/>
                  <w:u w:val="single"/>
                </w:rPr>
                <w:t xml:space="preserve">Boleslas Ier, surnommé Chorbry le Grand, traduction par Gérard d’un poème de J. U. Niemcewicz, tiré de La Vieille Pologne (1833). Texte présenté et établi par Jean-Nicolas Illouz</w:t>
              </w:r>
            </w:hyperlink>
          </w:p>
          <w:p>
            <w:pPr/>
            <w:hyperlink r:id="rId11" w:history="1">
              <w:r>
                <w:rPr>
                  <w:color w:val="#410a8c"/>
                  <w:u w:val="single"/>
                </w:rPr>
                <w:t xml:space="preserve">Jean-Nicolas Illouz</w:t>
              </w:r>
            </w:hyperlink>
          </w:p>
          <w:p>
            <w:pPr/>
            <w:r>
              <w:rPr>
                <w:i w:val="1"/>
                <w:iCs w:val="1"/>
              </w:rPr>
              <w:t xml:space="preserve">Revue Nerval</w:t>
            </w:r>
            <w:r>
              <w:rPr/>
              <w:t xml:space="preserve">, 2021, 5, pp.309-316</w:t>
            </w:r>
          </w:p>
          <w:p>
            <w:pPr/>
            <w:r>
              <w:rPr/>
              <w:t xml:space="preserve">Article dans une revue</w:t>
            </w:r>
          </w:p>
          <w:p>
            <w:pPr/>
            <w:hyperlink r:id="rId80" w:history="1">
              <w:r>
                <w:rPr>
                  <w:color w:val="#410a8c"/>
                  <w:u w:val="single"/>
                </w:rPr>
                <w:t xml:space="preserve">hal-03691092v1</w:t>
              </w:r>
            </w:hyperlink>
          </w:p>
        </w:tc>
      </w:tr>
      <w:tr>
        <w:trPr/>
        <w:tc>
          <w:tcPr>
            <w:noWrap/>
          </w:tcPr>
          <w:p>
            <w:pPr>
              <w:spacing w:after="200"/>
            </w:pPr>
            <w:hyperlink r:id="rId81" w:history="1">
              <w:r>
                <w:rPr>
                  <w:color w:val="1e198e"/>
                  <w:b w:val="1"/>
                  <w:bCs w:val="1"/>
                  <w:u w:val="single"/>
                </w:rPr>
                <w:t xml:space="preserve">UNE « PROSE DE DIAMANT » : FORMES ET VALEURS DE LA PROSE DANS UNE SAISON EN ENFER</w:t>
              </w:r>
            </w:hyperlink>
          </w:p>
          <w:p>
            <w:pPr/>
            <w:hyperlink r:id="rId11" w:history="1">
              <w:r>
                <w:rPr>
                  <w:color w:val="#410a8c"/>
                  <w:u w:val="single"/>
                </w:rPr>
                <w:t xml:space="preserve">Jean-Nicolas Illouz</w:t>
              </w:r>
            </w:hyperlink>
          </w:p>
          <w:p>
            <w:pPr/>
            <w:r>
              <w:rPr>
                <w:i w:val="1"/>
                <w:iCs w:val="1"/>
              </w:rPr>
              <w:t xml:space="preserve"> Parade sauvage - Revue d’études rimbaldiennes </w:t>
            </w:r>
            <w:r>
              <w:rPr/>
              <w:t xml:space="preserve">, 2020, 31, pp.141-156</w:t>
            </w:r>
          </w:p>
          <w:p>
            <w:pPr/>
            <w:r>
              <w:rPr/>
              <w:t xml:space="preserve">Article dans une revue</w:t>
            </w:r>
          </w:p>
          <w:p>
            <w:pPr/>
            <w:hyperlink r:id="rId81" w:history="1">
              <w:r>
                <w:rPr>
                  <w:color w:val="#410a8c"/>
                  <w:u w:val="single"/>
                </w:rPr>
                <w:t xml:space="preserve">hal-03694416v1</w:t>
              </w:r>
            </w:hyperlink>
          </w:p>
        </w:tc>
      </w:tr>
      <w:tr>
        <w:trPr/>
        <w:tc>
          <w:tcPr>
            <w:noWrap/>
          </w:tcPr>
          <w:p>
            <w:pPr>
              <w:spacing w:after="200"/>
            </w:pPr>
            <w:hyperlink r:id="rId82" w:history="1">
              <w:r>
                <w:rPr>
                  <w:color w:val="1e198e"/>
                  <w:b w:val="1"/>
                  <w:bCs w:val="1"/>
                  <w:u w:val="single"/>
                </w:rPr>
                <w:t xml:space="preserve">« Noli me legere : Stéphane Mallarmé, Marcel Broodthaers, Michalis Pichler, Un coup de dés jamais n’abolira le hasard »</w:t>
              </w:r>
            </w:hyperlink>
          </w:p>
          <w:p>
            <w:pPr/>
            <w:hyperlink r:id="rId11" w:history="1">
              <w:r>
                <w:rPr>
                  <w:color w:val="#410a8c"/>
                  <w:u w:val="single"/>
                </w:rPr>
                <w:t xml:space="preserve">Jean-Nicolas Illouz</w:t>
              </w:r>
            </w:hyperlink>
          </w:p>
          <w:p>
            <w:pPr/>
            <w:r>
              <w:rPr>
                <w:i w:val="1"/>
                <w:iCs w:val="1"/>
              </w:rPr>
              <w:t xml:space="preserve">Po&amp;sie [Poésie]</w:t>
            </w:r>
            <w:r>
              <w:rPr/>
              <w:t xml:space="preserve">, 2020, 172-173, pp.211-222</w:t>
            </w:r>
          </w:p>
          <w:p>
            <w:pPr/>
            <w:r>
              <w:rPr/>
              <w:t xml:space="preserve">Article dans une revue</w:t>
            </w:r>
          </w:p>
          <w:p>
            <w:pPr/>
            <w:hyperlink r:id="rId82" w:history="1">
              <w:r>
                <w:rPr>
                  <w:color w:val="#410a8c"/>
                  <w:u w:val="single"/>
                </w:rPr>
                <w:t xml:space="preserve">hal-03691072v1</w:t>
              </w:r>
            </w:hyperlink>
          </w:p>
        </w:tc>
      </w:tr>
      <w:tr>
        <w:trPr/>
        <w:tc>
          <w:tcPr>
            <w:noWrap/>
          </w:tcPr>
          <w:p>
            <w:pPr>
              <w:spacing w:after="200"/>
            </w:pPr>
            <w:hyperlink r:id="rId83" w:history="1">
              <w:r>
                <w:rPr>
                  <w:color w:val="1e198e"/>
                  <w:b w:val="1"/>
                  <w:bCs w:val="1"/>
                  <w:u w:val="single"/>
                </w:rPr>
                <w:t xml:space="preserve">Un dispositif photographique : Edgar Degas, Auguste Renoir et Stéphane Mallarmé (1895)</w:t>
              </w:r>
            </w:hyperlink>
          </w:p>
          <w:p>
            <w:pPr/>
            <w:hyperlink r:id="rId11" w:history="1">
              <w:r>
                <w:rPr>
                  <w:color w:val="#410a8c"/>
                  <w:u w:val="single"/>
                </w:rPr>
                <w:t xml:space="preserve">Jean-Nicolas Illouz</w:t>
              </w:r>
            </w:hyperlink>
          </w:p>
          <w:p>
            <w:pPr/>
            <w:r>
              <w:rPr>
                <w:i w:val="1"/>
                <w:iCs w:val="1"/>
              </w:rPr>
              <w:t xml:space="preserve">Études Stéphane Mallarmé</w:t>
            </w:r>
            <w:r>
              <w:rPr/>
              <w:t xml:space="preserve">, 2020, 8, pp.129-157. </w:t>
            </w:r>
            <w:hyperlink r:id="rId84" w:history="1">
              <w:r>
                <w:rPr>
                  <w:color w:val="#410a8c"/>
                  <w:u w:val="single"/>
                </w:rPr>
                <w:t xml:space="preserve">⟨10.48611/isbn.978-2-406-14956-9.p.0129⟩</w:t>
              </w:r>
            </w:hyperlink>
          </w:p>
          <w:p>
            <w:pPr/>
            <w:r>
              <w:rPr/>
              <w:t xml:space="preserve">Article dans une revue</w:t>
            </w:r>
          </w:p>
          <w:p>
            <w:pPr/>
            <w:hyperlink r:id="rId83" w:history="1">
              <w:r>
                <w:rPr>
                  <w:color w:val="#410a8c"/>
                  <w:u w:val="single"/>
                </w:rPr>
                <w:t xml:space="preserve">hal-03691097v1</w:t>
              </w:r>
            </w:hyperlink>
          </w:p>
        </w:tc>
      </w:tr>
      <w:tr>
        <w:trPr/>
        <w:tc>
          <w:tcPr>
            <w:noWrap/>
          </w:tcPr>
          <w:p>
            <w:pPr>
              <w:spacing w:after="200"/>
            </w:pPr>
            <w:hyperlink r:id="rId85" w:history="1">
              <w:r>
                <w:rPr>
                  <w:color w:val="1e198e"/>
                  <w:b w:val="1"/>
                  <w:bCs w:val="1"/>
                  <w:u w:val="single"/>
                </w:rPr>
                <w:t xml:space="preserve">Pierre Fleury, Nerval et Schumann, la folie en partage, Saint-Denis, Presses universitaires de Vincennes, coll. « Intempestives », 2018, 162 p.</w:t>
              </w:r>
            </w:hyperlink>
          </w:p>
          <w:p>
            <w:pPr/>
            <w:hyperlink r:id="rId11" w:history="1">
              <w:r>
                <w:rPr>
                  <w:color w:val="#410a8c"/>
                  <w:u w:val="single"/>
                </w:rPr>
                <w:t xml:space="preserve">Jean-Nicolas Illouz</w:t>
              </w:r>
            </w:hyperlink>
          </w:p>
          <w:p>
            <w:pPr/>
            <w:r>
              <w:rPr>
                <w:i w:val="1"/>
                <w:iCs w:val="1"/>
              </w:rPr>
              <w:t xml:space="preserve">Revue Nerval</w:t>
            </w:r>
            <w:r>
              <w:rPr/>
              <w:t xml:space="preserve">, 2019, 3, </w:t>
            </w:r>
            <w:hyperlink r:id="rId86" w:history="1">
              <w:r>
                <w:rPr>
                  <w:color w:val="#410a8c"/>
                  <w:u w:val="single"/>
                </w:rPr>
                <w:t xml:space="preserve">⟨10.15122/isbn.978-2-406-09216-2.p.0339⟩</w:t>
              </w:r>
            </w:hyperlink>
          </w:p>
          <w:p>
            <w:pPr/>
            <w:r>
              <w:rPr/>
              <w:t xml:space="preserve">Article dans une revue</w:t>
            </w:r>
            <w:r>
              <w:rPr/>
              <w:t xml:space="preserve"> (compte-rendu de lecture)</w:t>
            </w:r>
          </w:p>
          <w:p>
            <w:pPr/>
            <w:hyperlink r:id="rId85" w:history="1">
              <w:r>
                <w:rPr>
                  <w:color w:val="#410a8c"/>
                  <w:u w:val="single"/>
                </w:rPr>
                <w:t xml:space="preserve">hal-03762588v1</w:t>
              </w:r>
            </w:hyperlink>
          </w:p>
        </w:tc>
      </w:tr>
      <w:tr>
        <w:trPr/>
        <w:tc>
          <w:tcPr>
            <w:noWrap/>
          </w:tcPr>
          <w:p>
            <w:pPr>
              <w:spacing w:after="200"/>
            </w:pPr>
            <w:hyperlink r:id="rId87" w:history="1">
              <w:r>
                <w:rPr>
                  <w:color w:val="1e198e"/>
                  <w:b w:val="1"/>
                  <w:bCs w:val="1"/>
                  <w:u w:val="single"/>
                </w:rPr>
                <w:t xml:space="preserve">Rousseau, Schiller, Nerval (préface)</w:t>
              </w:r>
            </w:hyperlink>
          </w:p>
          <w:p>
            <w:pPr/>
            <w:hyperlink r:id="rId11" w:history="1">
              <w:r>
                <w:rPr>
                  <w:color w:val="#410a8c"/>
                  <w:u w:val="single"/>
                </w:rPr>
                <w:t xml:space="preserve">Jean-Nicolas Illouz</w:t>
              </w:r>
            </w:hyperlink>
            <w:r>
              <w:rPr/>
              <w:t xml:space="preserve">,</w:t>
            </w:r>
            <w:hyperlink r:id="rId23" w:history="1">
              <w:r>
                <w:rPr>
                  <w:color w:val="#410a8c"/>
                  <w:u w:val="single"/>
                </w:rPr>
                <w:t xml:space="preserve">Henri Scepi</w:t>
              </w:r>
            </w:hyperlink>
          </w:p>
          <w:p>
            <w:pPr/>
            <w:r>
              <w:rPr>
                <w:i w:val="1"/>
                <w:iCs w:val="1"/>
              </w:rPr>
              <w:t xml:space="preserve">Revue Nerval</w:t>
            </w:r>
            <w:r>
              <w:rPr/>
              <w:t xml:space="preserve">, 2019, 3, pp.221-242. </w:t>
            </w:r>
            <w:hyperlink r:id="rId88" w:history="1">
              <w:r>
                <w:rPr>
                  <w:color w:val="#410a8c"/>
                  <w:u w:val="single"/>
                </w:rPr>
                <w:t xml:space="preserve">⟨10.15122/isbn.978-2-406-09216-2.p.0017⟩</w:t>
              </w:r>
            </w:hyperlink>
          </w:p>
          <w:p>
            <w:pPr/>
            <w:r>
              <w:rPr/>
              <w:t xml:space="preserve">Article dans une revue</w:t>
            </w:r>
          </w:p>
          <w:p>
            <w:pPr/>
            <w:hyperlink r:id="rId87" w:history="1">
              <w:r>
                <w:rPr>
                  <w:color w:val="#410a8c"/>
                  <w:u w:val="single"/>
                </w:rPr>
                <w:t xml:space="preserve">hal-03691123v1</w:t>
              </w:r>
            </w:hyperlink>
          </w:p>
        </w:tc>
      </w:tr>
      <w:tr>
        <w:trPr/>
        <w:tc>
          <w:tcPr>
            <w:noWrap/>
          </w:tcPr>
          <w:p>
            <w:pPr>
              <w:spacing w:after="200"/>
            </w:pPr>
            <w:hyperlink r:id="rId89" w:history="1">
              <w:r>
                <w:rPr>
                  <w:color w:val="1e198e"/>
                  <w:b w:val="1"/>
                  <w:bCs w:val="1"/>
                  <w:u w:val="single"/>
                </w:rPr>
                <w:t xml:space="preserve">Un poème typo-litho-graphique : Mallarmé, Redon, Un coup de dés jamais n’abolira le hasard</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2019</w:t>
            </w:r>
          </w:p>
          <w:p>
            <w:pPr/>
            <w:r>
              <w:rPr/>
              <w:t xml:space="preserve">Article dans une revue</w:t>
            </w:r>
          </w:p>
          <w:p>
            <w:pPr/>
            <w:hyperlink r:id="rId89" w:history="1">
              <w:r>
                <w:rPr>
                  <w:color w:val="#410a8c"/>
                  <w:u w:val="single"/>
                </w:rPr>
                <w:t xml:space="preserve">hal-03691083v1</w:t>
              </w:r>
            </w:hyperlink>
          </w:p>
        </w:tc>
      </w:tr>
      <w:tr>
        <w:trPr/>
        <w:tc>
          <w:tcPr>
            <w:noWrap/>
          </w:tcPr>
          <w:p>
            <w:pPr>
              <w:spacing w:after="200"/>
            </w:pPr>
            <w:hyperlink r:id="rId90" w:history="1">
              <w:r>
                <w:rPr>
                  <w:color w:val="1e198e"/>
                  <w:b w:val="1"/>
                  <w:bCs w:val="1"/>
                  <w:u w:val="single"/>
                </w:rPr>
                <w:t xml:space="preserve">Préface. L'hymen des arts. Pluralité esthétique et modernité</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2019, 184, pp.5-9</w:t>
            </w:r>
          </w:p>
          <w:p>
            <w:pPr/>
            <w:r>
              <w:rPr/>
              <w:t xml:space="preserve">Article dans une revue</w:t>
            </w:r>
          </w:p>
          <w:p>
            <w:pPr/>
            <w:hyperlink r:id="rId90" w:history="1">
              <w:r>
                <w:rPr>
                  <w:color w:val="#410a8c"/>
                  <w:u w:val="single"/>
                </w:rPr>
                <w:t xml:space="preserve">hal-03691107v1</w:t>
              </w:r>
            </w:hyperlink>
          </w:p>
        </w:tc>
      </w:tr>
      <w:tr>
        <w:trPr/>
        <w:tc>
          <w:tcPr>
            <w:noWrap/>
          </w:tcPr>
          <w:p>
            <w:pPr>
              <w:spacing w:after="200"/>
            </w:pPr>
            <w:hyperlink r:id="rId91" w:history="1">
              <w:r>
                <w:rPr>
                  <w:color w:val="1e198e"/>
                  <w:b w:val="1"/>
                  <w:bCs w:val="1"/>
                  <w:u w:val="single"/>
                </w:rPr>
                <w:t xml:space="preserve">Une géognosie fantastique : lecture du sonnet À Made Sand</w:t>
              </w:r>
            </w:hyperlink>
          </w:p>
          <w:p>
            <w:pPr/>
            <w:hyperlink r:id="rId11" w:history="1">
              <w:r>
                <w:rPr>
                  <w:color w:val="#410a8c"/>
                  <w:u w:val="single"/>
                </w:rPr>
                <w:t xml:space="preserve">Jean-Nicolas Illouz</w:t>
              </w:r>
            </w:hyperlink>
          </w:p>
          <w:p>
            <w:pPr/>
            <w:r>
              <w:rPr>
                <w:i w:val="1"/>
                <w:iCs w:val="1"/>
              </w:rPr>
              <w:t xml:space="preserve">Revue Nerval</w:t>
            </w:r>
            <w:r>
              <w:rPr/>
              <w:t xml:space="preserve">, 2019, 3, pp.221-242</w:t>
            </w:r>
          </w:p>
          <w:p>
            <w:pPr/>
            <w:r>
              <w:rPr/>
              <w:t xml:space="preserve">Article dans une revue</w:t>
            </w:r>
          </w:p>
          <w:p>
            <w:pPr/>
            <w:hyperlink r:id="rId91" w:history="1">
              <w:r>
                <w:rPr>
                  <w:color w:val="#410a8c"/>
                  <w:u w:val="single"/>
                </w:rPr>
                <w:t xml:space="preserve">hal-03691078v1</w:t>
              </w:r>
            </w:hyperlink>
          </w:p>
        </w:tc>
      </w:tr>
      <w:tr>
        <w:trPr/>
        <w:tc>
          <w:tcPr>
            <w:noWrap/>
          </w:tcPr>
          <w:p>
            <w:pPr>
              <w:spacing w:after="200"/>
            </w:pPr>
            <w:hyperlink r:id="rId92" w:history="1">
              <w:r>
                <w:rPr>
                  <w:color w:val="1e198e"/>
                  <w:b w:val="1"/>
                  <w:bCs w:val="1"/>
                  <w:u w:val="single"/>
                </w:rPr>
                <w:t xml:space="preserve">Mallarmé, une poétique du don</w:t>
              </w:r>
            </w:hyperlink>
          </w:p>
          <w:p>
            <w:pPr/>
            <w:hyperlink r:id="rId11" w:history="1">
              <w:r>
                <w:rPr>
                  <w:color w:val="#410a8c"/>
                  <w:u w:val="single"/>
                </w:rPr>
                <w:t xml:space="preserve">Jean-Nicolas Illouz</w:t>
              </w:r>
            </w:hyperlink>
          </w:p>
          <w:p>
            <w:pPr/>
            <w:r>
              <w:rPr>
                <w:i w:val="1"/>
                <w:iCs w:val="1"/>
              </w:rPr>
              <w:t xml:space="preserve">Texto poetico</w:t>
            </w:r>
            <w:r>
              <w:rPr/>
              <w:t xml:space="preserve">, 2019, 15 (28), pp.168-192. </w:t>
            </w:r>
            <w:hyperlink r:id="rId93" w:history="1">
              <w:r>
                <w:rPr>
                  <w:color w:val="#410a8c"/>
                  <w:u w:val="single"/>
                </w:rPr>
                <w:t xml:space="preserve">⟨10.25094/rtp.2019n28a632⟩</w:t>
              </w:r>
            </w:hyperlink>
          </w:p>
          <w:p>
            <w:pPr/>
            <w:r>
              <w:rPr/>
              <w:t xml:space="preserve">Article dans une revue</w:t>
            </w:r>
          </w:p>
          <w:p>
            <w:pPr/>
            <w:hyperlink r:id="rId92" w:history="1">
              <w:r>
                <w:rPr>
                  <w:color w:val="#410a8c"/>
                  <w:u w:val="single"/>
                </w:rPr>
                <w:t xml:space="preserve">hal-03691124v1</w:t>
              </w:r>
            </w:hyperlink>
          </w:p>
        </w:tc>
      </w:tr>
      <w:tr>
        <w:trPr/>
        <w:tc>
          <w:tcPr>
            <w:noWrap/>
          </w:tcPr>
          <w:p>
            <w:pPr>
              <w:spacing w:after="200"/>
            </w:pPr>
            <w:hyperlink r:id="rId94" w:history="1">
              <w:r>
                <w:rPr>
                  <w:color w:val="1e198e"/>
                  <w:b w:val="1"/>
                  <w:bCs w:val="1"/>
                  <w:u w:val="single"/>
                </w:rPr>
                <w:t xml:space="preserve">Le Pari de Mallarmé. Note sur le livre de Quentin Meillassoux, Le Nombre et la sirène</w:t>
              </w:r>
            </w:hyperlink>
          </w:p>
          <w:p>
            <w:pPr/>
            <w:hyperlink r:id="rId11" w:history="1">
              <w:r>
                <w:rPr>
                  <w:color w:val="#410a8c"/>
                  <w:u w:val="single"/>
                </w:rPr>
                <w:t xml:space="preserve">Jean-Nicolas Illouz</w:t>
              </w:r>
            </w:hyperlink>
          </w:p>
          <w:p>
            <w:pPr/>
            <w:r>
              <w:rPr>
                <w:i w:val="1"/>
                <w:iCs w:val="1"/>
              </w:rPr>
              <w:t xml:space="preserve">Hyperion, on the future of aesthetics</w:t>
            </w:r>
            <w:r>
              <w:rPr/>
              <w:t xml:space="preserve">, 2017, On Mallarmé, part. II, 10, pp.88-102</w:t>
            </w:r>
          </w:p>
          <w:p>
            <w:pPr/>
            <w:r>
              <w:rPr/>
              <w:t xml:space="preserve">Article dans une revue</w:t>
            </w:r>
          </w:p>
          <w:p>
            <w:pPr/>
            <w:hyperlink r:id="rId94" w:history="1">
              <w:r>
                <w:rPr>
                  <w:color w:val="#410a8c"/>
                  <w:u w:val="single"/>
                </w:rPr>
                <w:t xml:space="preserve">hal-03700041v1</w:t>
              </w:r>
            </w:hyperlink>
          </w:p>
        </w:tc>
      </w:tr>
      <w:tr>
        <w:trPr/>
        <w:tc>
          <w:tcPr>
            <w:noWrap/>
          </w:tcPr>
          <w:p>
            <w:pPr>
              <w:spacing w:after="200"/>
            </w:pPr>
            <w:hyperlink r:id="rId95" w:history="1">
              <w:r>
                <w:rPr>
                  <w:color w:val="1e198e"/>
                  <w:b w:val="1"/>
                  <w:bCs w:val="1"/>
                  <w:u w:val="single"/>
                </w:rPr>
                <w:t xml:space="preserve">Le Symbolisme. Entretien avec Bruno Anselmi Montagrano</w:t>
              </w:r>
            </w:hyperlink>
          </w:p>
          <w:p>
            <w:pPr/>
            <w:hyperlink r:id="rId11" w:history="1">
              <w:r>
                <w:rPr>
                  <w:color w:val="#410a8c"/>
                  <w:u w:val="single"/>
                </w:rPr>
                <w:t xml:space="preserve">Jean-Nicolas Illouz</w:t>
              </w:r>
            </w:hyperlink>
          </w:p>
          <w:p>
            <w:pPr/>
            <w:r>
              <w:rPr>
                <w:i w:val="1"/>
                <w:iCs w:val="1"/>
              </w:rPr>
              <w:t xml:space="preserve">Revue Non Plus</w:t>
            </w:r>
            <w:r>
              <w:rPr/>
              <w:t xml:space="preserve">, 2017</w:t>
            </w:r>
          </w:p>
          <w:p>
            <w:pPr/>
            <w:r>
              <w:rPr/>
              <w:t xml:space="preserve">Article dans une revue</w:t>
            </w:r>
          </w:p>
          <w:p>
            <w:pPr/>
            <w:hyperlink r:id="rId95" w:history="1">
              <w:r>
                <w:rPr>
                  <w:color w:val="#410a8c"/>
                  <w:u w:val="single"/>
                </w:rPr>
                <w:t xml:space="preserve">hal-03096100v1</w:t>
              </w:r>
            </w:hyperlink>
          </w:p>
        </w:tc>
      </w:tr>
      <w:tr>
        <w:trPr/>
        <w:tc>
          <w:tcPr>
            <w:noWrap/>
          </w:tcPr>
          <w:p>
            <w:pPr>
              <w:spacing w:after="200"/>
            </w:pPr>
            <w:hyperlink r:id="rId96" w:history="1">
              <w:r>
                <w:rPr>
                  <w:color w:val="1e198e"/>
                  <w:b w:val="1"/>
                  <w:bCs w:val="1"/>
                  <w:u w:val="single"/>
                </w:rPr>
                <w:t xml:space="preserve">Nerval conteur (à propos de Contes et facéties)</w:t>
              </w:r>
            </w:hyperlink>
          </w:p>
          <w:p>
            <w:pPr/>
            <w:hyperlink r:id="rId11" w:history="1">
              <w:r>
                <w:rPr>
                  <w:color w:val="#410a8c"/>
                  <w:u w:val="single"/>
                </w:rPr>
                <w:t xml:space="preserve">Jean-Nicolas Illouz</w:t>
              </w:r>
            </w:hyperlink>
          </w:p>
          <w:p>
            <w:pPr/>
            <w:r>
              <w:rPr>
                <w:i w:val="1"/>
                <w:iCs w:val="1"/>
              </w:rPr>
              <w:t xml:space="preserve">Fééries. Études sur le conte merveilleux XVIIe-XIXe siècle </w:t>
            </w:r>
            <w:r>
              <w:rPr/>
              <w:t xml:space="preserve">, 2017, 17, </w:t>
            </w:r>
            <w:hyperlink r:id="rId97" w:history="1">
              <w:r>
                <w:rPr>
                  <w:color w:val="#410a8c"/>
                  <w:u w:val="single"/>
                </w:rPr>
                <w:t xml:space="preserve">⟨10.4000/feeries.1047⟩</w:t>
              </w:r>
            </w:hyperlink>
          </w:p>
          <w:p>
            <w:pPr/>
            <w:r>
              <w:rPr/>
              <w:t xml:space="preserve">Article dans une revue</w:t>
            </w:r>
          </w:p>
          <w:p>
            <w:pPr/>
            <w:hyperlink r:id="rId96" w:history="1">
              <w:r>
                <w:rPr>
                  <w:color w:val="#410a8c"/>
                  <w:u w:val="single"/>
                </w:rPr>
                <w:t xml:space="preserve">hal-03691120v1</w:t>
              </w:r>
            </w:hyperlink>
          </w:p>
        </w:tc>
      </w:tr>
      <w:tr>
        <w:trPr/>
        <w:tc>
          <w:tcPr>
            <w:noWrap/>
          </w:tcPr>
          <w:p>
            <w:pPr>
              <w:spacing w:after="200"/>
            </w:pPr>
            <w:hyperlink r:id="rId98"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Revue d'histoire littéraire de la France</w:t>
            </w:r>
            <w:r>
              <w:rPr/>
              <w:t xml:space="preserve">, 2016, 116, pp.855-866. </w:t>
            </w:r>
            <w:hyperlink r:id="rId99" w:history="1">
              <w:r>
                <w:rPr>
                  <w:color w:val="#410a8c"/>
                  <w:u w:val="single"/>
                </w:rPr>
                <w:t xml:space="preserve">⟨10.3917/rhlf.164.0857⟩</w:t>
              </w:r>
            </w:hyperlink>
          </w:p>
          <w:p>
            <w:pPr/>
            <w:r>
              <w:rPr/>
              <w:t xml:space="preserve">Article dans une revue</w:t>
            </w:r>
          </w:p>
          <w:p>
            <w:pPr/>
            <w:hyperlink r:id="rId98" w:history="1">
              <w:r>
                <w:rPr>
                  <w:color w:val="#410a8c"/>
                  <w:u w:val="single"/>
                </w:rPr>
                <w:t xml:space="preserve">hal-03691085v1</w:t>
              </w:r>
            </w:hyperlink>
          </w:p>
        </w:tc>
      </w:tr>
      <w:tr>
        <w:trPr/>
        <w:tc>
          <w:tcPr>
            <w:noWrap/>
          </w:tcPr>
          <w:p>
            <w:pPr>
              <w:spacing w:after="200"/>
            </w:pPr>
            <w:hyperlink r:id="rId100"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Revue d'histoire littéraire de la France</w:t>
            </w:r>
            <w:r>
              <w:rPr/>
              <w:t xml:space="preserve">, 2016, 4, pp.855-866</w:t>
            </w:r>
          </w:p>
          <w:p>
            <w:pPr/>
            <w:r>
              <w:rPr/>
              <w:t xml:space="preserve">Article dans une revue</w:t>
            </w:r>
          </w:p>
          <w:p>
            <w:pPr/>
            <w:hyperlink r:id="rId100" w:history="1">
              <w:r>
                <w:rPr>
                  <w:color w:val="#410a8c"/>
                  <w:u w:val="single"/>
                </w:rPr>
                <w:t xml:space="preserve">hal-03015475v1</w:t>
              </w:r>
            </w:hyperlink>
          </w:p>
        </w:tc>
      </w:tr>
      <w:tr>
        <w:trPr/>
        <w:tc>
          <w:tcPr>
            <w:noWrap/>
          </w:tcPr>
          <w:p>
            <w:pPr>
              <w:spacing w:after="200"/>
            </w:pPr>
            <w:hyperlink r:id="rId101" w:history="1">
              <w:r>
                <w:rPr>
                  <w:color w:val="1e198e"/>
                  <w:b w:val="1"/>
                  <w:bCs w:val="1"/>
                  <w:u w:val="single"/>
                </w:rPr>
                <w:t xml:space="preserve">« Portraits de l’artiste en poète anti-lyrique »</w:t>
              </w:r>
            </w:hyperlink>
          </w:p>
          <w:p>
            <w:pPr/>
            <w:hyperlink r:id="rId11" w:history="1">
              <w:r>
                <w:rPr>
                  <w:color w:val="#410a8c"/>
                  <w:u w:val="single"/>
                </w:rPr>
                <w:t xml:space="preserve">Jean-Nicolas Illouz</w:t>
              </w:r>
            </w:hyperlink>
          </w:p>
          <w:p>
            <w:pPr/>
            <w:r>
              <w:rPr>
                <w:i w:val="1"/>
                <w:iCs w:val="1"/>
              </w:rPr>
              <w:t xml:space="preserve">Textes et documents pour la classe</w:t>
            </w:r>
            <w:r>
              <w:rPr/>
              <w:t xml:space="preserve">, 2013, pp.36-37</w:t>
            </w:r>
          </w:p>
          <w:p>
            <w:pPr/>
            <w:r>
              <w:rPr/>
              <w:t xml:space="preserve">Article dans une revue</w:t>
            </w:r>
            <w:r>
              <w:rPr/>
              <w:t xml:space="preserve"> (article de synthèse)</w:t>
            </w:r>
          </w:p>
          <w:p>
            <w:pPr/>
            <w:hyperlink r:id="rId101" w:history="1">
              <w:r>
                <w:rPr>
                  <w:color w:val="#410a8c"/>
                  <w:u w:val="single"/>
                </w:rPr>
                <w:t xml:space="preserve">hal-03096108v1</w:t>
              </w:r>
            </w:hyperlink>
          </w:p>
        </w:tc>
      </w:tr>
      <w:tr>
        <w:trPr/>
        <w:tc>
          <w:tcPr>
            <w:noWrap/>
          </w:tcPr>
          <w:p>
            <w:pPr>
              <w:spacing w:after="200"/>
            </w:pPr>
            <w:hyperlink r:id="rId102" w:history="1">
              <w:r>
                <w:rPr>
                  <w:color w:val="1e198e"/>
                  <w:b w:val="1"/>
                  <w:bCs w:val="1"/>
                  <w:u w:val="single"/>
                </w:rPr>
                <w:t xml:space="preserve">Un mille-pattes romantique&amp;quot;: Aurélia de Gérard de Nerval ou le Livre et la Vie</w:t>
              </w:r>
            </w:hyperlink>
          </w:p>
          <w:p>
            <w:pPr/>
            <w:hyperlink r:id="rId11" w:history="1">
              <w:r>
                <w:rPr>
                  <w:color w:val="#410a8c"/>
                  <w:u w:val="single"/>
                </w:rPr>
                <w:t xml:space="preserve">Jean-Nicolas Illouz</w:t>
              </w:r>
            </w:hyperlink>
          </w:p>
          <w:p>
            <w:pPr/>
            <w:r>
              <w:rPr>
                <w:i w:val="1"/>
                <w:iCs w:val="1"/>
              </w:rPr>
              <w:t xml:space="preserve">Romantisme : la revue du dix-neuvième siècle</w:t>
            </w:r>
            <w:r>
              <w:rPr/>
              <w:t xml:space="preserve">, 2013, Le Militaire, 161, pp.73-86. </w:t>
            </w:r>
            <w:hyperlink r:id="rId103" w:history="1">
              <w:r>
                <w:rPr>
                  <w:color w:val="#410a8c"/>
                  <w:u w:val="single"/>
                </w:rPr>
                <w:t xml:space="preserve">⟨10.3917/rom.161.0073⟩</w:t>
              </w:r>
            </w:hyperlink>
          </w:p>
          <w:p>
            <w:pPr/>
            <w:r>
              <w:rPr/>
              <w:t xml:space="preserve">Article dans une revue</w:t>
            </w:r>
          </w:p>
          <w:p>
            <w:pPr/>
            <w:hyperlink r:id="rId102" w:history="1">
              <w:r>
                <w:rPr>
                  <w:color w:val="#410a8c"/>
                  <w:u w:val="single"/>
                </w:rPr>
                <w:t xml:space="preserve">hal-03700053v1</w:t>
              </w:r>
            </w:hyperlink>
          </w:p>
        </w:tc>
      </w:tr>
      <w:tr>
        <w:trPr/>
        <w:tc>
          <w:tcPr>
            <w:noWrap/>
          </w:tcPr>
          <w:p>
            <w:pPr>
              <w:spacing w:after="200"/>
            </w:pPr>
            <w:hyperlink r:id="rId104" w:history="1">
              <w:r>
                <w:rPr>
                  <w:color w:val="1e198e"/>
                  <w:b w:val="1"/>
                  <w:bCs w:val="1"/>
                  <w:u w:val="single"/>
                </w:rPr>
                <w:t xml:space="preserve">L'Après-midi d'un faune&amp;quot; et l'interprétation des arts : Mallarmé, Manet, Debussy, Gauguin, Nijisnki</w:t>
              </w:r>
            </w:hyperlink>
          </w:p>
          <w:p>
            <w:pPr/>
            <w:hyperlink r:id="rId11" w:history="1">
              <w:r>
                <w:rPr>
                  <w:color w:val="#410a8c"/>
                  <w:u w:val="single"/>
                </w:rPr>
                <w:t xml:space="preserve">Jean-Nicolas Illouz</w:t>
              </w:r>
            </w:hyperlink>
          </w:p>
          <w:p>
            <w:pPr/>
            <w:r>
              <w:rPr>
                <w:i w:val="1"/>
                <w:iCs w:val="1"/>
              </w:rPr>
              <w:t xml:space="preserve">Littérature</w:t>
            </w:r>
            <w:r>
              <w:rPr/>
              <w:t xml:space="preserve">, 2012, pp.00-00</w:t>
            </w:r>
          </w:p>
          <w:p>
            <w:pPr/>
            <w:r>
              <w:rPr/>
              <w:t xml:space="preserve">Article dans une revue</w:t>
            </w:r>
          </w:p>
          <w:p>
            <w:pPr/>
            <w:hyperlink r:id="rId104" w:history="1">
              <w:r>
                <w:rPr>
                  <w:color w:val="#410a8c"/>
                  <w:u w:val="single"/>
                </w:rPr>
                <w:t xml:space="preserve">hal-01016731v1</w:t>
              </w:r>
            </w:hyperlink>
          </w:p>
        </w:tc>
      </w:tr>
      <w:tr>
        <w:trPr/>
        <w:tc>
          <w:tcPr>
            <w:noWrap/>
          </w:tcPr>
          <w:p>
            <w:pPr>
              <w:spacing w:after="200"/>
            </w:pPr>
            <w:hyperlink r:id="rId105" w:history="1">
              <w:r>
                <w:rPr>
                  <w:color w:val="1e198e"/>
                  <w:b w:val="1"/>
                  <w:bCs w:val="1"/>
                  <w:u w:val="single"/>
                </w:rPr>
                <w:t xml:space="preserve">L’Après-midi d’un faune et l’interprétation des arts : Mallarmé, Manet, Debussy, Gauguin, Nijinski</w:t>
              </w:r>
            </w:hyperlink>
          </w:p>
          <w:p>
            <w:pPr/>
            <w:hyperlink r:id="rId11" w:history="1">
              <w:r>
                <w:rPr>
                  <w:color w:val="#410a8c"/>
                  <w:u w:val="single"/>
                </w:rPr>
                <w:t xml:space="preserve">Jean-Nicolas Illouz</w:t>
              </w:r>
            </w:hyperlink>
          </w:p>
          <w:p>
            <w:pPr/>
            <w:r>
              <w:rPr>
                <w:i w:val="1"/>
                <w:iCs w:val="1"/>
              </w:rPr>
              <w:t xml:space="preserve">Littérature</w:t>
            </w:r>
            <w:r>
              <w:rPr/>
              <w:t xml:space="preserve">, 2012, </w:t>
            </w:r>
            <w:hyperlink r:id="rId106" w:history="1">
              <w:r>
                <w:rPr>
                  <w:color w:val="#410a8c"/>
                  <w:u w:val="single"/>
                </w:rPr>
                <w:t xml:space="preserve">⟨10.3917/litt.168.0003⟩</w:t>
              </w:r>
            </w:hyperlink>
          </w:p>
          <w:p>
            <w:pPr/>
            <w:r>
              <w:rPr/>
              <w:t xml:space="preserve">Article dans une revue</w:t>
            </w:r>
          </w:p>
          <w:p>
            <w:pPr/>
            <w:hyperlink r:id="rId105" w:history="1">
              <w:r>
                <w:rPr>
                  <w:color w:val="#410a8c"/>
                  <w:u w:val="single"/>
                </w:rPr>
                <w:t xml:space="preserve">hal-03700108v1</w:t>
              </w:r>
            </w:hyperlink>
          </w:p>
        </w:tc>
      </w:tr>
      <w:tr>
        <w:trPr/>
        <w:tc>
          <w:tcPr>
            <w:noWrap/>
          </w:tcPr>
          <w:p>
            <w:pPr>
              <w:spacing w:after="200"/>
            </w:pPr>
            <w:hyperlink r:id="rId107" w:history="1">
              <w:r>
                <w:rPr>
                  <w:color w:val="1e198e"/>
                  <w:b w:val="1"/>
                  <w:bCs w:val="1"/>
                  <w:u w:val="single"/>
                </w:rPr>
                <w:t xml:space="preserve">Nerval, poète renaissant</w:t>
              </w:r>
            </w:hyperlink>
          </w:p>
          <w:p>
            <w:pPr/>
            <w:hyperlink r:id="rId11" w:history="1">
              <w:r>
                <w:rPr>
                  <w:color w:val="#410a8c"/>
                  <w:u w:val="single"/>
                </w:rPr>
                <w:t xml:space="preserve">Jean-Nicolas Illouz</w:t>
              </w:r>
            </w:hyperlink>
          </w:p>
          <w:p>
            <w:pPr/>
            <w:r>
              <w:rPr>
                <w:i w:val="1"/>
                <w:iCs w:val="1"/>
              </w:rPr>
              <w:t xml:space="preserve">Littérature</w:t>
            </w:r>
            <w:r>
              <w:rPr/>
              <w:t xml:space="preserve">, 2010, pp.5-19</w:t>
            </w:r>
          </w:p>
          <w:p>
            <w:pPr/>
            <w:r>
              <w:rPr/>
              <w:t xml:space="preserve">Article dans une revue</w:t>
            </w:r>
          </w:p>
          <w:p>
            <w:pPr/>
            <w:hyperlink r:id="rId107" w:history="1">
              <w:r>
                <w:rPr>
                  <w:color w:val="#410a8c"/>
                  <w:u w:val="single"/>
                </w:rPr>
                <w:t xml:space="preserve">hal-01016661v1</w:t>
              </w:r>
            </w:hyperlink>
          </w:p>
        </w:tc>
      </w:tr>
      <w:tr>
        <w:trPr/>
        <w:tc>
          <w:tcPr>
            <w:noWrap/>
          </w:tcPr>
          <w:p>
            <w:pPr>
              <w:spacing w:after="200"/>
            </w:pPr>
            <w:hyperlink r:id="rId108" w:history="1">
              <w:r>
                <w:rPr>
                  <w:color w:val="1e198e"/>
                  <w:b w:val="1"/>
                  <w:bCs w:val="1"/>
                  <w:u w:val="single"/>
                </w:rPr>
                <w:t xml:space="preserve">Nerval, poète renaissant</w:t>
              </w:r>
            </w:hyperlink>
          </w:p>
          <w:p>
            <w:pPr/>
            <w:hyperlink r:id="rId11" w:history="1">
              <w:r>
                <w:rPr>
                  <w:color w:val="#410a8c"/>
                  <w:u w:val="single"/>
                </w:rPr>
                <w:t xml:space="preserve">Jean-Nicolas Illouz</w:t>
              </w:r>
            </w:hyperlink>
          </w:p>
          <w:p>
            <w:pPr/>
            <w:r>
              <w:rPr>
                <w:i w:val="1"/>
                <w:iCs w:val="1"/>
              </w:rPr>
              <w:t xml:space="preserve">Littérature</w:t>
            </w:r>
            <w:r>
              <w:rPr/>
              <w:t xml:space="preserve">, 2010, pp.5-19. </w:t>
            </w:r>
            <w:hyperlink r:id="rId109" w:history="1">
              <w:r>
                <w:rPr>
                  <w:color w:val="#410a8c"/>
                  <w:u w:val="single"/>
                </w:rPr>
                <w:t xml:space="preserve">⟨10.3917/litt.158.0005⟩</w:t>
              </w:r>
            </w:hyperlink>
          </w:p>
          <w:p>
            <w:pPr/>
            <w:r>
              <w:rPr/>
              <w:t xml:space="preserve">Article dans une revue</w:t>
            </w:r>
          </w:p>
          <w:p>
            <w:pPr/>
            <w:hyperlink r:id="rId108" w:history="1">
              <w:r>
                <w:rPr>
                  <w:color w:val="#410a8c"/>
                  <w:u w:val="single"/>
                </w:rPr>
                <w:t xml:space="preserve">hal-03700063v1</w:t>
              </w:r>
            </w:hyperlink>
          </w:p>
        </w:tc>
      </w:tr>
      <w:tr>
        <w:trPr/>
        <w:tc>
          <w:tcPr>
            <w:noWrap/>
          </w:tcPr>
          <w:p>
            <w:pPr>
              <w:spacing w:after="200"/>
            </w:pPr>
            <w:hyperlink r:id="rId110" w:history="1">
              <w:r>
                <w:rPr>
                  <w:color w:val="1e198e"/>
                  <w:b w:val="1"/>
                  <w:bCs w:val="1"/>
                  <w:u w:val="single"/>
                </w:rPr>
                <w:t xml:space="preserve">Les manifestes symbolistes</w:t>
              </w:r>
            </w:hyperlink>
          </w:p>
          <w:p>
            <w:pPr/>
            <w:hyperlink r:id="rId11" w:history="1">
              <w:r>
                <w:rPr>
                  <w:color w:val="#410a8c"/>
                  <w:u w:val="single"/>
                </w:rPr>
                <w:t xml:space="preserve">Jean-Nicolas Illouz</w:t>
              </w:r>
            </w:hyperlink>
          </w:p>
          <w:p>
            <w:pPr/>
            <w:r>
              <w:rPr>
                <w:i w:val="1"/>
                <w:iCs w:val="1"/>
              </w:rPr>
              <w:t xml:space="preserve">Revue des Sciences Humaines</w:t>
            </w:r>
            <w:r>
              <w:rPr/>
              <w:t xml:space="preserve">, 2009, pp.165-188</w:t>
            </w:r>
          </w:p>
          <w:p>
            <w:pPr/>
            <w:r>
              <w:rPr/>
              <w:t xml:space="preserve">Article dans une revue</w:t>
            </w:r>
          </w:p>
          <w:p>
            <w:pPr/>
            <w:hyperlink r:id="rId110" w:history="1">
              <w:r>
                <w:rPr>
                  <w:color w:val="#410a8c"/>
                  <w:u w:val="single"/>
                </w:rPr>
                <w:t xml:space="preserve">hal-01016659v1</w:t>
              </w:r>
            </w:hyperlink>
          </w:p>
        </w:tc>
      </w:tr>
      <w:tr>
        <w:trPr/>
        <w:tc>
          <w:tcPr>
            <w:noWrap/>
          </w:tcPr>
          <w:p>
            <w:pPr>
              <w:spacing w:after="200"/>
            </w:pPr>
            <w:hyperlink r:id="rId111" w:history="1">
              <w:r>
                <w:rPr>
                  <w:color w:val="1e198e"/>
                  <w:b w:val="1"/>
                  <w:bCs w:val="1"/>
                  <w:u w:val="single"/>
                </w:rPr>
                <w:t xml:space="preserve">Les manifestes symbolistes</w:t>
              </w:r>
            </w:hyperlink>
          </w:p>
          <w:p>
            <w:pPr/>
            <w:hyperlink r:id="rId11" w:history="1">
              <w:r>
                <w:rPr>
                  <w:color w:val="#410a8c"/>
                  <w:u w:val="single"/>
                </w:rPr>
                <w:t xml:space="preserve">Jean-Nicolas Illouz</w:t>
              </w:r>
            </w:hyperlink>
          </w:p>
          <w:p>
            <w:pPr/>
            <w:r>
              <w:rPr>
                <w:i w:val="1"/>
                <w:iCs w:val="1"/>
              </w:rPr>
              <w:t xml:space="preserve">Revue des Sciences Humaines</w:t>
            </w:r>
            <w:r>
              <w:rPr/>
              <w:t xml:space="preserve">, 2009, 295, pp.165-188</w:t>
            </w:r>
          </w:p>
          <w:p>
            <w:pPr/>
            <w:r>
              <w:rPr/>
              <w:t xml:space="preserve">Article dans une revue</w:t>
            </w:r>
          </w:p>
          <w:p>
            <w:pPr/>
            <w:hyperlink r:id="rId111" w:history="1">
              <w:r>
                <w:rPr>
                  <w:color w:val="#410a8c"/>
                  <w:u w:val="single"/>
                </w:rPr>
                <w:t xml:space="preserve">hal-03700072v1</w:t>
              </w:r>
            </w:hyperlink>
          </w:p>
        </w:tc>
      </w:tr>
      <w:tr>
        <w:trPr/>
        <w:tc>
          <w:tcPr>
            <w:noWrap/>
          </w:tcPr>
          <w:p>
            <w:pPr>
              <w:spacing w:after="200"/>
            </w:pPr>
            <w:hyperlink r:id="rId112" w:history="1">
              <w:r>
                <w:rPr>
                  <w:color w:val="1e198e"/>
                  <w:b w:val="1"/>
                  <w:bCs w:val="1"/>
                  <w:u w:val="single"/>
                </w:rPr>
                <w:t xml:space="preserve">Nerval, « sentimental » et « naïf » : L'idylle, l'élégie et la satire dans Sylvie</w:t>
              </w:r>
            </w:hyperlink>
          </w:p>
          <w:p>
            <w:pPr/>
            <w:hyperlink r:id="rId11" w:history="1">
              <w:r>
                <w:rPr>
                  <w:color w:val="#410a8c"/>
                  <w:u w:val="single"/>
                </w:rPr>
                <w:t xml:space="preserve">Jean-Nicolas Illouz</w:t>
              </w:r>
            </w:hyperlink>
          </w:p>
          <w:p>
            <w:pPr/>
            <w:r>
              <w:rPr>
                <w:i w:val="1"/>
                <w:iCs w:val="1"/>
              </w:rPr>
              <w:t xml:space="preserve">Littérature</w:t>
            </w:r>
            <w:r>
              <w:rPr/>
              <w:t xml:space="preserve">, 2007, 935, pp.122-141</w:t>
            </w:r>
          </w:p>
          <w:p>
            <w:pPr/>
            <w:r>
              <w:rPr/>
              <w:t xml:space="preserve">Article dans une revue</w:t>
            </w:r>
          </w:p>
          <w:p>
            <w:pPr/>
            <w:hyperlink r:id="rId112" w:history="1">
              <w:r>
                <w:rPr>
                  <w:color w:val="#410a8c"/>
                  <w:u w:val="single"/>
                </w:rPr>
                <w:t xml:space="preserve">hal-03700095v1</w:t>
              </w:r>
            </w:hyperlink>
          </w:p>
        </w:tc>
      </w:tr>
      <w:tr>
        <w:trPr/>
        <w:tc>
          <w:tcPr>
            <w:noWrap/>
          </w:tcPr>
          <w:p>
            <w:pPr>
              <w:spacing w:after="200"/>
            </w:pPr>
            <w:hyperlink r:id="rId113" w:history="1">
              <w:r>
                <w:rPr>
                  <w:color w:val="1e198e"/>
                  <w:b w:val="1"/>
                  <w:bCs w:val="1"/>
                  <w:u w:val="single"/>
                </w:rPr>
                <w:t xml:space="preserve">« La lyre d'Orphée » ou Le Tombeau des Chimères</w:t>
              </w:r>
            </w:hyperlink>
          </w:p>
          <w:p>
            <w:pPr/>
            <w:hyperlink r:id="rId11" w:history="1">
              <w:r>
                <w:rPr>
                  <w:color w:val="#410a8c"/>
                  <w:u w:val="single"/>
                </w:rPr>
                <w:t xml:space="preserve">Jean-Nicolas Illouz</w:t>
              </w:r>
            </w:hyperlink>
          </w:p>
          <w:p>
            <w:pPr/>
            <w:r>
              <w:rPr>
                <w:i w:val="1"/>
                <w:iCs w:val="1"/>
              </w:rPr>
              <w:t xml:space="preserve">Littérature</w:t>
            </w:r>
            <w:r>
              <w:rPr/>
              <w:t xml:space="preserve">, 2002, 127, pp.71 - 85. </w:t>
            </w:r>
            <w:hyperlink r:id="rId114" w:history="1">
              <w:r>
                <w:rPr>
                  <w:color w:val="#410a8c"/>
                  <w:u w:val="single"/>
                </w:rPr>
                <w:t xml:space="preserve">⟨10.3406/litt.2002.1766⟩</w:t>
              </w:r>
            </w:hyperlink>
          </w:p>
          <w:p>
            <w:pPr/>
            <w:r>
              <w:rPr/>
              <w:t xml:space="preserve">Article dans une revue</w:t>
            </w:r>
          </w:p>
          <w:p>
            <w:pPr/>
            <w:hyperlink r:id="rId113" w:history="1">
              <w:r>
                <w:rPr>
                  <w:color w:val="#410a8c"/>
                  <w:u w:val="single"/>
                </w:rPr>
                <w:t xml:space="preserve">hal-03700100v1</w:t>
              </w:r>
            </w:hyperlink>
          </w:p>
        </w:tc>
      </w:tr>
      <w:tr>
        <w:trPr/>
        <w:tc>
          <w:tcPr>
            <w:noWrap/>
          </w:tcPr>
          <w:p>
            <w:pPr>
              <w:spacing w:after="200"/>
            </w:pPr>
            <w:hyperlink r:id="rId115" w:history="1">
              <w:r>
                <w:rPr>
                  <w:color w:val="1e198e"/>
                  <w:b w:val="1"/>
                  <w:bCs w:val="1"/>
                  <w:u w:val="single"/>
                </w:rPr>
                <w:t xml:space="preserve">Nerval: langue perdue, prose errante (à propos des Chansons et légendes du Valois)</w:t>
              </w:r>
            </w:hyperlink>
          </w:p>
          <w:p>
            <w:pPr/>
            <w:hyperlink r:id="rId11" w:history="1">
              <w:r>
                <w:rPr>
                  <w:color w:val="#410a8c"/>
                  <w:u w:val="single"/>
                </w:rPr>
                <w:t xml:space="preserve">Jean-Nicolas Illouz</w:t>
              </w:r>
            </w:hyperlink>
          </w:p>
          <w:p>
            <w:pPr/>
            <w:r>
              <w:rPr>
                <w:i w:val="1"/>
                <w:iCs w:val="1"/>
              </w:rPr>
              <w:t xml:space="preserve">Sorgue</w:t>
            </w:r>
            <w:r>
              <w:rPr/>
              <w:t xml:space="preserve">, 2002, 4</w:t>
            </w:r>
          </w:p>
          <w:p>
            <w:pPr/>
            <w:r>
              <w:rPr/>
              <w:t xml:space="preserve">Article dans une revue</w:t>
            </w:r>
          </w:p>
          <w:p>
            <w:pPr/>
            <w:hyperlink r:id="rId115" w:history="1">
              <w:r>
                <w:rPr>
                  <w:color w:val="#410a8c"/>
                  <w:u w:val="single"/>
                </w:rPr>
                <w:t xml:space="preserve">hal-03700103v1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Musicienne(s) du silence : Mallarmé, Ravel : « Sainte »</w:t>
              </w:r>
            </w:hyperlink>
          </w:p>
          <w:p>
            <w:pPr/>
            <w:hyperlink r:id="rId11" w:history="1">
              <w:r>
                <w:rPr>
                  <w:color w:val="#410a8c"/>
                  <w:u w:val="single"/>
                </w:rPr>
                <w:t xml:space="preserve">Jean-Nicolas Illouz</w:t>
              </w:r>
            </w:hyperlink>
          </w:p>
          <w:p>
            <w:pPr/>
            <w:r>
              <w:rPr>
                <w:i w:val="1"/>
                <w:iCs w:val="1"/>
              </w:rPr>
              <w:t xml:space="preserve">Présences du sacré dans le symbolisme français et belge</w:t>
            </w:r>
            <w:r>
              <w:rPr/>
              <w:t xml:space="preserve">, 58, BRILL, pp.287-318, 2025, </w:t>
            </w:r>
            <w:hyperlink r:id="rId117" w:history="1">
              <w:r>
                <w:rPr>
                  <w:color w:val="#410a8c"/>
                  <w:u w:val="single"/>
                </w:rPr>
                <w:t xml:space="preserve">⟨10.1163/9789004747265_005⟩</w:t>
              </w:r>
            </w:hyperlink>
          </w:p>
          <w:p>
            <w:pPr/>
            <w:r>
              <w:rPr/>
              <w:t xml:space="preserve">Chapitre d'ouvrage</w:t>
            </w:r>
          </w:p>
          <w:p>
            <w:pPr/>
            <w:hyperlink r:id="rId116" w:history="1">
              <w:r>
                <w:rPr>
                  <w:color w:val="#410a8c"/>
                  <w:u w:val="single"/>
                </w:rPr>
                <w:t xml:space="preserve">hal-03883299v1</w:t>
              </w:r>
            </w:hyperlink>
          </w:p>
        </w:tc>
      </w:tr>
      <w:tr>
        <w:trPr/>
        <w:tc>
          <w:tcPr>
            <w:noWrap/>
          </w:tcPr>
          <w:p>
            <w:pPr>
              <w:spacing w:after="200"/>
            </w:pPr>
            <w:hyperlink r:id="rId118" w:history="1">
              <w:r>
                <w:rPr>
                  <w:color w:val="1e198e"/>
                  <w:b w:val="1"/>
                  <w:bCs w:val="1"/>
                  <w:u w:val="single"/>
                </w:rPr>
                <w:t xml:space="preserve">Ains à plus hault sens interpreter : Lecture d'« El Desdichado » de Nerval</w:t>
              </w:r>
            </w:hyperlink>
          </w:p>
          <w:p>
            <w:pPr/>
            <w:hyperlink r:id="rId11" w:history="1">
              <w:r>
                <w:rPr>
                  <w:color w:val="#410a8c"/>
                  <w:u w:val="single"/>
                </w:rPr>
                <w:t xml:space="preserve">Jean-Nicolas Illouz</w:t>
              </w:r>
            </w:hyperlink>
          </w:p>
          <w:p>
            <w:pPr/>
            <w:r>
              <w:rPr/>
              <w:t xml:space="preserve">Judith Wulf. </w:t>
            </w:r>
            <w:r>
              <w:rPr>
                <w:i w:val="1"/>
                <w:iCs w:val="1"/>
              </w:rPr>
              <w:t xml:space="preserve">Le XIXe siècle à la loupe. Hommage à Steve Murphy</w:t>
            </w:r>
            <w:r>
              <w:rPr/>
              <w:t xml:space="preserve">, Classiques Garnier, pp.591-609, 2024</w:t>
            </w:r>
          </w:p>
          <w:p>
            <w:pPr/>
            <w:r>
              <w:rPr/>
              <w:t xml:space="preserve">Chapitre d'ouvrage</w:t>
            </w:r>
          </w:p>
          <w:p>
            <w:pPr/>
            <w:hyperlink r:id="rId118" w:history="1">
              <w:r>
                <w:rPr>
                  <w:color w:val="#410a8c"/>
                  <w:u w:val="single"/>
                </w:rPr>
                <w:t xml:space="preserve">hal-04101183v1</w:t>
              </w:r>
            </w:hyperlink>
          </w:p>
        </w:tc>
      </w:tr>
      <w:tr>
        <w:trPr/>
        <w:tc>
          <w:tcPr>
            <w:noWrap/>
          </w:tcPr>
          <w:p>
            <w:pPr>
              <w:spacing w:after="200"/>
            </w:pPr>
            <w:hyperlink r:id="rId119" w:history="1">
              <w:r>
                <w:rPr>
                  <w:color w:val="1e198e"/>
                  <w:b w:val="1"/>
                  <w:bCs w:val="1"/>
                  <w:u w:val="single"/>
                </w:rPr>
                <w:t xml:space="preserve">Stéphane Mallarmé et Edouard Vuillard: intérieur, mystère</w:t>
              </w:r>
            </w:hyperlink>
          </w:p>
          <w:p>
            <w:pPr/>
            <w:hyperlink r:id="rId11" w:history="1">
              <w:r>
                <w:rPr>
                  <w:color w:val="#410a8c"/>
                  <w:u w:val="single"/>
                </w:rPr>
                <w:t xml:space="preserve">Jean-Nicolas Illouz</w:t>
              </w:r>
            </w:hyperlink>
          </w:p>
          <w:p>
            <w:pPr/>
            <w:r>
              <w:rPr/>
              <w:t xml:space="preserve">Jean-Nicolas ILLOUZ. </w:t>
            </w:r>
            <w:r>
              <w:rPr>
                <w:i w:val="1"/>
                <w:iCs w:val="1"/>
              </w:rPr>
              <w:t xml:space="preserve">Mallarmé entre les arts</w:t>
            </w:r>
            <w:r>
              <w:rPr/>
              <w:t xml:space="preserve">, Presses universitaires de Rennes, 2024</w:t>
            </w:r>
          </w:p>
          <w:p>
            <w:pPr/>
            <w:r>
              <w:rPr/>
              <w:t xml:space="preserve">Chapitre d'ouvrage</w:t>
            </w:r>
          </w:p>
          <w:p>
            <w:pPr/>
            <w:hyperlink r:id="rId119" w:history="1">
              <w:r>
                <w:rPr>
                  <w:color w:val="#410a8c"/>
                  <w:u w:val="single"/>
                </w:rPr>
                <w:t xml:space="preserve">hal-03691099v1</w:t>
              </w:r>
            </w:hyperlink>
          </w:p>
        </w:tc>
      </w:tr>
      <w:tr>
        <w:trPr/>
        <w:tc>
          <w:tcPr>
            <w:noWrap/>
          </w:tcPr>
          <w:p>
            <w:pPr>
              <w:spacing w:after="200"/>
            </w:pPr>
            <w:hyperlink r:id="rId120" w:history="1">
              <w:r>
                <w:rPr>
                  <w:color w:val="1e198e"/>
                  <w:b w:val="1"/>
                  <w:bCs w:val="1"/>
                  <w:u w:val="single"/>
                </w:rPr>
                <w:t xml:space="preserve">Mallarmé, Gauguin : « l'explication orphique de la terre »</w:t>
              </w:r>
            </w:hyperlink>
          </w:p>
          <w:p>
            <w:pPr/>
            <w:hyperlink r:id="rId11" w:history="1">
              <w:r>
                <w:rPr>
                  <w:color w:val="#410a8c"/>
                  <w:u w:val="single"/>
                </w:rPr>
                <w:t xml:space="preserve">Jean-Nicolas Illouz</w:t>
              </w:r>
            </w:hyperlink>
          </w:p>
          <w:p>
            <w:pPr/>
            <w:r>
              <w:rPr/>
              <w:t xml:space="preserve">Jean-Nicolas Illouz. </w:t>
            </w:r>
            <w:r>
              <w:rPr>
                <w:i w:val="1"/>
                <w:iCs w:val="1"/>
              </w:rPr>
              <w:t xml:space="preserve">Mallarmé entre les arts</w:t>
            </w:r>
            <w:r>
              <w:rPr/>
              <w:t xml:space="preserve">, Presses universitaires de Rennes, pp.172-193, 2024, 978-2-7535-9539-2</w:t>
            </w:r>
          </w:p>
          <w:p>
            <w:pPr/>
            <w:r>
              <w:rPr/>
              <w:t xml:space="preserve">Chapitre d'ouvrage</w:t>
            </w:r>
          </w:p>
          <w:p>
            <w:pPr/>
            <w:hyperlink r:id="rId120" w:history="1">
              <w:r>
                <w:rPr>
                  <w:color w:val="#410a8c"/>
                  <w:u w:val="single"/>
                </w:rPr>
                <w:t xml:space="preserve">hal-03762597v1</w:t>
              </w:r>
            </w:hyperlink>
          </w:p>
        </w:tc>
      </w:tr>
      <w:tr>
        <w:trPr/>
        <w:tc>
          <w:tcPr>
            <w:noWrap/>
          </w:tcPr>
          <w:p>
            <w:pPr>
              <w:spacing w:after="200"/>
            </w:pPr>
            <w:hyperlink r:id="rId121" w:history="1">
              <w:r>
                <w:rPr>
                  <w:color w:val="1e198e"/>
                  <w:b w:val="1"/>
                  <w:bCs w:val="1"/>
                  <w:u w:val="single"/>
                </w:rPr>
                <w:t xml:space="preserve">L'imagination de la Terre et des pierres dans l'oeuvre de Nerval</w:t>
              </w:r>
            </w:hyperlink>
          </w:p>
          <w:p>
            <w:pPr/>
            <w:hyperlink r:id="rId11" w:history="1">
              <w:r>
                <w:rPr>
                  <w:color w:val="#410a8c"/>
                  <w:u w:val="single"/>
                </w:rPr>
                <w:t xml:space="preserve">Jean-Nicolas Illouz</w:t>
              </w:r>
            </w:hyperlink>
          </w:p>
          <w:p>
            <w:pPr/>
            <w:r>
              <w:rPr/>
              <w:t xml:space="preserve">Pierres Glaudes; Anouchka Vasak; Baldine Saint-Girons. </w:t>
            </w:r>
            <w:r>
              <w:rPr>
                <w:i w:val="1"/>
                <w:iCs w:val="1"/>
              </w:rPr>
              <w:t xml:space="preserve">"Avoir une âme pour les pierres". Arts, sciences et minéralité du tournant des Lumières au crépuscule du Romantisme</w:t>
            </w:r>
            <w:r>
              <w:rPr/>
              <w:t xml:space="preserve">, Presses universitaires de Rennes, pp.275-288, 2024, Interférences</w:t>
            </w:r>
          </w:p>
          <w:p>
            <w:pPr/>
            <w:r>
              <w:rPr/>
              <w:t xml:space="preserve">Chapitre d'ouvrage</w:t>
            </w:r>
          </w:p>
          <w:p>
            <w:pPr/>
            <w:hyperlink r:id="rId121" w:history="1">
              <w:r>
                <w:rPr>
                  <w:color w:val="#410a8c"/>
                  <w:u w:val="single"/>
                </w:rPr>
                <w:t xml:space="preserve">hal-04319220v1</w:t>
              </w:r>
            </w:hyperlink>
          </w:p>
        </w:tc>
      </w:tr>
      <w:tr>
        <w:trPr/>
        <w:tc>
          <w:tcPr>
            <w:noWrap/>
          </w:tcPr>
          <w:p>
            <w:pPr>
              <w:spacing w:after="200"/>
            </w:pPr>
            <w:hyperlink r:id="rId122" w:history="1">
              <w:r>
                <w:rPr>
                  <w:color w:val="1e198e"/>
                  <w:b w:val="1"/>
                  <w:bCs w:val="1"/>
                  <w:u w:val="single"/>
                </w:rPr>
                <w:t xml:space="preserve">Mallarmé, Gauguin : &amp;quot;l'explication orphique de la Terre</w:t>
              </w:r>
            </w:hyperlink>
          </w:p>
          <w:p>
            <w:pPr/>
            <w:hyperlink r:id="rId11" w:history="1">
              <w:r>
                <w:rPr>
                  <w:color w:val="#410a8c"/>
                  <w:u w:val="single"/>
                </w:rPr>
                <w:t xml:space="preserve">Jean-Nicolas Illouz</w:t>
              </w:r>
            </w:hyperlink>
          </w:p>
          <w:p>
            <w:pPr/>
            <w:r>
              <w:rPr>
                <w:i w:val="1"/>
                <w:iCs w:val="1"/>
              </w:rPr>
              <w:t xml:space="preserve">Mallarmé entre les arts</w:t>
            </w:r>
            <w:r>
              <w:rPr/>
              <w:t xml:space="preserve">, Presses universitaires de Rennes, 2024, 9782753595392</w:t>
            </w:r>
          </w:p>
          <w:p>
            <w:pPr/>
            <w:r>
              <w:rPr/>
              <w:t xml:space="preserve">Chapitre d'ouvrage</w:t>
            </w:r>
          </w:p>
          <w:p>
            <w:pPr/>
            <w:hyperlink r:id="rId122" w:history="1">
              <w:r>
                <w:rPr>
                  <w:color w:val="#410a8c"/>
                  <w:u w:val="single"/>
                </w:rPr>
                <w:t xml:space="preserve">hal-03840800v1</w:t>
              </w:r>
            </w:hyperlink>
          </w:p>
        </w:tc>
      </w:tr>
      <w:tr>
        <w:trPr/>
        <w:tc>
          <w:tcPr>
            <w:noWrap/>
          </w:tcPr>
          <w:p>
            <w:pPr>
              <w:spacing w:after="200"/>
            </w:pPr>
            <w:hyperlink r:id="rId123" w:history="1">
              <w:r>
                <w:rPr>
                  <w:color w:val="1e198e"/>
                  <w:b w:val="1"/>
                  <w:bCs w:val="1"/>
                  <w:u w:val="single"/>
                </w:rPr>
                <w:t xml:space="preserve">Baudelaire et Delacroix (à la manière d'une leçon d'agrégation)</w:t>
              </w:r>
            </w:hyperlink>
          </w:p>
          <w:p>
            <w:pPr/>
            <w:hyperlink r:id="rId11" w:history="1">
              <w:r>
                <w:rPr>
                  <w:color w:val="#410a8c"/>
                  <w:u w:val="single"/>
                </w:rPr>
                <w:t xml:space="preserve">Jean-Nicolas Illouz</w:t>
              </w:r>
            </w:hyperlink>
          </w:p>
          <w:p>
            <w:pPr/>
            <w:r>
              <w:rPr/>
              <w:t xml:space="preserve">Henri Scepi; Didier Philippot. </w:t>
            </w:r>
            <w:r>
              <w:rPr>
                <w:i w:val="1"/>
                <w:iCs w:val="1"/>
              </w:rPr>
              <w:t xml:space="preserve">Relire les Salons de Charles Baudelaire</w:t>
            </w:r>
            <w:r>
              <w:rPr/>
              <w:t xml:space="preserve">, Classiques Garnier; Classiques Garnier, pp.167-184, 2023, </w:t>
            </w:r>
            <w:hyperlink r:id="rId124" w:history="1">
              <w:r>
                <w:rPr>
                  <w:color w:val="#410a8c"/>
                  <w:u w:val="single"/>
                </w:rPr>
                <w:t xml:space="preserve">⟨10.48611/isbn.978-2-406-15915-5.p.0167⟩</w:t>
              </w:r>
            </w:hyperlink>
          </w:p>
          <w:p>
            <w:pPr/>
            <w:r>
              <w:rPr/>
              <w:t xml:space="preserve">Chapitre d'ouvrage</w:t>
            </w:r>
          </w:p>
          <w:p>
            <w:pPr/>
            <w:hyperlink r:id="rId123" w:history="1">
              <w:r>
                <w:rPr>
                  <w:color w:val="#410a8c"/>
                  <w:u w:val="single"/>
                </w:rPr>
                <w:t xml:space="preserve">hal-04283352v1</w:t>
              </w:r>
            </w:hyperlink>
          </w:p>
        </w:tc>
      </w:tr>
      <w:tr>
        <w:trPr/>
        <w:tc>
          <w:tcPr>
            <w:noWrap/>
          </w:tcPr>
          <w:p>
            <w:pPr>
              <w:spacing w:after="200"/>
            </w:pPr>
            <w:hyperlink r:id="rId125" w:history="1">
              <w:r>
                <w:rPr>
                  <w:color w:val="1e198e"/>
                  <w:b w:val="1"/>
                  <w:bCs w:val="1"/>
                  <w:u w:val="single"/>
                </w:rPr>
                <w:t xml:space="preserve">« Comme un mystère des anciens temps » : Lecture du Christ aux Oliviers de Nerval</w:t>
              </w:r>
            </w:hyperlink>
          </w:p>
          <w:p>
            <w:pPr/>
            <w:hyperlink r:id="rId11" w:history="1">
              <w:r>
                <w:rPr>
                  <w:color w:val="#410a8c"/>
                  <w:u w:val="single"/>
                </w:rPr>
                <w:t xml:space="preserve">Jean-Nicolas Illouz</w:t>
              </w:r>
            </w:hyperlink>
          </w:p>
          <w:p>
            <w:pPr/>
            <w:r>
              <w:rPr/>
              <w:t xml:space="preserve">Henri Scepi; Aurélie Foglia; Georges Forestier; Nicolas Wanlin. </w:t>
            </w:r>
            <w:r>
              <w:rPr>
                <w:i w:val="1"/>
                <w:iCs w:val="1"/>
              </w:rPr>
              <w:t xml:space="preserve">« Une transparence du regard adéquat », Mélange en l’honneur de Bertrand Marchal</w:t>
            </w:r>
            <w:r>
              <w:rPr/>
              <w:t xml:space="preserve">, Hermann, pp.465-476, 2023</w:t>
            </w:r>
          </w:p>
          <w:p>
            <w:pPr/>
            <w:r>
              <w:rPr/>
              <w:t xml:space="preserve">Chapitre d'ouvrage</w:t>
            </w:r>
          </w:p>
          <w:p>
            <w:pPr/>
            <w:hyperlink r:id="rId125" w:history="1">
              <w:r>
                <w:rPr>
                  <w:color w:val="#410a8c"/>
                  <w:u w:val="single"/>
                </w:rPr>
                <w:t xml:space="preserve">hal-03690998v1</w:t>
              </w:r>
            </w:hyperlink>
          </w:p>
        </w:tc>
      </w:tr>
      <w:tr>
        <w:trPr/>
        <w:tc>
          <w:tcPr>
            <w:noWrap/>
          </w:tcPr>
          <w:p>
            <w:pPr>
              <w:spacing w:after="200"/>
            </w:pPr>
            <w:hyperlink r:id="rId126" w:history="1">
              <w:r>
                <w:rPr>
                  <w:color w:val="1e198e"/>
                  <w:b w:val="1"/>
                  <w:bCs w:val="1"/>
                  <w:u w:val="single"/>
                </w:rPr>
                <w:t xml:space="preserve">Nerval et Dante</w:t>
              </w:r>
            </w:hyperlink>
          </w:p>
          <w:p>
            <w:pPr/>
            <w:hyperlink r:id="rId11" w:history="1">
              <w:r>
                <w:rPr>
                  <w:color w:val="#410a8c"/>
                  <w:u w:val="single"/>
                </w:rPr>
                <w:t xml:space="preserve">Jean-Nicolas Illouz</w:t>
              </w:r>
            </w:hyperlink>
          </w:p>
          <w:p>
            <w:pPr/>
            <w:r>
              <w:rPr/>
              <w:t xml:space="preserve">Paola Allegretti et Michael Jakob. </w:t>
            </w:r>
            <w:r>
              <w:rPr>
                <w:i w:val="1"/>
                <w:iCs w:val="1"/>
              </w:rPr>
              <w:t xml:space="preserve">La Fabrique de Dante (sous la direction de Paola Allegretti et Michael Jakob)</w:t>
            </w:r>
            <w:r>
              <w:rPr/>
              <w:t xml:space="preserve">, MétisPresses, pp.116-117, 2021, 978-2_940563-90-6</w:t>
            </w:r>
          </w:p>
          <w:p>
            <w:pPr/>
            <w:r>
              <w:rPr/>
              <w:t xml:space="preserve">Chapitre d'ouvrage</w:t>
            </w:r>
          </w:p>
          <w:p>
            <w:pPr/>
            <w:hyperlink r:id="rId126" w:history="1">
              <w:r>
                <w:rPr>
                  <w:color w:val="#410a8c"/>
                  <w:u w:val="single"/>
                </w:rPr>
                <w:t xml:space="preserve">hal-03691031v1</w:t>
              </w:r>
            </w:hyperlink>
          </w:p>
        </w:tc>
      </w:tr>
      <w:tr>
        <w:trPr/>
        <w:tc>
          <w:tcPr>
            <w:noWrap/>
          </w:tcPr>
          <w:p>
            <w:pPr>
              <w:spacing w:after="200"/>
            </w:pPr>
            <w:hyperlink r:id="rId127" w:history="1">
              <w:r>
                <w:rPr>
                  <w:color w:val="1e198e"/>
                  <w:b w:val="1"/>
                  <w:bCs w:val="1"/>
                  <w:u w:val="single"/>
                </w:rPr>
                <w:t xml:space="preserve">Articles sur le « Symbolisme », « Gustave Kahn », « René Ghil », « Stuart Merrill », « Henri de Régnier », « Vielé-Griffin » et « Catulle Mendès »</w:t>
              </w:r>
            </w:hyperlink>
          </w:p>
          <w:p>
            <w:pPr/>
            <w:hyperlink r:id="rId11" w:history="1">
              <w:r>
                <w:rPr>
                  <w:color w:val="#410a8c"/>
                  <w:u w:val="single"/>
                </w:rPr>
                <w:t xml:space="preserve">Jean-Nicolas Illouz</w:t>
              </w:r>
            </w:hyperlink>
          </w:p>
          <w:p>
            <w:pPr/>
            <w:r>
              <w:rPr>
                <w:i w:val="1"/>
                <w:iCs w:val="1"/>
              </w:rPr>
              <w:t xml:space="preserve">Dictionnaire de Poésie moderne et contemporaine, Michel Jarrety (dir.), Paris, PUF, 2001.</w:t>
            </w:r>
            <w:r>
              <w:rPr/>
              <w:t xml:space="preserve">, 2021</w:t>
            </w:r>
          </w:p>
          <w:p>
            <w:pPr/>
            <w:r>
              <w:rPr/>
              <w:t xml:space="preserve">Chapitre d'ouvrage</w:t>
            </w:r>
          </w:p>
          <w:p>
            <w:pPr/>
            <w:hyperlink r:id="rId127" w:history="1">
              <w:r>
                <w:rPr>
                  <w:color w:val="#410a8c"/>
                  <w:u w:val="single"/>
                </w:rPr>
                <w:t xml:space="preserve">hal-03762578v1</w:t>
              </w:r>
            </w:hyperlink>
          </w:p>
        </w:tc>
      </w:tr>
      <w:tr>
        <w:trPr/>
        <w:tc>
          <w:tcPr>
            <w:noWrap/>
          </w:tcPr>
          <w:p>
            <w:pPr>
              <w:spacing w:after="200"/>
            </w:pPr>
            <w:hyperlink r:id="rId128" w:history="1">
              <w:r>
                <w:rPr>
                  <w:color w:val="1e198e"/>
                  <w:b w:val="1"/>
                  <w:bCs w:val="1"/>
                  <w:u w:val="single"/>
                </w:rPr>
                <w:t xml:space="preserve">MALLARMÉ « PROSELIBRISTE »</w:t>
              </w:r>
            </w:hyperlink>
          </w:p>
          <w:p>
            <w:pPr/>
            <w:hyperlink r:id="rId11" w:history="1">
              <w:r>
                <w:rPr>
                  <w:color w:val="#410a8c"/>
                  <w:u w:val="single"/>
                </w:rPr>
                <w:t xml:space="preserve">Jean-Nicolas Illouz</w:t>
              </w:r>
            </w:hyperlink>
          </w:p>
          <w:p>
            <w:pPr/>
            <w:r>
              <w:rPr/>
              <w:t xml:space="preserve">Arnaud Bernadet, Olivier Kachler, Chloé Laplantine. </w:t>
            </w:r>
            <w:r>
              <w:rPr>
                <w:i w:val="1"/>
                <w:iCs w:val="1"/>
              </w:rPr>
              <w:t xml:space="preserve">L'Utopie de l'art. Mélanges offerts à Gérard Dessons</w:t>
            </w:r>
            <w:r>
              <w:rPr/>
              <w:t xml:space="preserve">, éditions Classiques Garnie, p. 141-156, 2020, 978-2-406-08962-9</w:t>
            </w:r>
          </w:p>
          <w:p>
            <w:pPr/>
            <w:r>
              <w:rPr/>
              <w:t xml:space="preserve">Chapitre d'ouvrage</w:t>
            </w:r>
          </w:p>
          <w:p>
            <w:pPr/>
            <w:hyperlink r:id="rId128" w:history="1">
              <w:r>
                <w:rPr>
                  <w:color w:val="#410a8c"/>
                  <w:u w:val="single"/>
                </w:rPr>
                <w:t xml:space="preserve">hal-03691064v1</w:t>
              </w:r>
            </w:hyperlink>
          </w:p>
        </w:tc>
      </w:tr>
      <w:tr>
        <w:trPr/>
        <w:tc>
          <w:tcPr>
            <w:noWrap/>
          </w:tcPr>
          <w:p>
            <w:pPr>
              <w:spacing w:after="200"/>
            </w:pPr>
            <w:hyperlink r:id="rId129" w:history="1">
              <w:r>
                <w:rPr>
                  <w:color w:val="1e198e"/>
                  <w:b w:val="1"/>
                  <w:bCs w:val="1"/>
                  <w:u w:val="single"/>
                </w:rPr>
                <w:t xml:space="preserve">Ritournelle de Corbière: lecture des Rondels pour après</w:t>
              </w:r>
            </w:hyperlink>
          </w:p>
          <w:p>
            <w:pPr/>
            <w:hyperlink r:id="rId11" w:history="1">
              <w:r>
                <w:rPr>
                  <w:color w:val="#410a8c"/>
                  <w:u w:val="single"/>
                </w:rPr>
                <w:t xml:space="preserve">Jean-Nicolas Illouz</w:t>
              </w:r>
            </w:hyperlink>
          </w:p>
          <w:p>
            <w:pPr/>
            <w:r>
              <w:rPr/>
              <w:t xml:space="preserve">Henri Scepi; Jean-Marc Hovasse. </w:t>
            </w:r>
            <w:r>
              <w:rPr>
                <w:i w:val="1"/>
                <w:iCs w:val="1"/>
              </w:rPr>
              <w:t xml:space="preserve">"Les Amours Jaunes" de Tristan Corbière</w:t>
            </w:r>
            <w:r>
              <w:rPr/>
              <w:t xml:space="preserve">, , http://www.crp19.org/atelier/les-amours-jaunes-de-tristan-corbiere.1.html, 2019</w:t>
            </w:r>
          </w:p>
          <w:p>
            <w:pPr/>
            <w:r>
              <w:rPr/>
              <w:t xml:space="preserve">Chapitre d'ouvrage</w:t>
            </w:r>
          </w:p>
          <w:p>
            <w:pPr/>
            <w:hyperlink r:id="rId129" w:history="1">
              <w:r>
                <w:rPr>
                  <w:color w:val="#410a8c"/>
                  <w:u w:val="single"/>
                </w:rPr>
                <w:t xml:space="preserve">hal-03691073v1</w:t>
              </w:r>
            </w:hyperlink>
          </w:p>
        </w:tc>
      </w:tr>
      <w:tr>
        <w:trPr/>
        <w:tc>
          <w:tcPr>
            <w:noWrap/>
          </w:tcPr>
          <w:p>
            <w:pPr>
              <w:spacing w:after="200"/>
            </w:pPr>
            <w:hyperlink r:id="rId130" w:history="1">
              <w:r>
                <w:rPr>
                  <w:color w:val="1e198e"/>
                  <w:b w:val="1"/>
                  <w:bCs w:val="1"/>
                  <w:u w:val="single"/>
                </w:rPr>
                <w:t xml:space="preserve">Bohème, fugue, et rhapsodie : La Bohême galante et les Petits châteaux de Bohême</w:t>
              </w:r>
            </w:hyperlink>
          </w:p>
          <w:p>
            <w:pPr/>
            <w:hyperlink r:id="rId11" w:history="1">
              <w:r>
                <w:rPr>
                  <w:color w:val="#410a8c"/>
                  <w:u w:val="single"/>
                </w:rPr>
                <w:t xml:space="preserve">Jean-Nicolas Illouz</w:t>
              </w:r>
            </w:hyperlink>
          </w:p>
          <w:p>
            <w:pPr/>
            <w:r>
              <w:rPr>
                <w:i w:val="1"/>
                <w:iCs w:val="1"/>
              </w:rPr>
              <w:t xml:space="preserve">Nerval écrivain. Hommage à Jacques Bony.</w:t>
            </w:r>
            <w:r>
              <w:rPr/>
              <w:t xml:space="preserve">, Presses universitaires de Namur, 2019, Études nervaliennes et romantiques, 978-2-87037-918-9</w:t>
            </w:r>
          </w:p>
          <w:p>
            <w:pPr/>
            <w:r>
              <w:rPr/>
              <w:t xml:space="preserve">Chapitre d'ouvrage</w:t>
            </w:r>
          </w:p>
          <w:p>
            <w:pPr/>
            <w:hyperlink r:id="rId130" w:history="1">
              <w:r>
                <w:rPr>
                  <w:color w:val="#410a8c"/>
                  <w:u w:val="single"/>
                </w:rPr>
                <w:t xml:space="preserve">hal-03691110v1</w:t>
              </w:r>
            </w:hyperlink>
          </w:p>
        </w:tc>
      </w:tr>
      <w:tr>
        <w:trPr/>
        <w:tc>
          <w:tcPr>
            <w:noWrap/>
          </w:tcPr>
          <w:p>
            <w:pPr>
              <w:spacing w:after="200"/>
            </w:pPr>
            <w:hyperlink r:id="rId131" w:history="1">
              <w:r>
                <w:rPr>
                  <w:color w:val="1e198e"/>
                  <w:b w:val="1"/>
                  <w:bCs w:val="1"/>
                  <w:u w:val="single"/>
                </w:rPr>
                <w:t xml:space="preserve">Tu demandes pourquoi j'ai tant de rage au coeur&amp;quot;: écriture et opposition, entre mythe et histoire, des &amp;quot;Faux Saulniers&amp;quot; à &amp;quot;Angélique</w:t>
              </w:r>
            </w:hyperlink>
          </w:p>
          <w:p>
            <w:pPr/>
            <w:hyperlink r:id="rId11" w:history="1">
              <w:r>
                <w:rPr>
                  <w:color w:val="#410a8c"/>
                  <w:u w:val="single"/>
                </w:rPr>
                <w:t xml:space="preserve">Jean-Nicolas Illouz</w:t>
              </w:r>
            </w:hyperlink>
          </w:p>
          <w:p>
            <w:pPr/>
            <w:r>
              <w:rPr/>
              <w:t xml:space="preserve">Gabrielle Chamarat; Jean-Nicolas Illouz; Mireille Labouret; Bertrand Marchal; Henri Scepi; Gisèle Séginger. </w:t>
            </w:r>
            <w:r>
              <w:rPr>
                <w:i w:val="1"/>
                <w:iCs w:val="1"/>
              </w:rPr>
              <w:t xml:space="preserve">Gérard de Nerval, Histoire et politique</w:t>
            </w:r>
            <w:r>
              <w:rPr/>
              <w:t xml:space="preserve">, 301, </w:t>
            </w:r>
            <w:hyperlink r:id="rId132" w:history="1">
              <w:r>
                <w:rPr>
                  <w:color w:val="#410a8c"/>
                  <w:u w:val="single"/>
                </w:rPr>
                <w:t xml:space="preserve">Classiques Garnier</w:t>
              </w:r>
            </w:hyperlink>
            <w:r>
              <w:rPr/>
              <w:t xml:space="preserve">, pp.189-207, 2018, Rencontres, 978-2-406-06510-4. </w:t>
            </w:r>
            <w:hyperlink r:id="rId133" w:history="1">
              <w:r>
                <w:rPr>
                  <w:color w:val="#410a8c"/>
                  <w:u w:val="single"/>
                </w:rPr>
                <w:t xml:space="preserve">⟨10.15122/isbn.978-2-406-06512-8.p.0189⟩</w:t>
              </w:r>
            </w:hyperlink>
          </w:p>
          <w:p>
            <w:pPr/>
            <w:r>
              <w:rPr/>
              <w:t xml:space="preserve">Chapitre d'ouvrage</w:t>
            </w:r>
          </w:p>
          <w:p>
            <w:pPr/>
            <w:hyperlink r:id="rId131" w:history="1">
              <w:r>
                <w:rPr>
                  <w:color w:val="#410a8c"/>
                  <w:u w:val="single"/>
                </w:rPr>
                <w:t xml:space="preserve">hal-03700048v1</w:t>
              </w:r>
            </w:hyperlink>
          </w:p>
        </w:tc>
      </w:tr>
      <w:tr>
        <w:trPr/>
        <w:tc>
          <w:tcPr>
            <w:noWrap/>
          </w:tcPr>
          <w:p>
            <w:pPr>
              <w:spacing w:after="200"/>
            </w:pPr>
            <w:hyperlink r:id="rId134" w:history="1">
              <w:r>
                <w:rPr>
                  <w:color w:val="1e198e"/>
                  <w:b w:val="1"/>
                  <w:bCs w:val="1"/>
                  <w:u w:val="single"/>
                </w:rPr>
                <w:t xml:space="preserve">Bohème, fugue et rhapsodie : La Bohême galante et les Petits Châteaux de Bohême de Nerval</w:t>
              </w:r>
            </w:hyperlink>
          </w:p>
          <w:p>
            <w:pPr/>
            <w:hyperlink r:id="rId11" w:history="1">
              <w:r>
                <w:rPr>
                  <w:color w:val="#410a8c"/>
                  <w:u w:val="single"/>
                </w:rPr>
                <w:t xml:space="preserve">Jean-Nicolas Illouz</w:t>
              </w:r>
            </w:hyperlink>
          </w:p>
          <w:p>
            <w:pPr/>
            <w:r>
              <w:rPr/>
              <w:t xml:space="preserve">textes réunis par Gabrielle Chamarat et Sylvain Ledda. </w:t>
            </w:r>
            <w:r>
              <w:rPr>
                <w:i w:val="1"/>
                <w:iCs w:val="1"/>
              </w:rPr>
              <w:t xml:space="preserve">Nerval écrivain : hommage à Jacques Bony</w:t>
            </w:r>
            <w:r>
              <w:rPr/>
              <w:t xml:space="preserve">, 15, Presses universitaires de Namur, 2017, Études nervaliennes et romantiques, 9782870379189</w:t>
            </w:r>
          </w:p>
          <w:p>
            <w:pPr/>
            <w:r>
              <w:rPr/>
              <w:t xml:space="preserve">Chapitre d'ouvrage</w:t>
            </w:r>
          </w:p>
          <w:p>
            <w:pPr/>
            <w:hyperlink r:id="rId134" w:history="1">
              <w:r>
                <w:rPr>
                  <w:color w:val="#410a8c"/>
                  <w:u w:val="single"/>
                </w:rPr>
                <w:t xml:space="preserve">hal-03025936v1</w:t>
              </w:r>
            </w:hyperlink>
          </w:p>
        </w:tc>
      </w:tr>
      <w:tr>
        <w:trPr/>
        <w:tc>
          <w:tcPr>
            <w:noWrap/>
          </w:tcPr>
          <w:p>
            <w:pPr>
              <w:spacing w:after="200"/>
            </w:pPr>
            <w:hyperlink r:id="rId135" w:history="1">
              <w:r>
                <w:rPr>
                  <w:color w:val="1e198e"/>
                  <w:b w:val="1"/>
                  <w:bCs w:val="1"/>
                  <w:u w:val="single"/>
                </w:rPr>
                <w:t xml:space="preserve">« La Bohême di Nerval : rapsodia per un Destino »</w:t>
              </w:r>
            </w:hyperlink>
          </w:p>
          <w:p>
            <w:pPr/>
            <w:hyperlink r:id="rId11" w:history="1">
              <w:r>
                <w:rPr>
                  <w:color w:val="#410a8c"/>
                  <w:u w:val="single"/>
                </w:rPr>
                <w:t xml:space="preserve">Jean-Nicolas Illouz</w:t>
              </w:r>
            </w:hyperlink>
          </w:p>
          <w:p>
            <w:pPr/>
            <w:r>
              <w:rPr/>
              <w:t xml:space="preserve">Chetro De Carolis (trad.). </w:t>
            </w:r>
            <w:r>
              <w:rPr>
                <w:i w:val="1"/>
                <w:iCs w:val="1"/>
              </w:rPr>
              <w:t xml:space="preserve">Nerval, Piccoli castelli di Bohême</w:t>
            </w:r>
            <w:r>
              <w:rPr/>
              <w:t xml:space="preserve">, Raffaelli Editore, 2017, Biblioteca digitale, 9788867923700</w:t>
            </w:r>
          </w:p>
          <w:p>
            <w:pPr/>
            <w:r>
              <w:rPr/>
              <w:t xml:space="preserve">Chapitre d'ouvrage</w:t>
            </w:r>
          </w:p>
          <w:p>
            <w:pPr/>
            <w:hyperlink r:id="rId135" w:history="1">
              <w:r>
                <w:rPr>
                  <w:color w:val="#410a8c"/>
                  <w:u w:val="single"/>
                </w:rPr>
                <w:t xml:space="preserve">hal-03099991v1</w:t>
              </w:r>
            </w:hyperlink>
          </w:p>
        </w:tc>
      </w:tr>
      <w:tr>
        <w:trPr/>
        <w:tc>
          <w:tcPr>
            <w:noWrap/>
          </w:tcPr>
          <w:p>
            <w:pPr>
              <w:spacing w:after="200"/>
            </w:pPr>
            <w:hyperlink r:id="rId136" w:history="1">
              <w:r>
                <w:rPr>
                  <w:color w:val="1e198e"/>
                  <w:b w:val="1"/>
                  <w:bCs w:val="1"/>
                  <w:u w:val="single"/>
                </w:rPr>
                <w:t xml:space="preserve">La Bohême di Nerval : rapsodia per un Destino</w:t>
              </w:r>
            </w:hyperlink>
          </w:p>
          <w:p>
            <w:pPr/>
            <w:hyperlink r:id="rId11" w:history="1">
              <w:r>
                <w:rPr>
                  <w:color w:val="#410a8c"/>
                  <w:u w:val="single"/>
                </w:rPr>
                <w:t xml:space="preserve">Jean-Nicolas Illouz</w:t>
              </w:r>
            </w:hyperlink>
          </w:p>
          <w:p>
            <w:pPr/>
            <w:r>
              <w:rPr>
                <w:i w:val="1"/>
                <w:iCs w:val="1"/>
              </w:rPr>
              <w:t xml:space="preserve">Nerval, Piccoli Castelli di Bohême,( traduit par Chetro de Carolis )</w:t>
            </w:r>
            <w:r>
              <w:rPr/>
              <w:t xml:space="preserve">, raffaelieditore.com, 2017</w:t>
            </w:r>
          </w:p>
          <w:p>
            <w:pPr/>
            <w:r>
              <w:rPr/>
              <w:t xml:space="preserve">Chapitre d'ouvrage</w:t>
            </w:r>
          </w:p>
          <w:p>
            <w:pPr/>
            <w:hyperlink r:id="rId136" w:history="1">
              <w:r>
                <w:rPr>
                  <w:color w:val="#410a8c"/>
                  <w:u w:val="single"/>
                </w:rPr>
                <w:t xml:space="preserve">hal-03691121v1</w:t>
              </w:r>
            </w:hyperlink>
          </w:p>
        </w:tc>
      </w:tr>
      <w:tr>
        <w:trPr/>
        <w:tc>
          <w:tcPr>
            <w:noWrap/>
          </w:tcPr>
          <w:p>
            <w:pPr>
              <w:spacing w:after="200"/>
            </w:pPr>
            <w:hyperlink r:id="rId137" w:history="1">
              <w:r>
                <w:rPr>
                  <w:color w:val="1e198e"/>
                  <w:b w:val="1"/>
                  <w:bCs w:val="1"/>
                  <w:u w:val="single"/>
                </w:rPr>
                <w:t xml:space="preserve">Nerval et Baudelaire devant Nadar</w:t>
              </w:r>
            </w:hyperlink>
          </w:p>
          <w:p>
            <w:pPr/>
            <w:hyperlink r:id="rId11" w:history="1">
              <w:r>
                <w:rPr>
                  <w:color w:val="#410a8c"/>
                  <w:u w:val="single"/>
                </w:rPr>
                <w:t xml:space="preserve">Jean-Nicolas Illouz</w:t>
              </w:r>
            </w:hyperlink>
          </w:p>
          <w:p>
            <w:pPr/>
            <w:r>
              <w:rPr/>
              <w:t xml:space="preserve">Patrick Labarthe; Dagmar Wieser; Jean-Paul Avice. </w:t>
            </w:r>
            <w:r>
              <w:rPr>
                <w:i w:val="1"/>
                <w:iCs w:val="1"/>
              </w:rPr>
              <w:t xml:space="preserve">Baudelaire et Nerval : poétiques comparées</w:t>
            </w:r>
            <w:r>
              <w:rPr/>
              <w:t xml:space="preserve">, Honoré Champion, pp.83-102, 2015, Actes du colloque international de Zürich (25-27 octobre 2007), Études réunies par Patrick Labarthe et Dagmar Wieser, avec la collaboration de Jean-Paul Avice</w:t>
            </w:r>
          </w:p>
          <w:p>
            <w:pPr/>
            <w:r>
              <w:rPr/>
              <w:t xml:space="preserve">Chapitre d'ouvrage</w:t>
            </w:r>
          </w:p>
          <w:p>
            <w:pPr/>
            <w:hyperlink r:id="rId137" w:history="1">
              <w:r>
                <w:rPr>
                  <w:color w:val="#410a8c"/>
                  <w:u w:val="single"/>
                </w:rPr>
                <w:t xml:space="preserve">hal-03033251v1</w:t>
              </w:r>
            </w:hyperlink>
          </w:p>
        </w:tc>
      </w:tr>
      <w:tr>
        <w:trPr/>
        <w:tc>
          <w:tcPr>
            <w:noWrap/>
          </w:tcPr>
          <w:p>
            <w:pPr>
              <w:spacing w:after="200"/>
            </w:pPr>
            <w:hyperlink r:id="rId138" w:history="1">
              <w:r>
                <w:rPr>
                  <w:color w:val="1e198e"/>
                  <w:b w:val="1"/>
                  <w:bCs w:val="1"/>
                  <w:u w:val="single"/>
                </w:rPr>
                <w:t xml:space="preserve">Sur le nom de Paphos&amp;quot;: Mallarmé et le mystère d'un nom.</w:t>
              </w:r>
            </w:hyperlink>
          </w:p>
          <w:p>
            <w:pPr/>
            <w:hyperlink r:id="rId11" w:history="1">
              <w:r>
                <w:rPr>
                  <w:color w:val="#410a8c"/>
                  <w:u w:val="single"/>
                </w:rPr>
                <w:t xml:space="preserve">Jean-Nicolas Illouz</w:t>
              </w:r>
            </w:hyperlink>
          </w:p>
          <w:p>
            <w:pPr/>
            <w:r>
              <w:rPr/>
              <w:t xml:space="preserve">Olivier Bivort. </w:t>
            </w:r>
            <w:r>
              <w:rPr>
                <w:i w:val="1"/>
                <w:iCs w:val="1"/>
              </w:rPr>
              <w:t xml:space="preserve">La Littérature symboliste et la langue</w:t>
            </w:r>
            <w:r>
              <w:rPr/>
              <w:t xml:space="preserve">, 38, Classiques Garnier, pp.89-110, 2012, Rencontres, </w:t>
            </w:r>
            <w:hyperlink r:id="rId139" w:history="1">
              <w:r>
                <w:rPr>
                  <w:color w:val="#410a8c"/>
                  <w:u w:val="single"/>
                </w:rPr>
                <w:t xml:space="preserve">⟨10.15122/isbn.978-2-8124-4413-5.p.0089⟩</w:t>
              </w:r>
            </w:hyperlink>
          </w:p>
          <w:p>
            <w:pPr/>
            <w:r>
              <w:rPr/>
              <w:t xml:space="preserve">Chapitre d'ouvrage</w:t>
            </w:r>
          </w:p>
          <w:p>
            <w:pPr/>
            <w:hyperlink r:id="rId138" w:history="1">
              <w:r>
                <w:rPr>
                  <w:color w:val="#410a8c"/>
                  <w:u w:val="single"/>
                </w:rPr>
                <w:t xml:space="preserve">hal-03700058v1</w:t>
              </w:r>
            </w:hyperlink>
          </w:p>
        </w:tc>
      </w:tr>
      <w:tr>
        <w:trPr/>
        <w:tc>
          <w:tcPr>
            <w:noWrap/>
          </w:tcPr>
          <w:p>
            <w:pPr>
              <w:spacing w:after="200"/>
            </w:pPr>
            <w:hyperlink r:id="rId140" w:history="1">
              <w:r>
                <w:rPr>
                  <w:color w:val="1e198e"/>
                  <w:b w:val="1"/>
                  <w:bCs w:val="1"/>
                  <w:u w:val="single"/>
                </w:rPr>
                <w:t xml:space="preserve">Les religions de Nerval</w:t>
              </w:r>
            </w:hyperlink>
          </w:p>
          <w:p>
            <w:pPr/>
            <w:hyperlink r:id="rId11" w:history="1">
              <w:r>
                <w:rPr>
                  <w:color w:val="#410a8c"/>
                  <w:u w:val="single"/>
                </w:rPr>
                <w:t xml:space="preserve">Jean-Nicolas Illouz</w:t>
              </w:r>
            </w:hyperlink>
          </w:p>
          <w:p>
            <w:pPr/>
            <w:r>
              <w:rPr/>
              <w:t xml:space="preserve">Jacques Neefs. </w:t>
            </w:r>
            <w:r>
              <w:rPr>
                <w:i w:val="1"/>
                <w:iCs w:val="1"/>
              </w:rPr>
              <w:t xml:space="preserve">Savoirs en récits, t. II, Éclats de savoir: Balzac, Nerval, Flaubert, Verne, les Goncourt</w:t>
            </w:r>
            <w:r>
              <w:rPr/>
              <w:t xml:space="preserve">, Presses universitaires de Vincennes, 2010</w:t>
            </w:r>
          </w:p>
          <w:p>
            <w:pPr/>
            <w:r>
              <w:rPr/>
              <w:t xml:space="preserve">Chapitre d'ouvrage</w:t>
            </w:r>
          </w:p>
          <w:p>
            <w:pPr/>
            <w:hyperlink r:id="rId140" w:history="1">
              <w:r>
                <w:rPr>
                  <w:color w:val="#410a8c"/>
                  <w:u w:val="single"/>
                </w:rPr>
                <w:t xml:space="preserve">hal-03700065v1</w:t>
              </w:r>
            </w:hyperlink>
          </w:p>
        </w:tc>
      </w:tr>
      <w:tr>
        <w:trPr/>
        <w:tc>
          <w:tcPr>
            <w:noWrap/>
          </w:tcPr>
          <w:p>
            <w:pPr>
              <w:spacing w:after="200"/>
            </w:pPr>
            <w:hyperlink r:id="rId141" w:history="1">
              <w:r>
                <w:rPr>
                  <w:color w:val="1e198e"/>
                  <w:b w:val="1"/>
                  <w:bCs w:val="1"/>
                  <w:u w:val="single"/>
                </w:rPr>
                <w:t xml:space="preserve">Nerval: l'Orient intérieur</w:t>
              </w:r>
            </w:hyperlink>
          </w:p>
          <w:p>
            <w:pPr/>
            <w:hyperlink r:id="rId11" w:history="1">
              <w:r>
                <w:rPr>
                  <w:color w:val="#410a8c"/>
                  <w:u w:val="single"/>
                </w:rPr>
                <w:t xml:space="preserve">Jean-Nicolas Illouz</w:t>
              </w:r>
            </w:hyperlink>
          </w:p>
          <w:p>
            <w:pPr/>
            <w:r>
              <w:rPr/>
              <w:t xml:space="preserve">Patrick Née; Daniel Lançon. </w:t>
            </w:r>
            <w:r>
              <w:rPr>
                <w:i w:val="1"/>
                <w:iCs w:val="1"/>
              </w:rPr>
              <w:t xml:space="preserve">L'Ailleurs depuis le Romantisme</w:t>
            </w:r>
            <w:r>
              <w:rPr/>
              <w:t xml:space="preserve">, Hermann, 2009, </w:t>
            </w:r>
            <w:hyperlink r:id="rId142" w:history="1">
              <w:r>
                <w:rPr>
                  <w:color w:val="#410a8c"/>
                  <w:u w:val="single"/>
                </w:rPr>
                <w:t xml:space="preserve">⟨10.3917/herm.lanco.2009.01.0057⟩</w:t>
              </w:r>
            </w:hyperlink>
          </w:p>
          <w:p>
            <w:pPr/>
            <w:r>
              <w:rPr/>
              <w:t xml:space="preserve">Chapitre d'ouvrage</w:t>
            </w:r>
          </w:p>
          <w:p>
            <w:pPr/>
            <w:hyperlink r:id="rId141" w:history="1">
              <w:r>
                <w:rPr>
                  <w:color w:val="#410a8c"/>
                  <w:u w:val="single"/>
                </w:rPr>
                <w:t xml:space="preserve">hal-03700085v1</w:t>
              </w:r>
            </w:hyperlink>
          </w:p>
        </w:tc>
      </w:tr>
      <w:tr>
        <w:trPr/>
        <w:tc>
          <w:tcPr>
            <w:noWrap/>
          </w:tcPr>
          <w:p>
            <w:pPr>
              <w:spacing w:after="200"/>
            </w:pPr>
            <w:hyperlink r:id="rId143" w:history="1">
              <w:r>
                <w:rPr>
                  <w:color w:val="1e198e"/>
                  <w:b w:val="1"/>
                  <w:bCs w:val="1"/>
                  <w:u w:val="single"/>
                </w:rPr>
                <w:t xml:space="preserve">Rimbaud: mémoire de l'idylle</w:t>
              </w:r>
            </w:hyperlink>
          </w:p>
          <w:p>
            <w:pPr/>
            <w:hyperlink r:id="rId11" w:history="1">
              <w:r>
                <w:rPr>
                  <w:color w:val="#410a8c"/>
                  <w:u w:val="single"/>
                </w:rPr>
                <w:t xml:space="preserve">Jean-Nicolas Illouz</w:t>
              </w:r>
            </w:hyperlink>
          </w:p>
          <w:p>
            <w:pPr/>
            <w:r>
              <w:rPr>
                <w:i w:val="1"/>
                <w:iCs w:val="1"/>
              </w:rPr>
              <w:t xml:space="preserve">Lectures des Poésies et d'Une saison en enfer de Rimbaud</w:t>
            </w:r>
            <w:r>
              <w:rPr/>
              <w:t xml:space="preserve">, Presses Universitaires de Rennes, 2009</w:t>
            </w:r>
          </w:p>
          <w:p>
            <w:pPr/>
            <w:r>
              <w:rPr/>
              <w:t xml:space="preserve">Chapitre d'ouvrage</w:t>
            </w:r>
          </w:p>
          <w:p>
            <w:pPr/>
            <w:hyperlink r:id="rId143" w:history="1">
              <w:r>
                <w:rPr>
                  <w:color w:val="#410a8c"/>
                  <w:u w:val="single"/>
                </w:rPr>
                <w:t xml:space="preserve">hal-03700084v1</w:t>
              </w:r>
            </w:hyperlink>
          </w:p>
        </w:tc>
      </w:tr>
      <w:tr>
        <w:trPr/>
        <w:tc>
          <w:tcPr>
            <w:noWrap/>
          </w:tcPr>
          <w:p>
            <w:pPr>
              <w:spacing w:after="200"/>
            </w:pPr>
            <w:hyperlink r:id="rId144" w:history="1">
              <w:r>
                <w:rPr>
                  <w:color w:val="1e198e"/>
                  <w:b w:val="1"/>
                  <w:bCs w:val="1"/>
                  <w:u w:val="single"/>
                </w:rPr>
                <w:t xml:space="preserve">Mallarmé: &amp;quot;à une tombe ou à un bonbon&amp;quot;: éthique et poétique du don (à propos des Loisirs de la poste et autres Récréations postales</w:t>
              </w:r>
            </w:hyperlink>
          </w:p>
          <w:p>
            <w:pPr/>
            <w:hyperlink r:id="rId11" w:history="1">
              <w:r>
                <w:rPr>
                  <w:color w:val="#410a8c"/>
                  <w:u w:val="single"/>
                </w:rPr>
                <w:t xml:space="preserve">Jean-Nicolas Illouz</w:t>
              </w:r>
            </w:hyperlink>
          </w:p>
          <w:p>
            <w:pPr/>
            <w:r>
              <w:rPr/>
              <w:t xml:space="preserve">Jean-Nicolas Illouz. </w:t>
            </w:r>
            <w:r>
              <w:rPr>
                <w:i w:val="1"/>
                <w:iCs w:val="1"/>
              </w:rPr>
              <w:t xml:space="preserve">L'Offrande lyrique</w:t>
            </w:r>
            <w:r>
              <w:rPr/>
              <w:t xml:space="preserve">, Hermann, 2009</w:t>
            </w:r>
          </w:p>
          <w:p>
            <w:pPr/>
            <w:r>
              <w:rPr/>
              <w:t xml:space="preserve">Chapitre d'ouvrage</w:t>
            </w:r>
          </w:p>
          <w:p>
            <w:pPr/>
            <w:hyperlink r:id="rId144" w:history="1">
              <w:r>
                <w:rPr>
                  <w:color w:val="#410a8c"/>
                  <w:u w:val="single"/>
                </w:rPr>
                <w:t xml:space="preserve">hal-03700088v1</w:t>
              </w:r>
            </w:hyperlink>
          </w:p>
        </w:tc>
      </w:tr>
      <w:tr>
        <w:trPr/>
        <w:tc>
          <w:tcPr>
            <w:noWrap/>
          </w:tcPr>
          <w:p>
            <w:pPr>
              <w:spacing w:after="200"/>
            </w:pPr>
            <w:hyperlink r:id="rId145" w:history="1">
              <w:r>
                <w:rPr>
                  <w:color w:val="1e198e"/>
                  <w:b w:val="1"/>
                  <w:bCs w:val="1"/>
                  <w:u w:val="single"/>
                </w:rPr>
                <w:t xml:space="preserve">Fragments d'un discours sur la mort: éloge funèbre, tombeaux et écriture du deuil dans l'oeuvre de Mallarmé</w:t>
              </w:r>
            </w:hyperlink>
          </w:p>
          <w:p>
            <w:pPr/>
            <w:hyperlink r:id="rId11" w:history="1">
              <w:r>
                <w:rPr>
                  <w:color w:val="#410a8c"/>
                  <w:u w:val="single"/>
                </w:rPr>
                <w:t xml:space="preserve">Jean-Nicolas Illouz</w:t>
              </w:r>
            </w:hyperlink>
          </w:p>
          <w:p>
            <w:pPr/>
            <w:r>
              <w:rPr/>
              <w:t xml:space="preserve">Alain Génetiot. </w:t>
            </w:r>
            <w:r>
              <w:rPr>
                <w:i w:val="1"/>
                <w:iCs w:val="1"/>
              </w:rPr>
              <w:t xml:space="preserve">L'éloge lyrique</w:t>
            </w:r>
            <w:r>
              <w:rPr/>
              <w:t xml:space="preserve">, Presses universitaires de Nancy, 2008, 978-2-86480-969-2</w:t>
            </w:r>
          </w:p>
          <w:p>
            <w:pPr/>
            <w:r>
              <w:rPr/>
              <w:t xml:space="preserve">Chapitre d'ouvrage</w:t>
            </w:r>
          </w:p>
          <w:p>
            <w:pPr/>
            <w:hyperlink r:id="rId145" w:history="1">
              <w:r>
                <w:rPr>
                  <w:color w:val="#410a8c"/>
                  <w:u w:val="single"/>
                </w:rPr>
                <w:t xml:space="preserve">hal-03700090v1</w:t>
              </w:r>
            </w:hyperlink>
          </w:p>
        </w:tc>
      </w:tr>
      <w:tr>
        <w:trPr/>
        <w:tc>
          <w:tcPr>
            <w:noWrap/>
          </w:tcPr>
          <w:p>
            <w:pPr>
              <w:spacing w:after="200"/>
            </w:pPr>
            <w:hyperlink r:id="rId146" w:history="1">
              <w:r>
                <w:rPr>
                  <w:color w:val="1e198e"/>
                  <w:b w:val="1"/>
                  <w:bCs w:val="1"/>
                  <w:u w:val="single"/>
                </w:rPr>
                <w:t xml:space="preserve">Nerval et les limbes.</w:t>
              </w:r>
            </w:hyperlink>
          </w:p>
          <w:p>
            <w:pPr/>
            <w:hyperlink r:id="rId11" w:history="1">
              <w:r>
                <w:rPr>
                  <w:color w:val="#410a8c"/>
                  <w:u w:val="single"/>
                </w:rPr>
                <w:t xml:space="preserve">Jean-Nicolas Illouz</w:t>
              </w:r>
            </w:hyperlink>
          </w:p>
          <w:p>
            <w:pPr/>
            <w:r>
              <w:rPr/>
              <w:t xml:space="preserve">Keiko Tsujikawa. </w:t>
            </w:r>
            <w:r>
              <w:rPr>
                <w:i w:val="1"/>
                <w:iCs w:val="1"/>
              </w:rPr>
              <w:t xml:space="preserve">Nerval et les limbes de l'histoire. Lecture des Illuminés</w:t>
            </w:r>
            <w:r>
              <w:rPr/>
              <w:t xml:space="preserve">, Librairie Droz, 2008, ‎ 9782600012461</w:t>
            </w:r>
          </w:p>
          <w:p>
            <w:pPr/>
            <w:r>
              <w:rPr/>
              <w:t xml:space="preserve">Chapitre d'ouvrage</w:t>
            </w:r>
          </w:p>
          <w:p>
            <w:pPr/>
            <w:hyperlink r:id="rId146" w:history="1">
              <w:r>
                <w:rPr>
                  <w:color w:val="#410a8c"/>
                  <w:u w:val="single"/>
                </w:rPr>
                <w:t xml:space="preserve">hal-03700093v1</w:t>
              </w:r>
            </w:hyperlink>
          </w:p>
        </w:tc>
      </w:tr>
      <w:tr>
        <w:trPr/>
        <w:tc>
          <w:tcPr>
            <w:noWrap/>
          </w:tcPr>
          <w:p>
            <w:pPr>
              <w:spacing w:after="200"/>
            </w:pPr>
            <w:hyperlink r:id="rId147" w:history="1">
              <w:r>
                <w:rPr>
                  <w:color w:val="1e198e"/>
                  <w:b w:val="1"/>
                  <w:bCs w:val="1"/>
                  <w:u w:val="single"/>
                </w:rPr>
                <w:t xml:space="preserve">Une théorie critique du Romantisme: Sylvie de Nerval</w:t>
              </w:r>
            </w:hyperlink>
          </w:p>
          <w:p>
            <w:pPr/>
            <w:hyperlink r:id="rId11" w:history="1">
              <w:r>
                <w:rPr>
                  <w:color w:val="#410a8c"/>
                  <w:u w:val="single"/>
                </w:rPr>
                <w:t xml:space="preserve">Jean-Nicolas Illouz</w:t>
              </w:r>
            </w:hyperlink>
          </w:p>
          <w:p>
            <w:pPr/>
            <w:r>
              <w:rPr/>
              <w:t xml:space="preserve">Jacques Neefs, Christine Montalbetti. </w:t>
            </w:r>
            <w:r>
              <w:rPr>
                <w:i w:val="1"/>
                <w:iCs w:val="1"/>
              </w:rPr>
              <w:t xml:space="preserve">Le Bonheur de la littérature: variations critiques pour Béatrice Didier</w:t>
            </w:r>
            <w:r>
              <w:rPr/>
              <w:t xml:space="preserve">, Presses Universitaires de France, 2005, </w:t>
            </w:r>
            <w:hyperlink r:id="rId148" w:history="1">
              <w:r>
                <w:rPr>
                  <w:color w:val="#410a8c"/>
                  <w:u w:val="single"/>
                </w:rPr>
                <w:t xml:space="preserve">⟨10.3917/puf.neef.2005.01.0219⟩</w:t>
              </w:r>
            </w:hyperlink>
          </w:p>
          <w:p>
            <w:pPr/>
            <w:r>
              <w:rPr/>
              <w:t xml:space="preserve">Chapitre d'ouvrage</w:t>
            </w:r>
          </w:p>
          <w:p>
            <w:pPr/>
            <w:hyperlink r:id="rId147" w:history="1">
              <w:r>
                <w:rPr>
                  <w:color w:val="#410a8c"/>
                  <w:u w:val="single"/>
                </w:rPr>
                <w:t xml:space="preserve">hal-03700098v1</w:t>
              </w:r>
            </w:hyperlink>
          </w:p>
        </w:tc>
      </w:tr>
      <w:tr>
        <w:trPr/>
        <w:tc>
          <w:tcPr>
            <w:noWrap/>
          </w:tcPr>
          <w:p>
            <w:pPr>
              <w:spacing w:after="200"/>
            </w:pPr>
            <w:hyperlink r:id="rId149" w:history="1">
              <w:r>
                <w:rPr>
                  <w:color w:val="1e198e"/>
                  <w:b w:val="1"/>
                  <w:bCs w:val="1"/>
                  <w:u w:val="single"/>
                </w:rPr>
                <w:t xml:space="preserve">Nerval: d'un théâtre l'autre</w:t>
              </w:r>
            </w:hyperlink>
          </w:p>
          <w:p>
            <w:pPr/>
            <w:hyperlink r:id="rId11" w:history="1">
              <w:r>
                <w:rPr>
                  <w:color w:val="#410a8c"/>
                  <w:u w:val="single"/>
                </w:rPr>
                <w:t xml:space="preserve">Jean-Nicolas Illouz</w:t>
              </w:r>
            </w:hyperlink>
          </w:p>
          <w:p>
            <w:pPr/>
            <w:r>
              <w:rPr/>
              <w:t xml:space="preserve">Claude Mouchard; Jean-Nicolas Illouz. </w:t>
            </w:r>
            <w:r>
              <w:rPr>
                <w:i w:val="1"/>
                <w:iCs w:val="1"/>
              </w:rPr>
              <w:t xml:space="preserve">Clartés d'Orient: Nerval ailleurs</w:t>
            </w:r>
            <w:r>
              <w:rPr/>
              <w:t xml:space="preserve">, Editions Laurence Teper, pp.99-136, 2004, 9782952044233</w:t>
            </w:r>
          </w:p>
          <w:p>
            <w:pPr/>
            <w:r>
              <w:rPr/>
              <w:t xml:space="preserve">Chapitre d'ouvrage</w:t>
            </w:r>
          </w:p>
          <w:p>
            <w:pPr/>
            <w:hyperlink r:id="rId149" w:history="1">
              <w:r>
                <w:rPr>
                  <w:color w:val="#410a8c"/>
                  <w:u w:val="single"/>
                </w:rPr>
                <w:t xml:space="preserve">hal-03700097v1</w:t>
              </w:r>
            </w:hyperlink>
          </w:p>
        </w:tc>
      </w:tr>
      <w:tr>
        <w:trPr/>
        <w:tc>
          <w:tcPr>
            <w:noWrap/>
          </w:tcPr>
          <w:p>
            <w:pPr>
              <w:spacing w:after="200"/>
            </w:pPr>
            <w:hyperlink r:id="rId150" w:history="1">
              <w:r>
                <w:rPr>
                  <w:color w:val="1e198e"/>
                  <w:b w:val="1"/>
                  <w:bCs w:val="1"/>
                  <w:u w:val="single"/>
                </w:rPr>
                <w:t xml:space="preserve">Nerval entre vers et prose</w:t>
              </w:r>
            </w:hyperlink>
          </w:p>
          <w:p>
            <w:pPr/>
            <w:hyperlink r:id="rId11" w:history="1">
              <w:r>
                <w:rPr>
                  <w:color w:val="#410a8c"/>
                  <w:u w:val="single"/>
                </w:rPr>
                <w:t xml:space="preserve">Jean-Nicolas Illouz</w:t>
              </w:r>
            </w:hyperlink>
          </w:p>
          <w:p>
            <w:pPr/>
            <w:r>
              <w:rPr/>
              <w:t xml:space="preserve">Jean-Nicolas Illouz; Jacques Neefs. </w:t>
            </w:r>
            <w:r>
              <w:rPr>
                <w:i w:val="1"/>
                <w:iCs w:val="1"/>
              </w:rPr>
              <w:t xml:space="preserve">Crise de prose</w:t>
            </w:r>
            <w:r>
              <w:rPr/>
              <w:t xml:space="preserve">, Presses universitaires de Vincennes, 2002</w:t>
            </w:r>
          </w:p>
          <w:p>
            <w:pPr/>
            <w:r>
              <w:rPr/>
              <w:t xml:space="preserve">Chapitre d'ouvrage</w:t>
            </w:r>
          </w:p>
          <w:p>
            <w:pPr/>
            <w:hyperlink r:id="rId150" w:history="1">
              <w:r>
                <w:rPr>
                  <w:color w:val="#410a8c"/>
                  <w:u w:val="single"/>
                </w:rPr>
                <w:t xml:space="preserve">hal-03700102v1</w:t>
              </w:r>
            </w:hyperlink>
          </w:p>
        </w:tc>
      </w:tr>
      <w:tr>
        <w:trPr/>
        <w:tc>
          <w:tcPr>
            <w:noWrap/>
          </w:tcPr>
          <w:p>
            <w:pPr>
              <w:spacing w:after="200"/>
            </w:pPr>
            <w:hyperlink r:id="rId151" w:history="1">
              <w:r>
                <w:rPr>
                  <w:color w:val="1e198e"/>
                  <w:b w:val="1"/>
                  <w:bCs w:val="1"/>
                  <w:u w:val="single"/>
                </w:rPr>
                <w:t xml:space="preserve">Nerval : Savoir et mélancolie, Autour de l'hermétisme des Chimères</w:t>
              </w:r>
            </w:hyperlink>
          </w:p>
          <w:p>
            <w:pPr/>
            <w:hyperlink r:id="rId11" w:history="1">
              <w:r>
                <w:rPr>
                  <w:color w:val="#410a8c"/>
                  <w:u w:val="single"/>
                </w:rPr>
                <w:t xml:space="preserve">Jean-Nicolas Illouz</w:t>
              </w:r>
            </w:hyperlink>
          </w:p>
          <w:p>
            <w:pPr/>
            <w:r>
              <w:rPr>
                <w:i w:val="1"/>
                <w:iCs w:val="1"/>
              </w:rPr>
              <w:t xml:space="preserve">Gérard de Nerval, Les Filles du Feu, Aurélia: Soleil noir</w:t>
            </w:r>
            <w:r>
              <w:rPr/>
              <w:t xml:space="preserve">, 1997, 2-7181-9361-1</w:t>
            </w:r>
          </w:p>
          <w:p>
            <w:pPr/>
            <w:r>
              <w:rPr/>
              <w:t xml:space="preserve">Chapitre d'ouvrage</w:t>
            </w:r>
          </w:p>
          <w:p>
            <w:pPr/>
            <w:hyperlink r:id="rId151" w:history="1">
              <w:r>
                <w:rPr>
                  <w:color w:val="#410a8c"/>
                  <w:u w:val="single"/>
                </w:rPr>
                <w:t xml:space="preserve">hal-03700106v1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Compte rendu du livre de Martin Mees, Nerval ou la pensée du poétique. Essai de philosophie à l’œuvre, Paris, Classiques Garnier, 2021, 461 p.</w:t>
              </w:r>
            </w:hyperlink>
          </w:p>
          <w:p>
            <w:pPr/>
            <w:hyperlink r:id="rId11" w:history="1">
              <w:r>
                <w:rPr>
                  <w:color w:val="#410a8c"/>
                  <w:u w:val="single"/>
                </w:rPr>
                <w:t xml:space="preserve">Jean-Nicolas Illouz</w:t>
              </w:r>
            </w:hyperlink>
          </w:p>
          <w:p>
            <w:pPr/>
            <w:r>
              <w:rPr/>
              <w:t xml:space="preserve">2024</w:t>
            </w:r>
          </w:p>
          <w:p>
            <w:pPr/>
            <w:r>
              <w:rPr/>
              <w:t xml:space="preserve">Autre publication scientifique</w:t>
            </w:r>
          </w:p>
          <w:p>
            <w:pPr/>
            <w:hyperlink r:id="rId152" w:history="1">
              <w:r>
                <w:rPr>
                  <w:color w:val="#410a8c"/>
                  <w:u w:val="single"/>
                </w:rPr>
                <w:t xml:space="preserve">hal-04562425v1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Livre illustré, livre de peintre, livre d’artiste</w:t>
              </w:r>
            </w:hyperlink>
          </w:p>
          <w:p>
            <w:pPr/>
            <w:hyperlink r:id="rId11" w:history="1">
              <w:r>
                <w:rPr>
                  <w:color w:val="#410a8c"/>
                  <w:u w:val="single"/>
                </w:rPr>
                <w:t xml:space="preserve">Jean-Nicolas Illouz</w:t>
              </w:r>
            </w:hyperlink>
          </w:p>
          <w:p>
            <w:pPr/>
            <w:r>
              <w:rPr/>
              <w:t xml:space="preserve">2025</w:t>
            </w:r>
          </w:p>
          <w:p>
            <w:pPr/>
            <w:r>
              <w:rPr/>
              <w:t xml:space="preserve">Pré-publication, Document de travail</w:t>
            </w:r>
          </w:p>
          <w:p>
            <w:pPr/>
            <w:hyperlink r:id="rId153" w:history="1">
              <w:r>
                <w:rPr>
                  <w:color w:val="#410a8c"/>
                  <w:u w:val="single"/>
                </w:rPr>
                <w:t xml:space="preserve">hal-05440120v1</w:t>
              </w:r>
            </w:hyperlink>
          </w:p>
        </w:tc>
      </w:tr>
      <w:tr>
        <w:trPr/>
        <w:tc>
          <w:tcPr>
            <w:noWrap/>
          </w:tcPr>
          <w:p>
            <w:pPr>
              <w:spacing w:after="200"/>
            </w:pPr>
            <w:hyperlink r:id="rId154" w:history="1">
              <w:r>
                <w:rPr>
                  <w:color w:val="1e198e"/>
                  <w:b w:val="1"/>
                  <w:bCs w:val="1"/>
                  <w:u w:val="single"/>
                </w:rPr>
                <w:t xml:space="preserve">Stéphane Mallarmé, Berthe Morisot, Anne Slacik : Le Nénuphar blanc</w:t>
              </w:r>
            </w:hyperlink>
          </w:p>
          <w:p>
            <w:pPr/>
            <w:hyperlink r:id="rId11" w:history="1">
              <w:r>
                <w:rPr>
                  <w:color w:val="#410a8c"/>
                  <w:u w:val="single"/>
                </w:rPr>
                <w:t xml:space="preserve">Jean-Nicolas Illouz</w:t>
              </w:r>
            </w:hyperlink>
          </w:p>
          <w:p>
            <w:pPr/>
            <w:r>
              <w:rPr/>
              <w:t xml:space="preserve">2025</w:t>
            </w:r>
          </w:p>
          <w:p>
            <w:pPr/>
            <w:r>
              <w:rPr/>
              <w:t xml:space="preserve">Pré-publication, Document de travail</w:t>
            </w:r>
          </w:p>
          <w:p>
            <w:pPr/>
            <w:hyperlink r:id="rId154" w:history="1">
              <w:r>
                <w:rPr>
                  <w:color w:val="#410a8c"/>
                  <w:u w:val="single"/>
                </w:rPr>
                <w:t xml:space="preserve">hal-05303766v1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Mallarmé, Gauguin : « Tant de mystère dans tant d'éclat »</w:t>
              </w:r>
            </w:hyperlink>
          </w:p>
          <w:p>
            <w:pPr/>
            <w:hyperlink r:id="rId11" w:history="1">
              <w:r>
                <w:rPr>
                  <w:color w:val="#410a8c"/>
                  <w:u w:val="single"/>
                </w:rPr>
                <w:t xml:space="preserve">Jean-Nicolas Illouz</w:t>
              </w:r>
            </w:hyperlink>
          </w:p>
          <w:p>
            <w:pPr/>
            <w:r>
              <w:rPr>
                <w:i w:val="1"/>
                <w:iCs w:val="1"/>
              </w:rPr>
              <w:t xml:space="preserve">Présences du sacré dans le Symbolisme français et belge</w:t>
            </w:r>
            <w:r>
              <w:rPr/>
              <w:t xml:space="preserve">, Susanne Friede et Christoph Groß, May 2022, Bochum, Allemagne</w:t>
            </w:r>
          </w:p>
          <w:p>
            <w:pPr/>
            <w:r>
              <w:rPr/>
              <w:t xml:space="preserve">Communication dans un congrès</w:t>
            </w:r>
          </w:p>
          <w:p>
            <w:pPr/>
            <w:hyperlink r:id="rId155" w:history="1">
              <w:r>
                <w:rPr>
                  <w:color w:val="#410a8c"/>
                  <w:u w:val="single"/>
                </w:rPr>
                <w:t xml:space="preserve">hal-03691104v1</w:t>
              </w:r>
            </w:hyperlink>
          </w:p>
        </w:tc>
      </w:tr>
      <w:tr>
        <w:trPr/>
        <w:tc>
          <w:tcPr>
            <w:noWrap/>
          </w:tcPr>
          <w:p>
            <w:pPr>
              <w:spacing w:after="200"/>
            </w:pPr>
            <w:hyperlink r:id="rId156" w:history="1">
              <w:r>
                <w:rPr>
                  <w:color w:val="1e198e"/>
                  <w:b w:val="1"/>
                  <w:bCs w:val="1"/>
                  <w:u w:val="single"/>
                </w:rPr>
                <w:t xml:space="preserve">Mallarmé et “la disparition élocutoire du poète”</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6" w:history="1">
              <w:r>
                <w:rPr>
                  <w:color w:val="#410a8c"/>
                  <w:u w:val="single"/>
                </w:rPr>
                <w:t xml:space="preserve">hal-03066219v1</w:t>
              </w:r>
            </w:hyperlink>
          </w:p>
        </w:tc>
      </w:tr>
      <w:tr>
        <w:trPr/>
        <w:tc>
          <w:tcPr>
            <w:noWrap/>
          </w:tcPr>
          <w:p>
            <w:pPr>
              <w:spacing w:after="200"/>
            </w:pPr>
            <w:hyperlink r:id="rId157" w:history="1">
              <w:r>
                <w:rPr>
                  <w:color w:val="1e198e"/>
                  <w:b w:val="1"/>
                  <w:bCs w:val="1"/>
                  <w:u w:val="single"/>
                </w:rPr>
                <w:t xml:space="preserve">Écritures de l’ailleurs : les &amp;quot;Voyages en Orient&amp;quot; de Lamartine à Nerval</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7" w:history="1">
              <w:r>
                <w:rPr>
                  <w:color w:val="#410a8c"/>
                  <w:u w:val="single"/>
                </w:rPr>
                <w:t xml:space="preserve">hal-03066244v1</w:t>
              </w:r>
            </w:hyperlink>
          </w:p>
        </w:tc>
      </w:tr>
      <w:tr>
        <w:trPr/>
        <w:tc>
          <w:tcPr>
            <w:noWrap/>
          </w:tcPr>
          <w:p>
            <w:pPr>
              <w:spacing w:after="200"/>
            </w:pPr>
            <w:hyperlink r:id="rId158" w:history="1">
              <w:r>
                <w:rPr>
                  <w:color w:val="1e198e"/>
                  <w:b w:val="1"/>
                  <w:bCs w:val="1"/>
                  <w:u w:val="single"/>
                </w:rPr>
                <w:t xml:space="preserve">De la différence poétique : prose et poésie (Baudelaire)</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8" w:history="1">
              <w:r>
                <w:rPr>
                  <w:color w:val="#410a8c"/>
                  <w:u w:val="single"/>
                </w:rPr>
                <w:t xml:space="preserve">hal-03066229v1</w:t>
              </w:r>
            </w:hyperlink>
          </w:p>
        </w:tc>
      </w:tr>
      <w:tr>
        <w:trPr/>
        <w:tc>
          <w:tcPr>
            <w:noWrap/>
          </w:tcPr>
          <w:p>
            <w:pPr>
              <w:spacing w:after="200"/>
            </w:pPr>
            <w:hyperlink r:id="rId159" w:history="1">
              <w:r>
                <w:rPr>
                  <w:color w:val="1e198e"/>
                  <w:b w:val="1"/>
                  <w:bCs w:val="1"/>
                  <w:u w:val="single"/>
                </w:rPr>
                <w:t xml:space="preserve">« Rimbaud, entre vers et prose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59" w:history="1">
              <w:r>
                <w:rPr>
                  <w:color w:val="#410a8c"/>
                  <w:u w:val="single"/>
                </w:rPr>
                <w:t xml:space="preserve">hal-03073782v1</w:t>
              </w:r>
            </w:hyperlink>
          </w:p>
        </w:tc>
      </w:tr>
      <w:tr>
        <w:trPr/>
        <w:tc>
          <w:tcPr>
            <w:noWrap/>
          </w:tcPr>
          <w:p>
            <w:pPr>
              <w:spacing w:after="200"/>
            </w:pPr>
            <w:hyperlink r:id="rId160" w:history="1">
              <w:r>
                <w:rPr>
                  <w:color w:val="1e198e"/>
                  <w:b w:val="1"/>
                  <w:bCs w:val="1"/>
                  <w:u w:val="single"/>
                </w:rPr>
                <w:t xml:space="preserve">« Je et Tu : l’offrande lyrique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0" w:history="1">
              <w:r>
                <w:rPr>
                  <w:color w:val="#410a8c"/>
                  <w:u w:val="single"/>
                </w:rPr>
                <w:t xml:space="preserve">hal-03071711v1</w:t>
              </w:r>
            </w:hyperlink>
          </w:p>
        </w:tc>
      </w:tr>
      <w:tr>
        <w:trPr/>
        <w:tc>
          <w:tcPr>
            <w:noWrap/>
          </w:tcPr>
          <w:p>
            <w:pPr>
              <w:spacing w:after="200"/>
            </w:pPr>
            <w:hyperlink r:id="rId161" w:history="1">
              <w:r>
                <w:rPr>
                  <w:color w:val="1e198e"/>
                  <w:b w:val="1"/>
                  <w:bCs w:val="1"/>
                  <w:u w:val="single"/>
                </w:rPr>
                <w:t xml:space="preserve">« L’Hymen des arts » : L’Après-midi d’un faune : Mallarmé, Manet, Debussy, Gauguin, Nijinski</w:t>
              </w:r>
            </w:hyperlink>
          </w:p>
          <w:p>
            <w:pPr/>
            <w:hyperlink r:id="rId11" w:history="1">
              <w:r>
                <w:rPr>
                  <w:color w:val="#410a8c"/>
                  <w:u w:val="single"/>
                </w:rPr>
                <w:t xml:space="preserve">Jean-Nicolas Illouz</w:t>
              </w:r>
            </w:hyperlink>
          </w:p>
          <w:p>
            <w:pPr/>
            <w:r>
              <w:rPr>
                <w:i w:val="1"/>
                <w:iCs w:val="1"/>
              </w:rPr>
              <w:t xml:space="preserve">Conférence d’ouverture au colloque international de Poésie : Le Symbolisme et les arts (5e Coloquio international de Poesia : o simbolismo, as artes)</w:t>
            </w:r>
            <w:r>
              <w:rPr/>
              <w:t xml:space="preserve">, organisé par l’université de Sao-Paulo (Brésil) par les professeurs Maria de Jésus Cabral (université de Lisbonne), Annie-Gisèle Fernandès (université de Sao Paolo), Bruno Anselmi Mantagrano (Université de Sao-Paolo), Aug 2017, Sao-Paulo, Brésil</w:t>
            </w:r>
          </w:p>
          <w:p>
            <w:pPr/>
            <w:r>
              <w:rPr/>
              <w:t xml:space="preserve">Communication dans un congrès</w:t>
            </w:r>
          </w:p>
          <w:p>
            <w:pPr/>
            <w:hyperlink r:id="rId161" w:history="1">
              <w:r>
                <w:rPr>
                  <w:color w:val="#410a8c"/>
                  <w:u w:val="single"/>
                </w:rPr>
                <w:t xml:space="preserve">hal-03048535v1</w:t>
              </w:r>
            </w:hyperlink>
          </w:p>
        </w:tc>
      </w:tr>
      <w:tr>
        <w:trPr/>
        <w:tc>
          <w:tcPr>
            <w:noWrap/>
          </w:tcPr>
          <w:p>
            <w:pPr>
              <w:spacing w:after="200"/>
            </w:pPr>
            <w:hyperlink r:id="rId162" w:history="1">
              <w:r>
                <w:rPr>
                  <w:color w:val="1e198e"/>
                  <w:b w:val="1"/>
                  <w:bCs w:val="1"/>
                  <w:u w:val="single"/>
                </w:rPr>
                <w:t xml:space="preserve">Du sujet lyrique entre romantisme et modernité : Hugo, Nerval, Rimbaud</w:t>
              </w:r>
            </w:hyperlink>
          </w:p>
          <w:p>
            <w:pPr/>
            <w:hyperlink r:id="rId11" w:history="1">
              <w:r>
                <w:rPr>
                  <w:color w:val="#410a8c"/>
                  <w:u w:val="single"/>
                </w:rPr>
                <w:t xml:space="preserve">Jean-Nicolas Illouz</w:t>
              </w:r>
            </w:hyperlink>
          </w:p>
          <w:p>
            <w:pPr/>
            <w:r>
              <w:rPr>
                <w:i w:val="1"/>
                <w:iCs w:val="1"/>
              </w:rPr>
              <w:t xml:space="preserve">Conférence de clôture au colloque international de Poésie : Le Symbolisme et les arts (5e Coloquio international de Poesia : o simbolismo, as artes)</w:t>
            </w:r>
            <w:r>
              <w:rPr/>
              <w:t xml:space="preserve">, organisé par l’université de Sao-Paulo (Brésil) par les professeurs Maria de Jésus Cabral (université de Lisbonne), Annie-Gisèle Fernandès (université de Sao Paolo), Bruno Anselmi Mantagrano (Université de Sao-Paolo)., Aug 2017, Sao-Paulo, Brésil</w:t>
            </w:r>
          </w:p>
          <w:p>
            <w:pPr/>
            <w:r>
              <w:rPr/>
              <w:t xml:space="preserve">Communication dans un congrès</w:t>
            </w:r>
          </w:p>
          <w:p>
            <w:pPr/>
            <w:hyperlink r:id="rId162" w:history="1">
              <w:r>
                <w:rPr>
                  <w:color w:val="#410a8c"/>
                  <w:u w:val="single"/>
                </w:rPr>
                <w:t xml:space="preserve">hal-03048539v1</w:t>
              </w:r>
            </w:hyperlink>
          </w:p>
        </w:tc>
      </w:tr>
      <w:tr>
        <w:trPr/>
        <w:tc>
          <w:tcPr>
            <w:noWrap/>
          </w:tcPr>
          <w:p>
            <w:pPr>
              <w:spacing w:after="200"/>
            </w:pPr>
            <w:hyperlink r:id="rId163" w:history="1">
              <w:r>
                <w:rPr>
                  <w:color w:val="1e198e"/>
                  <w:b w:val="1"/>
                  <w:bCs w:val="1"/>
                  <w:u w:val="single"/>
                </w:rPr>
                <w:t xml:space="preserve">« L’autre de la folie : Aurélia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3" w:history="1">
              <w:r>
                <w:rPr>
                  <w:color w:val="#410a8c"/>
                  <w:u w:val="single"/>
                </w:rPr>
                <w:t xml:space="preserve">hal-03073774v1</w:t>
              </w:r>
            </w:hyperlink>
          </w:p>
        </w:tc>
      </w:tr>
      <w:tr>
        <w:trPr/>
        <w:tc>
          <w:tcPr>
            <w:noWrap/>
          </w:tcPr>
          <w:p>
            <w:pPr>
              <w:spacing w:after="200"/>
            </w:pPr>
            <w:hyperlink r:id="rId164" w:history="1">
              <w:r>
                <w:rPr>
                  <w:color w:val="1e198e"/>
                  <w:b w:val="1"/>
                  <w:bCs w:val="1"/>
                  <w:u w:val="single"/>
                </w:rPr>
                <w:t xml:space="preserve">« La poésie et les autres arts : L’Après-midi d’un faune (Mallamé,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4" w:history="1">
              <w:r>
                <w:rPr>
                  <w:color w:val="#410a8c"/>
                  <w:u w:val="single"/>
                </w:rPr>
                <w:t xml:space="preserve">hal-03073790v1</w:t>
              </w:r>
            </w:hyperlink>
          </w:p>
        </w:tc>
      </w:tr>
      <w:tr>
        <w:trPr/>
        <w:tc>
          <w:tcPr>
            <w:noWrap/>
          </w:tcPr>
          <w:p>
            <w:pPr>
              <w:spacing w:after="200"/>
            </w:pPr>
            <w:hyperlink r:id="rId165" w:history="1">
              <w:r>
                <w:rPr>
                  <w:color w:val="1e198e"/>
                  <w:b w:val="1"/>
                  <w:bCs w:val="1"/>
                  <w:u w:val="single"/>
                </w:rPr>
                <w:t xml:space="preserve">« Je est un autre » : Hugo, Nerval, Rimbaud</w:t>
              </w:r>
            </w:hyperlink>
          </w:p>
          <w:p>
            <w:pPr/>
            <w:hyperlink r:id="rId11" w:history="1">
              <w:r>
                <w:rPr>
                  <w:color w:val="#410a8c"/>
                  <w:u w:val="single"/>
                </w:rPr>
                <w:t xml:space="preserve">Jean-Nicolas Illouz</w:t>
              </w:r>
            </w:hyperlink>
          </w:p>
          <w:p>
            <w:pPr/>
            <w:r>
              <w:rPr>
                <w:i w:val="1"/>
                <w:iCs w:val="1"/>
              </w:rPr>
              <w:t xml:space="preserve">Conférence au Collège universitaire français de Moscou, sur le thème « Poésie et altérité »</w:t>
            </w:r>
            <w:r>
              <w:rPr/>
              <w:t xml:space="preserve">, Oct 2017, Moscou, Russie</w:t>
            </w:r>
          </w:p>
          <w:p>
            <w:pPr/>
            <w:r>
              <w:rPr/>
              <w:t xml:space="preserve">Communication dans un congrès</w:t>
            </w:r>
          </w:p>
          <w:p>
            <w:pPr/>
            <w:hyperlink r:id="rId165" w:history="1">
              <w:r>
                <w:rPr>
                  <w:color w:val="#410a8c"/>
                  <w:u w:val="single"/>
                </w:rPr>
                <w:t xml:space="preserve">hal-03066168v1</w:t>
              </w:r>
            </w:hyperlink>
          </w:p>
        </w:tc>
      </w:tr>
      <w:tr>
        <w:trPr/>
        <w:tc>
          <w:tcPr>
            <w:noWrap/>
          </w:tcPr>
          <w:p>
            <w:pPr>
              <w:spacing w:after="200"/>
            </w:pPr>
            <w:hyperlink r:id="rId166" w:history="1">
              <w:r>
                <w:rPr>
                  <w:color w:val="1e198e"/>
                  <w:b w:val="1"/>
                  <w:bCs w:val="1"/>
                  <w:u w:val="single"/>
                </w:rPr>
                <w:t xml:space="preserve">Le “naïf” et le “sentimental” du romantisme allemand au romantisme français</w:t>
              </w:r>
            </w:hyperlink>
          </w:p>
          <w:p>
            <w:pPr/>
            <w:hyperlink r:id="rId11" w:history="1">
              <w:r>
                <w:rPr>
                  <w:color w:val="#410a8c"/>
                  <w:u w:val="single"/>
                </w:rPr>
                <w:t xml:space="preserve">Jean-Nicolas Illouz</w:t>
              </w:r>
            </w:hyperlink>
          </w:p>
          <w:p>
            <w:pPr/>
            <w:r>
              <w:rPr>
                <w:i w:val="1"/>
                <w:iCs w:val="1"/>
              </w:rPr>
              <w:t xml:space="preserve">Conférence à l’université de Iéna à l’invitation du professeur Edoardo Costadura</w:t>
            </w:r>
            <w:r>
              <w:rPr/>
              <w:t xml:space="preserve">, May 2017, Iéna, Allemagne</w:t>
            </w:r>
          </w:p>
          <w:p>
            <w:pPr/>
            <w:r>
              <w:rPr/>
              <w:t xml:space="preserve">Communication dans un congrès</w:t>
            </w:r>
          </w:p>
          <w:p>
            <w:pPr/>
            <w:hyperlink r:id="rId166" w:history="1">
              <w:r>
                <w:rPr>
                  <w:color w:val="#410a8c"/>
                  <w:u w:val="single"/>
                </w:rPr>
                <w:t xml:space="preserve">hal-03048517v1</w:t>
              </w:r>
            </w:hyperlink>
          </w:p>
        </w:tc>
      </w:tr>
      <w:tr>
        <w:trPr/>
        <w:tc>
          <w:tcPr>
            <w:noWrap/>
          </w:tcPr>
          <w:p>
            <w:pPr>
              <w:spacing w:after="200"/>
            </w:pPr>
            <w:hyperlink r:id="rId167" w:history="1">
              <w:r>
                <w:rPr>
                  <w:color w:val="1e198e"/>
                  <w:b w:val="1"/>
                  <w:bCs w:val="1"/>
                  <w:u w:val="single"/>
                </w:rPr>
                <w:t xml:space="preserve">Les impressionnistes et Stéphane Mallarmé</w:t>
              </w:r>
            </w:hyperlink>
          </w:p>
          <w:p>
            <w:pPr/>
            <w:hyperlink r:id="rId11" w:history="1">
              <w:r>
                <w:rPr>
                  <w:color w:val="#410a8c"/>
                  <w:u w:val="single"/>
                </w:rPr>
                <w:t xml:space="preserve">Jean-Nicolas Illouz</w:t>
              </w:r>
            </w:hyperlink>
          </w:p>
          <w:p>
            <w:pPr/>
            <w:r>
              <w:rPr>
                <w:i w:val="1"/>
                <w:iCs w:val="1"/>
              </w:rPr>
              <w:t xml:space="preserve">Colloque "Le poème d’art (XIXe- XXe siècles)"</w:t>
            </w:r>
            <w:r>
              <w:rPr/>
              <w:t xml:space="preserve">, organisé par Serge Linarès à l’Université de Versailles Saint-Quentin-Yvelines, Jun 2016, Saint-Quentin en Yvelines, France</w:t>
            </w:r>
          </w:p>
          <w:p>
            <w:pPr/>
            <w:r>
              <w:rPr/>
              <w:t xml:space="preserve">Communication dans un congrès</w:t>
            </w:r>
          </w:p>
          <w:p>
            <w:pPr/>
            <w:hyperlink r:id="rId167" w:history="1">
              <w:r>
                <w:rPr>
                  <w:color w:val="#410a8c"/>
                  <w:u w:val="single"/>
                </w:rPr>
                <w:t xml:space="preserve">hal-03038627v1</w:t>
              </w:r>
            </w:hyperlink>
          </w:p>
        </w:tc>
      </w:tr>
      <w:tr>
        <w:trPr/>
        <w:tc>
          <w:tcPr>
            <w:noWrap/>
          </w:tcPr>
          <w:p>
            <w:pPr>
              <w:spacing w:after="200"/>
            </w:pPr>
            <w:hyperlink r:id="rId168" w:history="1">
              <w:r>
                <w:rPr>
                  <w:color w:val="1e198e"/>
                  <w:b w:val="1"/>
                  <w:bCs w:val="1"/>
                  <w:u w:val="single"/>
                </w:rPr>
                <w:t xml:space="preserve">« Rimbaud, entre vers et prose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68" w:history="1">
              <w:r>
                <w:rPr>
                  <w:color w:val="#410a8c"/>
                  <w:u w:val="single"/>
                </w:rPr>
                <w:t xml:space="preserve">hal-03076899v1</w:t>
              </w:r>
            </w:hyperlink>
          </w:p>
        </w:tc>
      </w:tr>
      <w:tr>
        <w:trPr/>
        <w:tc>
          <w:tcPr>
            <w:noWrap/>
          </w:tcPr>
          <w:p>
            <w:pPr>
              <w:spacing w:after="200"/>
            </w:pPr>
            <w:hyperlink r:id="rId169" w:history="1">
              <w:r>
                <w:rPr>
                  <w:color w:val="1e198e"/>
                  <w:b w:val="1"/>
                  <w:bCs w:val="1"/>
                  <w:u w:val="single"/>
                </w:rPr>
                <w:t xml:space="preserve">Écritures de l’ailleurs : les Voyages en Orient de Lamartine à Nerval</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69" w:history="1">
              <w:r>
                <w:rPr>
                  <w:color w:val="#410a8c"/>
                  <w:u w:val="single"/>
                </w:rPr>
                <w:t xml:space="preserve">hal-03073861v1</w:t>
              </w:r>
            </w:hyperlink>
          </w:p>
        </w:tc>
      </w:tr>
      <w:tr>
        <w:trPr/>
        <w:tc>
          <w:tcPr>
            <w:noWrap/>
          </w:tcPr>
          <w:p>
            <w:pPr>
              <w:spacing w:after="200"/>
            </w:pPr>
            <w:hyperlink r:id="rId170" w:history="1">
              <w:r>
                <w:rPr>
                  <w:color w:val="1e198e"/>
                  <w:b w:val="1"/>
                  <w:bCs w:val="1"/>
                  <w:u w:val="single"/>
                </w:rPr>
                <w:t xml:space="preserve">De la différence poétique : prose et poésie (Baudelaire)</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0" w:history="1">
              <w:r>
                <w:rPr>
                  <w:color w:val="#410a8c"/>
                  <w:u w:val="single"/>
                </w:rPr>
                <w:t xml:space="preserve">hal-03073847v1</w:t>
              </w:r>
            </w:hyperlink>
          </w:p>
        </w:tc>
      </w:tr>
      <w:tr>
        <w:trPr/>
        <w:tc>
          <w:tcPr>
            <w:noWrap/>
          </w:tcPr>
          <w:p>
            <w:pPr>
              <w:spacing w:after="200"/>
            </w:pPr>
            <w:hyperlink r:id="rId171" w:history="1">
              <w:r>
                <w:rPr>
                  <w:color w:val="1e198e"/>
                  <w:b w:val="1"/>
                  <w:bCs w:val="1"/>
                  <w:u w:val="single"/>
                </w:rPr>
                <w:t xml:space="preserve">L’Après-midi d’un faune et l’interprétation des arts : Mallarmé, Manet, Debussy, Gauguin, Nijinski</w:t>
              </w:r>
            </w:hyperlink>
          </w:p>
          <w:p>
            <w:pPr/>
            <w:hyperlink r:id="rId11" w:history="1">
              <w:r>
                <w:rPr>
                  <w:color w:val="#410a8c"/>
                  <w:u w:val="single"/>
                </w:rPr>
                <w:t xml:space="preserve">Jean-Nicolas Illouz</w:t>
              </w:r>
            </w:hyperlink>
          </w:p>
          <w:p>
            <w:pPr/>
            <w:r>
              <w:rPr>
                <w:i w:val="1"/>
                <w:iCs w:val="1"/>
              </w:rPr>
              <w:t xml:space="preserve">Conférence à l’Université de Todaï – « OEuvre fragmentaire et Livre-Chimère : Note sur la composition des Filles du feu de Nerval »</w:t>
            </w:r>
            <w:r>
              <w:rPr/>
              <w:t xml:space="preserve">, Jan 2016, Tokyo, Japon</w:t>
            </w:r>
          </w:p>
          <w:p>
            <w:pPr/>
            <w:r>
              <w:rPr/>
              <w:t xml:space="preserve">Communication dans un congrès</w:t>
            </w:r>
          </w:p>
          <w:p>
            <w:pPr/>
            <w:hyperlink r:id="rId171" w:history="1">
              <w:r>
                <w:rPr>
                  <w:color w:val="#410a8c"/>
                  <w:u w:val="single"/>
                </w:rPr>
                <w:t xml:space="preserve">hal-03049502v1</w:t>
              </w:r>
            </w:hyperlink>
          </w:p>
        </w:tc>
      </w:tr>
      <w:tr>
        <w:trPr/>
        <w:tc>
          <w:tcPr>
            <w:noWrap/>
          </w:tcPr>
          <w:p>
            <w:pPr>
              <w:spacing w:after="200"/>
            </w:pPr>
            <w:hyperlink r:id="rId172" w:history="1">
              <w:r>
                <w:rPr>
                  <w:color w:val="1e198e"/>
                  <w:b w:val="1"/>
                  <w:bCs w:val="1"/>
                  <w:u w:val="single"/>
                </w:rPr>
                <w:t xml:space="preserve">« L’autre de la folie : Aurélia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2" w:history="1">
              <w:r>
                <w:rPr>
                  <w:color w:val="#410a8c"/>
                  <w:u w:val="single"/>
                </w:rPr>
                <w:t xml:space="preserve">hal-03076874v1</w:t>
              </w:r>
            </w:hyperlink>
          </w:p>
        </w:tc>
      </w:tr>
      <w:tr>
        <w:trPr/>
        <w:tc>
          <w:tcPr>
            <w:noWrap/>
          </w:tcPr>
          <w:p>
            <w:pPr>
              <w:spacing w:after="200"/>
            </w:pPr>
            <w:hyperlink r:id="rId173" w:history="1">
              <w:r>
                <w:rPr>
                  <w:color w:val="1e198e"/>
                  <w:b w:val="1"/>
                  <w:bCs w:val="1"/>
                  <w:u w:val="single"/>
                </w:rPr>
                <w:t xml:space="preserve">« La poésie et les autres arts : L’Après-midi d’un faune (Mallamé,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3" w:history="1">
              <w:r>
                <w:rPr>
                  <w:color w:val="#410a8c"/>
                  <w:u w:val="single"/>
                </w:rPr>
                <w:t xml:space="preserve">hal-03076908v1</w:t>
              </w:r>
            </w:hyperlink>
          </w:p>
        </w:tc>
      </w:tr>
      <w:tr>
        <w:trPr/>
        <w:tc>
          <w:tcPr>
            <w:noWrap/>
          </w:tcPr>
          <w:p>
            <w:pPr>
              <w:spacing w:after="200"/>
            </w:pPr>
            <w:hyperlink r:id="rId174" w:history="1">
              <w:r>
                <w:rPr>
                  <w:color w:val="1e198e"/>
                  <w:b w:val="1"/>
                  <w:bCs w:val="1"/>
                  <w:u w:val="single"/>
                </w:rPr>
                <w:t xml:space="preserve">« Je est un autre » : Hugo, Nerval,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4" w:history="1">
              <w:r>
                <w:rPr>
                  <w:color w:val="#410a8c"/>
                  <w:u w:val="single"/>
                </w:rPr>
                <w:t xml:space="preserve">hal-03073809v1</w:t>
              </w:r>
            </w:hyperlink>
          </w:p>
        </w:tc>
      </w:tr>
      <w:tr>
        <w:trPr/>
        <w:tc>
          <w:tcPr>
            <w:noWrap/>
          </w:tcPr>
          <w:p>
            <w:pPr>
              <w:spacing w:after="200"/>
            </w:pPr>
            <w:hyperlink r:id="rId175" w:history="1">
              <w:r>
                <w:rPr>
                  <w:color w:val="1e198e"/>
                  <w:b w:val="1"/>
                  <w:bCs w:val="1"/>
                  <w:u w:val="single"/>
                </w:rPr>
                <w:t xml:space="preserve">« Mallarmé et “la disparition élocutoire du poète”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5" w:history="1">
              <w:r>
                <w:rPr>
                  <w:color w:val="#410a8c"/>
                  <w:u w:val="single"/>
                </w:rPr>
                <w:t xml:space="preserve">hal-03073826v1</w:t>
              </w:r>
            </w:hyperlink>
          </w:p>
        </w:tc>
      </w:tr>
      <w:tr>
        <w:trPr/>
        <w:tc>
          <w:tcPr>
            <w:noWrap/>
          </w:tcPr>
          <w:p>
            <w:pPr>
              <w:spacing w:after="200"/>
            </w:pPr>
            <w:hyperlink r:id="rId176" w:history="1">
              <w:r>
                <w:rPr>
                  <w:color w:val="1e198e"/>
                  <w:b w:val="1"/>
                  <w:bCs w:val="1"/>
                  <w:u w:val="single"/>
                </w:rPr>
                <w:t xml:space="preserve">« Je et Tu : l’offrande lyrique »</w:t>
              </w:r>
            </w:hyperlink>
          </w:p>
          <w:p>
            <w:pPr/>
            <w:hyperlink r:id="rId11" w:history="1">
              <w:r>
                <w:rPr>
                  <w:color w:val="#410a8c"/>
                  <w:u w:val="single"/>
                </w:rPr>
                <w:t xml:space="preserve">Jean-Nicolas Illouz</w:t>
              </w:r>
            </w:hyperlink>
          </w:p>
          <w:p>
            <w:pPr/>
            <w:r>
              <w:rPr>
                <w:i w:val="1"/>
                <w:iCs w:val="1"/>
              </w:rPr>
              <w:t xml:space="preserve">Conférence au Collège universitaire français de Saint- Pétersbourg, sur le thème « Poésie et altérité »</w:t>
            </w:r>
            <w:r>
              <w:rPr/>
              <w:t xml:space="preserve">, Sep 2016, Saint- Pétersbourg, Russie</w:t>
            </w:r>
          </w:p>
          <w:p>
            <w:pPr/>
            <w:r>
              <w:rPr/>
              <w:t xml:space="preserve">Communication dans un congrès</w:t>
            </w:r>
          </w:p>
          <w:p>
            <w:pPr/>
            <w:hyperlink r:id="rId176" w:history="1">
              <w:r>
                <w:rPr>
                  <w:color w:val="#410a8c"/>
                  <w:u w:val="single"/>
                </w:rPr>
                <w:t xml:space="preserve">hal-03076720v1</w:t>
              </w:r>
            </w:hyperlink>
          </w:p>
        </w:tc>
      </w:tr>
      <w:tr>
        <w:trPr/>
        <w:tc>
          <w:tcPr>
            <w:noWrap/>
          </w:tcPr>
          <w:p>
            <w:pPr>
              <w:spacing w:after="200"/>
            </w:pPr>
            <w:hyperlink r:id="rId177" w:history="1">
              <w:r>
                <w:rPr>
                  <w:color w:val="1e198e"/>
                  <w:b w:val="1"/>
                  <w:bCs w:val="1"/>
                  <w:u w:val="single"/>
                </w:rPr>
                <w:t xml:space="preserve">Verlaine, Les Poètes maudits</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77" w:history="1">
              <w:r>
                <w:rPr>
                  <w:color w:val="#410a8c"/>
                  <w:u w:val="single"/>
                </w:rPr>
                <w:t xml:space="preserve">hal-03078561v1</w:t>
              </w:r>
            </w:hyperlink>
          </w:p>
        </w:tc>
      </w:tr>
      <w:tr>
        <w:trPr/>
        <w:tc>
          <w:tcPr>
            <w:noWrap/>
          </w:tcPr>
          <w:p>
            <w:pPr>
              <w:spacing w:after="200"/>
            </w:pPr>
            <w:hyperlink r:id="rId178" w:history="1">
              <w:r>
                <w:rPr>
                  <w:color w:val="1e198e"/>
                  <w:b w:val="1"/>
                  <w:bCs w:val="1"/>
                  <w:u w:val="single"/>
                </w:rPr>
                <w:t xml:space="preserve">Mallarmé, Lecture de &amp;quot;Un coup de dés</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78" w:history="1">
              <w:r>
                <w:rPr>
                  <w:color w:val="#410a8c"/>
                  <w:u w:val="single"/>
                </w:rPr>
                <w:t xml:space="preserve">hal-03079633v1</w:t>
              </w:r>
            </w:hyperlink>
          </w:p>
        </w:tc>
      </w:tr>
      <w:tr>
        <w:trPr/>
        <w:tc>
          <w:tcPr>
            <w:noWrap/>
          </w:tcPr>
          <w:p>
            <w:pPr>
              <w:spacing w:after="200"/>
            </w:pPr>
            <w:hyperlink r:id="rId179" w:history="1">
              <w:r>
                <w:rPr>
                  <w:color w:val="1e198e"/>
                  <w:b w:val="1"/>
                  <w:bCs w:val="1"/>
                  <w:u w:val="single"/>
                </w:rPr>
                <w:t xml:space="preserve">La Communauté des poètes : – Fantin Latour, Un coin de table</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79" w:history="1">
              <w:r>
                <w:rPr>
                  <w:color w:val="#410a8c"/>
                  <w:u w:val="single"/>
                </w:rPr>
                <w:t xml:space="preserve">hal-03078547v1</w:t>
              </w:r>
            </w:hyperlink>
          </w:p>
        </w:tc>
      </w:tr>
      <w:tr>
        <w:trPr/>
        <w:tc>
          <w:tcPr>
            <w:noWrap/>
          </w:tcPr>
          <w:p>
            <w:pPr>
              <w:spacing w:after="200"/>
            </w:pPr>
            <w:hyperlink r:id="rId180" w:history="1">
              <w:r>
                <w:rPr>
                  <w:color w:val="1e198e"/>
                  <w:b w:val="1"/>
                  <w:bCs w:val="1"/>
                  <w:u w:val="single"/>
                </w:rPr>
                <w:t xml:space="preserve">« Je est un autre (Hugo, Nerval,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0" w:history="1">
              <w:r>
                <w:rPr>
                  <w:color w:val="#410a8c"/>
                  <w:u w:val="single"/>
                </w:rPr>
                <w:t xml:space="preserve">hal-03079443v1</w:t>
              </w:r>
            </w:hyperlink>
          </w:p>
        </w:tc>
      </w:tr>
      <w:tr>
        <w:trPr/>
        <w:tc>
          <w:tcPr>
            <w:noWrap/>
          </w:tcPr>
          <w:p>
            <w:pPr>
              <w:spacing w:after="200"/>
            </w:pPr>
            <w:hyperlink r:id="rId181" w:history="1">
              <w:r>
                <w:rPr>
                  <w:color w:val="1e198e"/>
                  <w:b w:val="1"/>
                  <w:bCs w:val="1"/>
                  <w:u w:val="single"/>
                </w:rPr>
                <w:t xml:space="preserve">Mallarmé, Lecture de « Le vierge, le vivace et le bel aujourd’hui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1" w:history="1">
              <w:r>
                <w:rPr>
                  <w:color w:val="#410a8c"/>
                  <w:u w:val="single"/>
                </w:rPr>
                <w:t xml:space="preserve">hal-03079583v1</w:t>
              </w:r>
            </w:hyperlink>
          </w:p>
        </w:tc>
      </w:tr>
      <w:tr>
        <w:trPr/>
        <w:tc>
          <w:tcPr>
            <w:noWrap/>
          </w:tcPr>
          <w:p>
            <w:pPr>
              <w:spacing w:after="200"/>
            </w:pPr>
            <w:hyperlink r:id="rId182" w:history="1">
              <w:r>
                <w:rPr>
                  <w:color w:val="1e198e"/>
                  <w:b w:val="1"/>
                  <w:bCs w:val="1"/>
                  <w:u w:val="single"/>
                </w:rPr>
                <w:t xml:space="preserve">Mallarmé, les mardis de la rue de Rome</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2" w:history="1">
              <w:r>
                <w:rPr>
                  <w:color w:val="#410a8c"/>
                  <w:u w:val="single"/>
                </w:rPr>
                <w:t xml:space="preserve">hal-03079336v1</w:t>
              </w:r>
            </w:hyperlink>
          </w:p>
        </w:tc>
      </w:tr>
      <w:tr>
        <w:trPr/>
        <w:tc>
          <w:tcPr>
            <w:noWrap/>
          </w:tcPr>
          <w:p>
            <w:pPr>
              <w:spacing w:after="200"/>
            </w:pPr>
            <w:hyperlink r:id="rId183" w:history="1">
              <w:r>
                <w:rPr>
                  <w:color w:val="1e198e"/>
                  <w:b w:val="1"/>
                  <w:bCs w:val="1"/>
                  <w:u w:val="single"/>
                </w:rPr>
                <w:t xml:space="preserve">« Portrait de l’artiste en poète anti-lyrique (Baudelaire, Tristan Corbière, Rimbaud)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3" w:history="1">
              <w:r>
                <w:rPr>
                  <w:color w:val="#410a8c"/>
                  <w:u w:val="single"/>
                </w:rPr>
                <w:t xml:space="preserve">hal-03079387v1</w:t>
              </w:r>
            </w:hyperlink>
          </w:p>
        </w:tc>
      </w:tr>
      <w:tr>
        <w:trPr/>
        <w:tc>
          <w:tcPr>
            <w:noWrap/>
          </w:tcPr>
          <w:p>
            <w:pPr>
              <w:spacing w:after="200"/>
            </w:pPr>
            <w:hyperlink r:id="rId184" w:history="1">
              <w:r>
                <w:rPr>
                  <w:color w:val="1e198e"/>
                  <w:b w:val="1"/>
                  <w:bCs w:val="1"/>
                  <w:u w:val="single"/>
                </w:rPr>
                <w:t xml:space="preserve">« Sylvie de Nerval et les genres lyriques : l’idylle, l’élégie, la satire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4" w:history="1">
              <w:r>
                <w:rPr>
                  <w:color w:val="#410a8c"/>
                  <w:u w:val="single"/>
                </w:rPr>
                <w:t xml:space="preserve">hal-03078521v1</w:t>
              </w:r>
            </w:hyperlink>
          </w:p>
        </w:tc>
      </w:tr>
      <w:tr>
        <w:trPr/>
        <w:tc>
          <w:tcPr>
            <w:noWrap/>
          </w:tcPr>
          <w:p>
            <w:pPr>
              <w:spacing w:after="200"/>
            </w:pPr>
            <w:hyperlink r:id="rId185" w:history="1">
              <w:r>
                <w:rPr>
                  <w:color w:val="1e198e"/>
                  <w:b w:val="1"/>
                  <w:bCs w:val="1"/>
                  <w:u w:val="single"/>
                </w:rPr>
                <w:t xml:space="preserve">« L’Après-midi d’un faune et l’interprétation des arts : Mallarmé, Manet, Debussy, Gauguin,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5" w:history="1">
              <w:r>
                <w:rPr>
                  <w:color w:val="#410a8c"/>
                  <w:u w:val="single"/>
                </w:rPr>
                <w:t xml:space="preserve">hal-03079487v1</w:t>
              </w:r>
            </w:hyperlink>
          </w:p>
        </w:tc>
      </w:tr>
      <w:tr>
        <w:trPr/>
        <w:tc>
          <w:tcPr>
            <w:noWrap/>
          </w:tcPr>
          <w:p>
            <w:pPr>
              <w:spacing w:after="200"/>
            </w:pPr>
            <w:hyperlink r:id="rId186" w:history="1">
              <w:r>
                <w:rPr>
                  <w:color w:val="1e198e"/>
                  <w:b w:val="1"/>
                  <w:bCs w:val="1"/>
                  <w:u w:val="single"/>
                </w:rPr>
                <w:t xml:space="preserve">« Rimbaud, sans dieu ni mètre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6" w:history="1">
              <w:r>
                <w:rPr>
                  <w:color w:val="#410a8c"/>
                  <w:u w:val="single"/>
                </w:rPr>
                <w:t xml:space="preserve">hal-03079504v1</w:t>
              </w:r>
            </w:hyperlink>
          </w:p>
        </w:tc>
      </w:tr>
      <w:tr>
        <w:trPr/>
        <w:tc>
          <w:tcPr>
            <w:noWrap/>
          </w:tcPr>
          <w:p>
            <w:pPr>
              <w:spacing w:after="200"/>
            </w:pPr>
            <w:hyperlink r:id="rId187" w:history="1">
              <w:r>
                <w:rPr>
                  <w:color w:val="1e198e"/>
                  <w:b w:val="1"/>
                  <w:bCs w:val="1"/>
                  <w:u w:val="single"/>
                </w:rPr>
                <w:t xml:space="preserve">« Rimbaud : mémoire de l’idylle »</w:t>
              </w:r>
            </w:hyperlink>
          </w:p>
          <w:p>
            <w:pPr/>
            <w:hyperlink r:id="rId11" w:history="1">
              <w:r>
                <w:rPr>
                  <w:color w:val="#410a8c"/>
                  <w:u w:val="single"/>
                </w:rPr>
                <w:t xml:space="preserve">Jean-Nicolas Illouz</w:t>
              </w:r>
            </w:hyperlink>
          </w:p>
          <w:p>
            <w:pPr/>
            <w:r>
              <w:rPr>
                <w:i w:val="1"/>
                <w:iCs w:val="1"/>
              </w:rPr>
              <w:t xml:space="preserve">Conférence au Collège universitaire français de Moscou</w:t>
            </w:r>
            <w:r>
              <w:rPr/>
              <w:t xml:space="preserve">, Mar 2014, Moscou, Russie</w:t>
            </w:r>
          </w:p>
          <w:p>
            <w:pPr/>
            <w:r>
              <w:rPr/>
              <w:t xml:space="preserve">Communication dans un congrès</w:t>
            </w:r>
          </w:p>
          <w:p>
            <w:pPr/>
            <w:hyperlink r:id="rId187" w:history="1">
              <w:r>
                <w:rPr>
                  <w:color w:val="#410a8c"/>
                  <w:u w:val="single"/>
                </w:rPr>
                <w:t xml:space="preserve">hal-03078531v1</w:t>
              </w:r>
            </w:hyperlink>
          </w:p>
        </w:tc>
      </w:tr>
      <w:tr>
        <w:trPr/>
        <w:tc>
          <w:tcPr>
            <w:noWrap/>
          </w:tcPr>
          <w:p>
            <w:pPr>
              <w:spacing w:after="200"/>
            </w:pPr>
            <w:hyperlink r:id="rId188" w:history="1">
              <w:r>
                <w:rPr>
                  <w:color w:val="1e198e"/>
                  <w:b w:val="1"/>
                  <w:bCs w:val="1"/>
                  <w:u w:val="single"/>
                </w:rPr>
                <w:t xml:space="preserve">Le Livre et la vie : &amp;quot;Aurélia&amp;quot; de Gérard de Nerval</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88" w:history="1">
              <w:r>
                <w:rPr>
                  <w:color w:val="#410a8c"/>
                  <w:u w:val="single"/>
                </w:rPr>
                <w:t xml:space="preserve">hal-03079658v1</w:t>
              </w:r>
            </w:hyperlink>
          </w:p>
        </w:tc>
      </w:tr>
      <w:tr>
        <w:trPr/>
        <w:tc>
          <w:tcPr>
            <w:noWrap/>
          </w:tcPr>
          <w:p>
            <w:pPr>
              <w:spacing w:after="200"/>
            </w:pPr>
            <w:hyperlink r:id="rId189" w:history="1">
              <w:r>
                <w:rPr>
                  <w:color w:val="1e198e"/>
                  <w:b w:val="1"/>
                  <w:bCs w:val="1"/>
                  <w:u w:val="single"/>
                </w:rPr>
                <w:t xml:space="preserve">« L’interprétation réciproque des arts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89" w:history="1">
              <w:r>
                <w:rPr>
                  <w:color w:val="#410a8c"/>
                  <w:u w:val="single"/>
                </w:rPr>
                <w:t xml:space="preserve">hal-03081099v1</w:t>
              </w:r>
            </w:hyperlink>
          </w:p>
        </w:tc>
      </w:tr>
      <w:tr>
        <w:trPr/>
        <w:tc>
          <w:tcPr>
            <w:noWrap/>
          </w:tcPr>
          <w:p>
            <w:pPr>
              <w:spacing w:after="200"/>
            </w:pPr>
            <w:hyperlink r:id="rId190" w:history="1">
              <w:r>
                <w:rPr>
                  <w:color w:val="1e198e"/>
                  <w:b w:val="1"/>
                  <w:bCs w:val="1"/>
                  <w:u w:val="single"/>
                </w:rPr>
                <w:t xml:space="preserve">« L’Offrande lyrique : Mallarmé et le don du poème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0" w:history="1">
              <w:r>
                <w:rPr>
                  <w:color w:val="#410a8c"/>
                  <w:u w:val="single"/>
                </w:rPr>
                <w:t xml:space="preserve">hal-03080270v1</w:t>
              </w:r>
            </w:hyperlink>
          </w:p>
        </w:tc>
      </w:tr>
      <w:tr>
        <w:trPr/>
        <w:tc>
          <w:tcPr>
            <w:noWrap/>
          </w:tcPr>
          <w:p>
            <w:pPr>
              <w:spacing w:after="200"/>
            </w:pPr>
            <w:hyperlink r:id="rId191" w:history="1">
              <w:r>
                <w:rPr>
                  <w:color w:val="1e198e"/>
                  <w:b w:val="1"/>
                  <w:bCs w:val="1"/>
                  <w:u w:val="single"/>
                </w:rPr>
                <w:t xml:space="preserve">« Le romantisme européen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1" w:history="1">
              <w:r>
                <w:rPr>
                  <w:color w:val="#410a8c"/>
                  <w:u w:val="single"/>
                </w:rPr>
                <w:t xml:space="preserve">hal-03081093v1</w:t>
              </w:r>
            </w:hyperlink>
          </w:p>
        </w:tc>
      </w:tr>
      <w:tr>
        <w:trPr/>
        <w:tc>
          <w:tcPr>
            <w:noWrap/>
          </w:tcPr>
          <w:p>
            <w:pPr>
              <w:spacing w:after="200"/>
            </w:pPr>
            <w:hyperlink r:id="rId192" w:history="1">
              <w:r>
                <w:rPr>
                  <w:color w:val="1e198e"/>
                  <w:b w:val="1"/>
                  <w:bCs w:val="1"/>
                  <w:u w:val="single"/>
                </w:rPr>
                <w:t xml:space="preserve">Mallarmé traducteur</w:t>
              </w:r>
            </w:hyperlink>
          </w:p>
          <w:p>
            <w:pPr/>
            <w:hyperlink r:id="rId11" w:history="1">
              <w:r>
                <w:rPr>
                  <w:color w:val="#410a8c"/>
                  <w:u w:val="single"/>
                </w:rPr>
                <w:t xml:space="preserve">Jean-Nicolas Illouz</w:t>
              </w:r>
            </w:hyperlink>
          </w:p>
          <w:p>
            <w:pPr/>
            <w:r>
              <w:rPr>
                <w:i w:val="1"/>
                <w:iCs w:val="1"/>
              </w:rPr>
              <w:t xml:space="preserve">Colloque international sur la traduction franco-chinoise</w:t>
            </w:r>
            <w:r>
              <w:rPr/>
              <w:t xml:space="preserve">, organisé par l’Université de Xi’an, May 2013, Xi'an, Chine</w:t>
            </w:r>
          </w:p>
          <w:p>
            <w:pPr/>
            <w:r>
              <w:rPr/>
              <w:t xml:space="preserve">Communication dans un congrès</w:t>
            </w:r>
          </w:p>
          <w:p>
            <w:pPr/>
            <w:hyperlink r:id="rId192" w:history="1">
              <w:r>
                <w:rPr>
                  <w:color w:val="#410a8c"/>
                  <w:u w:val="single"/>
                </w:rPr>
                <w:t xml:space="preserve">hal-03049516v1</w:t>
              </w:r>
            </w:hyperlink>
          </w:p>
        </w:tc>
      </w:tr>
      <w:tr>
        <w:trPr/>
        <w:tc>
          <w:tcPr>
            <w:noWrap/>
          </w:tcPr>
          <w:p>
            <w:pPr>
              <w:spacing w:after="200"/>
            </w:pPr>
            <w:hyperlink r:id="rId193" w:history="1">
              <w:r>
                <w:rPr>
                  <w:color w:val="1e198e"/>
                  <w:b w:val="1"/>
                  <w:bCs w:val="1"/>
                  <w:u w:val="single"/>
                </w:rPr>
                <w:t xml:space="preserve">« Lyrisme et modernité »</w:t>
              </w:r>
            </w:hyperlink>
          </w:p>
          <w:p>
            <w:pPr/>
            <w:hyperlink r:id="rId11" w:history="1">
              <w:r>
                <w:rPr>
                  <w:color w:val="#410a8c"/>
                  <w:u w:val="single"/>
                </w:rPr>
                <w:t xml:space="preserve">Jean-Nicolas Illouz</w:t>
              </w:r>
            </w:hyperlink>
          </w:p>
          <w:p>
            <w:pPr/>
            <w:r>
              <w:rPr>
                <w:i w:val="1"/>
                <w:iCs w:val="1"/>
              </w:rPr>
              <w:t xml:space="preserve">Séjour d’enseignement à l’université de Xi’an dans le cadre d’un protocole d’intention académique internationale.</w:t>
            </w:r>
            <w:r>
              <w:rPr/>
              <w:t xml:space="preserve">, May 2013, Xi’an, Chine</w:t>
            </w:r>
          </w:p>
          <w:p>
            <w:pPr/>
            <w:r>
              <w:rPr/>
              <w:t xml:space="preserve">Communication dans un congrès</w:t>
            </w:r>
          </w:p>
          <w:p>
            <w:pPr/>
            <w:hyperlink r:id="rId193" w:history="1">
              <w:r>
                <w:rPr>
                  <w:color w:val="#410a8c"/>
                  <w:u w:val="single"/>
                </w:rPr>
                <w:t xml:space="preserve">hal-03081085v1</w:t>
              </w:r>
            </w:hyperlink>
          </w:p>
        </w:tc>
      </w:tr>
      <w:tr>
        <w:trPr/>
        <w:tc>
          <w:tcPr>
            <w:noWrap/>
          </w:tcPr>
          <w:p>
            <w:pPr>
              <w:spacing w:after="200"/>
            </w:pPr>
            <w:hyperlink r:id="rId194" w:history="1">
              <w:r>
                <w:rPr>
                  <w:color w:val="1e198e"/>
                  <w:b w:val="1"/>
                  <w:bCs w:val="1"/>
                  <w:u w:val="single"/>
                </w:rPr>
                <w:t xml:space="preserve">« Mallarmé et Redon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4" w:history="1">
              <w:r>
                <w:rPr>
                  <w:color w:val="#410a8c"/>
                  <w:u w:val="single"/>
                </w:rPr>
                <w:t xml:space="preserve">hal-03080334v1</w:t>
              </w:r>
            </w:hyperlink>
          </w:p>
        </w:tc>
      </w:tr>
      <w:tr>
        <w:trPr/>
        <w:tc>
          <w:tcPr>
            <w:noWrap/>
          </w:tcPr>
          <w:p>
            <w:pPr>
              <w:spacing w:after="200"/>
            </w:pPr>
            <w:hyperlink r:id="rId195" w:history="1">
              <w:r>
                <w:rPr>
                  <w:color w:val="1e198e"/>
                  <w:b w:val="1"/>
                  <w:bCs w:val="1"/>
                  <w:u w:val="single"/>
                </w:rPr>
                <w:t xml:space="preserve">« L’Après-midi d’un faune et l’interprétation des arts, de Mallarmé à Nijinski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5" w:history="1">
              <w:r>
                <w:rPr>
                  <w:color w:val="#410a8c"/>
                  <w:u w:val="single"/>
                </w:rPr>
                <w:t xml:space="preserve">hal-03080254v1</w:t>
              </w:r>
            </w:hyperlink>
          </w:p>
        </w:tc>
      </w:tr>
      <w:tr>
        <w:trPr/>
        <w:tc>
          <w:tcPr>
            <w:noWrap/>
          </w:tcPr>
          <w:p>
            <w:pPr>
              <w:spacing w:after="200"/>
            </w:pPr>
            <w:hyperlink r:id="rId196" w:history="1">
              <w:r>
                <w:rPr>
                  <w:color w:val="1e198e"/>
                  <w:b w:val="1"/>
                  <w:bCs w:val="1"/>
                  <w:u w:val="single"/>
                </w:rPr>
                <w:t xml:space="preserve">« Lyrisme et autobiographie : autour de Sylvie de Nerval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6" w:history="1">
              <w:r>
                <w:rPr>
                  <w:color w:val="#410a8c"/>
                  <w:u w:val="single"/>
                </w:rPr>
                <w:t xml:space="preserve">hal-03079711v1</w:t>
              </w:r>
            </w:hyperlink>
          </w:p>
        </w:tc>
      </w:tr>
      <w:tr>
        <w:trPr/>
        <w:tc>
          <w:tcPr>
            <w:noWrap/>
          </w:tcPr>
          <w:p>
            <w:pPr>
              <w:spacing w:after="200"/>
            </w:pPr>
            <w:hyperlink r:id="rId197" w:history="1">
              <w:r>
                <w:rPr>
                  <w:color w:val="1e198e"/>
                  <w:b w:val="1"/>
                  <w:bCs w:val="1"/>
                  <w:u w:val="single"/>
                </w:rPr>
                <w:t xml:space="preserve">« La mise en musique du poème : Mallarmé et Ravel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7" w:history="1">
              <w:r>
                <w:rPr>
                  <w:color w:val="#410a8c"/>
                  <w:u w:val="single"/>
                </w:rPr>
                <w:t xml:space="preserve">hal-03080291v1</w:t>
              </w:r>
            </w:hyperlink>
          </w:p>
        </w:tc>
      </w:tr>
      <w:tr>
        <w:trPr/>
        <w:tc>
          <w:tcPr>
            <w:noWrap/>
          </w:tcPr>
          <w:p>
            <w:pPr>
              <w:spacing w:after="200"/>
            </w:pPr>
            <w:hyperlink r:id="rId198" w:history="1">
              <w:r>
                <w:rPr>
                  <w:color w:val="1e198e"/>
                  <w:b w:val="1"/>
                  <w:bCs w:val="1"/>
                  <w:u w:val="single"/>
                </w:rPr>
                <w:t xml:space="preserve">« Lyrisme et antilyrisme de Baudelaire à Mallarmé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8" w:history="1">
              <w:r>
                <w:rPr>
                  <w:color w:val="#410a8c"/>
                  <w:u w:val="single"/>
                </w:rPr>
                <w:t xml:space="preserve">hal-03079733v1</w:t>
              </w:r>
            </w:hyperlink>
          </w:p>
        </w:tc>
      </w:tr>
      <w:tr>
        <w:trPr/>
        <w:tc>
          <w:tcPr>
            <w:noWrap/>
          </w:tcPr>
          <w:p>
            <w:pPr>
              <w:spacing w:after="200"/>
            </w:pPr>
            <w:hyperlink r:id="rId199" w:history="1">
              <w:r>
                <w:rPr>
                  <w:color w:val="1e198e"/>
                  <w:b w:val="1"/>
                  <w:bCs w:val="1"/>
                  <w:u w:val="single"/>
                </w:rPr>
                <w:t xml:space="preserve">« Les poètes maudits : Tristan Corbière, Arthur Rimbaud, Stéphane Mallarmé »</w:t>
              </w:r>
            </w:hyperlink>
          </w:p>
          <w:p>
            <w:pPr/>
            <w:hyperlink r:id="rId11" w:history="1">
              <w:r>
                <w:rPr>
                  <w:color w:val="#410a8c"/>
                  <w:u w:val="single"/>
                </w:rPr>
                <w:t xml:space="preserve">Jean-Nicolas Illouz</w:t>
              </w:r>
            </w:hyperlink>
          </w:p>
          <w:p>
            <w:pPr/>
            <w:r>
              <w:rPr>
                <w:i w:val="1"/>
                <w:iCs w:val="1"/>
              </w:rPr>
              <w:t xml:space="preserve">Conférence au Collège universitaire français de Saint-Pétersbourg</w:t>
            </w:r>
            <w:r>
              <w:rPr/>
              <w:t xml:space="preserve">, 2013, Saint-Pétersbourg, Russie</w:t>
            </w:r>
          </w:p>
          <w:p>
            <w:pPr/>
            <w:r>
              <w:rPr/>
              <w:t xml:space="preserve">Communication dans un congrès</w:t>
            </w:r>
          </w:p>
          <w:p>
            <w:pPr/>
            <w:hyperlink r:id="rId199" w:history="1">
              <w:r>
                <w:rPr>
                  <w:color w:val="#410a8c"/>
                  <w:u w:val="single"/>
                </w:rPr>
                <w:t xml:space="preserve">hal-03080237v1</w:t>
              </w:r>
            </w:hyperlink>
          </w:p>
        </w:tc>
      </w:tr>
      <w:tr>
        <w:trPr/>
        <w:tc>
          <w:tcPr>
            <w:noWrap/>
          </w:tcPr>
          <w:p>
            <w:pPr>
              <w:spacing w:after="200"/>
            </w:pPr>
            <w:hyperlink r:id="rId200" w:history="1">
              <w:r>
                <w:rPr>
                  <w:color w:val="1e198e"/>
                  <w:b w:val="1"/>
                  <w:bCs w:val="1"/>
                  <w:u w:val="single"/>
                </w:rPr>
                <w:t xml:space="preserve">eAuréliae de Nerval ou le Livre et la vie</w:t>
              </w:r>
            </w:hyperlink>
          </w:p>
          <w:p>
            <w:pPr/>
            <w:hyperlink r:id="rId11" w:history="1">
              <w:r>
                <w:rPr>
                  <w:color w:val="#410a8c"/>
                  <w:u w:val="single"/>
                </w:rPr>
                <w:t xml:space="preserve">Jean-Nicolas Illouz</w:t>
              </w:r>
            </w:hyperlink>
          </w:p>
          <w:p>
            <w:pPr/>
            <w:r>
              <w:rPr>
                <w:i w:val="1"/>
                <w:iCs w:val="1"/>
              </w:rPr>
              <w:t xml:space="preserve">Conférence à l’IUniversité Hitotsubashi, à l’invitation du professeur Atsuo Morimoto</w:t>
            </w:r>
            <w:r>
              <w:rPr/>
              <w:t xml:space="preserve">, 2013, Tokyo, Japon</w:t>
            </w:r>
          </w:p>
          <w:p>
            <w:pPr/>
            <w:r>
              <w:rPr/>
              <w:t xml:space="preserve">Communication dans un congrès</w:t>
            </w:r>
          </w:p>
          <w:p>
            <w:pPr/>
            <w:hyperlink r:id="rId200" w:history="1">
              <w:r>
                <w:rPr>
                  <w:color w:val="#410a8c"/>
                  <w:u w:val="single"/>
                </w:rPr>
                <w:t xml:space="preserve">hal-03050639v1</w:t>
              </w:r>
            </w:hyperlink>
          </w:p>
        </w:tc>
      </w:tr>
      <w:tr>
        <w:trPr/>
        <w:tc>
          <w:tcPr>
            <w:noWrap/>
          </w:tcPr>
          <w:p>
            <w:pPr>
              <w:spacing w:after="200"/>
            </w:pPr>
            <w:hyperlink r:id="rId201" w:history="1">
              <w:r>
                <w:rPr>
                  <w:color w:val="1e198e"/>
                  <w:b w:val="1"/>
                  <w:bCs w:val="1"/>
                  <w:u w:val="single"/>
                </w:rPr>
                <w:t xml:space="preserve">Nerval et les genres lyriques</w:t>
              </w:r>
            </w:hyperlink>
          </w:p>
          <w:p>
            <w:pPr/>
            <w:hyperlink r:id="rId11" w:history="1">
              <w:r>
                <w:rPr>
                  <w:color w:val="#410a8c"/>
                  <w:u w:val="single"/>
                </w:rPr>
                <w:t xml:space="preserve">Jean-Nicolas Illouz</w:t>
              </w:r>
            </w:hyperlink>
          </w:p>
          <w:p>
            <w:pPr/>
            <w:r>
              <w:rPr>
                <w:i w:val="1"/>
                <w:iCs w:val="1"/>
              </w:rPr>
              <w:t xml:space="preserve">Conférence à l’Université de Todaï, à l’invitation du professeur Masanori Tsukamoto</w:t>
            </w:r>
            <w:r>
              <w:rPr/>
              <w:t xml:space="preserve">, 2013, Tokyo, Japon</w:t>
            </w:r>
          </w:p>
          <w:p>
            <w:pPr/>
            <w:r>
              <w:rPr/>
              <w:t xml:space="preserve">Communication dans un congrès</w:t>
            </w:r>
          </w:p>
          <w:p>
            <w:pPr/>
            <w:hyperlink r:id="rId201" w:history="1">
              <w:r>
                <w:rPr>
                  <w:color w:val="#410a8c"/>
                  <w:u w:val="single"/>
                </w:rPr>
                <w:t xml:space="preserve">hal-03049517v1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Cours à l'université de Fudan. Poésie et musique dans la période symboliste : Lecture de « Sainte » de Mallarmé</w:t>
              </w:r>
            </w:hyperlink>
          </w:p>
          <w:p>
            <w:pPr/>
            <w:hyperlink r:id="rId11" w:history="1">
              <w:r>
                <w:rPr>
                  <w:color w:val="#410a8c"/>
                  <w:u w:val="single"/>
                </w:rPr>
                <w:t xml:space="preserve">Jean-Nicolas Illouz</w:t>
              </w:r>
            </w:hyperlink>
          </w:p>
          <w:p>
            <w:pPr/>
            <w:r>
              <w:rPr/>
              <w:t xml:space="preserve">Master. France. 2022</w:t>
            </w:r>
          </w:p>
          <w:p>
            <w:pPr/>
            <w:r>
              <w:rPr/>
              <w:t xml:space="preserve">Cours</w:t>
            </w:r>
          </w:p>
          <w:p>
            <w:pPr/>
            <w:hyperlink r:id="rId202" w:history="1">
              <w:r>
                <w:rPr>
                  <w:color w:val="#410a8c"/>
                  <w:u w:val="single"/>
                </w:rPr>
                <w:t xml:space="preserve">hal-03890087v1</w:t>
              </w:r>
            </w:hyperlink>
          </w:p>
        </w:tc>
      </w:tr>
      <w:tr>
        <w:trPr/>
        <w:tc>
          <w:tcPr>
            <w:noWrap/>
          </w:tcPr>
          <w:p>
            <w:pPr>
              <w:spacing w:after="200"/>
            </w:pPr>
            <w:hyperlink r:id="rId203" w:history="1">
              <w:r>
                <w:rPr>
                  <w:color w:val="1e198e"/>
                  <w:b w:val="1"/>
                  <w:bCs w:val="1"/>
                  <w:u w:val="single"/>
                </w:rPr>
                <w:t xml:space="preserve">Cours à l'Université de Fudan, 5 novembre 20022. Cours n°1. Lyrisme romantique et modernité Lecture</w:t>
              </w:r>
            </w:hyperlink>
          </w:p>
          <w:p>
            <w:pPr/>
            <w:hyperlink r:id="rId11" w:history="1">
              <w:r>
                <w:rPr>
                  <w:color w:val="#410a8c"/>
                  <w:u w:val="single"/>
                </w:rPr>
                <w:t xml:space="preserve">Jean-Nicolas Illouz</w:t>
              </w:r>
            </w:hyperlink>
          </w:p>
          <w:p>
            <w:pPr/>
            <w:r>
              <w:rPr/>
              <w:t xml:space="preserve">Master. Chine. 2022</w:t>
            </w:r>
          </w:p>
          <w:p>
            <w:pPr/>
            <w:r>
              <w:rPr/>
              <w:t xml:space="preserve">Cours</w:t>
            </w:r>
          </w:p>
          <w:p>
            <w:pPr/>
            <w:hyperlink r:id="rId203" w:history="1">
              <w:r>
                <w:rPr>
                  <w:color w:val="#410a8c"/>
                  <w:u w:val="single"/>
                </w:rPr>
                <w:t xml:space="preserve">hal-03890075v1</w:t>
              </w:r>
            </w:hyperlink>
          </w:p>
        </w:tc>
      </w:tr>
      <w:tr>
        <w:trPr/>
        <w:tc>
          <w:tcPr>
            <w:noWrap/>
          </w:tcPr>
          <w:p>
            <w:pPr>
              <w:spacing w:after="200"/>
            </w:pPr>
            <w:hyperlink r:id="rId204" w:history="1">
              <w:r>
                <w:rPr>
                  <w:color w:val="1e198e"/>
                  <w:b w:val="1"/>
                  <w:bCs w:val="1"/>
                  <w:u w:val="single"/>
                </w:rPr>
                <w:t xml:space="preserve">Cours à l'université de Fudan. 12 novembre 2022. Les écrivains face à l'impressionnisme</w:t>
              </w:r>
            </w:hyperlink>
          </w:p>
          <w:p>
            <w:pPr/>
            <w:hyperlink r:id="rId11" w:history="1">
              <w:r>
                <w:rPr>
                  <w:color w:val="#410a8c"/>
                  <w:u w:val="single"/>
                </w:rPr>
                <w:t xml:space="preserve">Jean-Nicolas Illouz</w:t>
              </w:r>
            </w:hyperlink>
          </w:p>
          <w:p>
            <w:pPr/>
            <w:r>
              <w:rPr/>
              <w:t xml:space="preserve">Master. Chine. 2022</w:t>
            </w:r>
          </w:p>
          <w:p>
            <w:pPr/>
            <w:r>
              <w:rPr/>
              <w:t xml:space="preserve">Cours</w:t>
            </w:r>
          </w:p>
          <w:p>
            <w:pPr/>
            <w:hyperlink r:id="rId204" w:history="1">
              <w:r>
                <w:rPr>
                  <w:color w:val="#410a8c"/>
                  <w:u w:val="single"/>
                </w:rPr>
                <w:t xml:space="preserve">hal-03890081v1</w:t>
              </w:r>
            </w:hyperlink>
          </w:p>
        </w:tc>
      </w:tr>
    </w:tbl>
    <w:sectPr>
      <w:footerReference w:type="default" r:id="rId2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DD1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nicolas-illouz" TargetMode="External"/><Relationship Id="rId9" Type="http://schemas.openxmlformats.org/officeDocument/2006/relationships/hyperlink" Target="https://orcid.org/0009-0007-4503-1723" TargetMode="External"/><Relationship Id="rId10" Type="http://schemas.openxmlformats.org/officeDocument/2006/relationships/hyperlink" Target="https://hal.science/hal-05213576v1" TargetMode="External"/><Relationship Id="rId11" Type="http://schemas.openxmlformats.org/officeDocument/2006/relationships/hyperlink" Target="https://hal.science/search/index/?q=*&amp;authFullName_s=Jean-Nicolas Illouz" TargetMode="External"/><Relationship Id="rId12" Type="http://schemas.openxmlformats.org/officeDocument/2006/relationships/hyperlink" Target="https://hal.science/search/index/?q=*&amp;authFullName_s=Cl&#233;mence Gaboriau" TargetMode="External"/><Relationship Id="rId13" Type="http://schemas.openxmlformats.org/officeDocument/2006/relationships/hyperlink" Target="https://univ-paris8.hal.science/hal-03762582v1" TargetMode="External"/><Relationship Id="rId14" Type="http://schemas.openxmlformats.org/officeDocument/2006/relationships/hyperlink" Target="https://pur-editions.fr" TargetMode="External"/><Relationship Id="rId15" Type="http://schemas.openxmlformats.org/officeDocument/2006/relationships/hyperlink" Target="https://univ-paris8.hal.science/hal-03762553v1" TargetMode="External"/><Relationship Id="rId16" Type="http://schemas.openxmlformats.org/officeDocument/2006/relationships/hyperlink" Target="https://classiques-garnier.com/nerval-gerard-de-oeuvres-completes-tome-xii-pandora-promenades-et-souvenirs.html" TargetMode="External"/><Relationship Id="rId17" Type="http://schemas.openxmlformats.org/officeDocument/2006/relationships/hyperlink" Target="https://univ-paris8.hal.science/hal-03762552v1" TargetMode="External"/><Relationship Id="rId18" Type="http://schemas.openxmlformats.org/officeDocument/2006/relationships/hyperlink" Target="https://univ-paris8.hal.science/hal-03030667v1" TargetMode="External"/><Relationship Id="rId19" Type="http://schemas.openxmlformats.org/officeDocument/2006/relationships/hyperlink" Target="https://hal.science/hal-04516208v1" TargetMode="External"/><Relationship Id="rId20" Type="http://schemas.openxmlformats.org/officeDocument/2006/relationships/hyperlink" Target="https://hal.science/search/index/?q=*&amp;authFullName_s=Gis&#232;le S&#233;ginger" TargetMode="External"/><Relationship Id="rId21" Type="http://schemas.openxmlformats.org/officeDocument/2006/relationships/hyperlink" Target="https://hal.science/search/index/?q=*&amp;authFullName_s=Mireille Labouret" TargetMode="External"/><Relationship Id="rId22" Type="http://schemas.openxmlformats.org/officeDocument/2006/relationships/hyperlink" Target="https://hal.science/search/index/?q=*&amp;authFullName_s=Bertrand Marchal" TargetMode="External"/><Relationship Id="rId23" Type="http://schemas.openxmlformats.org/officeDocument/2006/relationships/hyperlink" Target="https://hal.science/search/index/?q=*&amp;authFullName_s=Henri Scepi" TargetMode="External"/><Relationship Id="rId24" Type="http://schemas.openxmlformats.org/officeDocument/2006/relationships/hyperlink" Target="https://dx.doi.org/10.15122/isbn.978-2-406-06512-8" TargetMode="External"/><Relationship Id="rId25" Type="http://schemas.openxmlformats.org/officeDocument/2006/relationships/hyperlink" Target="https://univ-paris8.hal.science/hal-03762560v1" TargetMode="External"/><Relationship Id="rId26" Type="http://schemas.openxmlformats.org/officeDocument/2006/relationships/hyperlink" Target="https://univ-paris8.hal.science/hal-03762551v1" TargetMode="External"/><Relationship Id="rId27" Type="http://schemas.openxmlformats.org/officeDocument/2006/relationships/hyperlink" Target="https://univ-paris8.hal.science/hal-03762549v1" TargetMode="External"/><Relationship Id="rId28" Type="http://schemas.openxmlformats.org/officeDocument/2006/relationships/hyperlink" Target="https://univ-paris8.hal.science/hal-03762543v1" TargetMode="External"/><Relationship Id="rId29" Type="http://schemas.openxmlformats.org/officeDocument/2006/relationships/hyperlink" Target="https://univ-paris8.hal.science/hal-03762548v1" TargetMode="External"/><Relationship Id="rId30" Type="http://schemas.openxmlformats.org/officeDocument/2006/relationships/hyperlink" Target="https://univ-paris8.hal.science/hal-03023606v1" TargetMode="External"/><Relationship Id="rId31" Type="http://schemas.openxmlformats.org/officeDocument/2006/relationships/hyperlink" Target="https://univ-paris8.hal.science/hal-03762547v1" TargetMode="External"/><Relationship Id="rId32" Type="http://schemas.openxmlformats.org/officeDocument/2006/relationships/hyperlink" Target="https://univ-paris8.hal.science/hal-01017405v1" TargetMode="External"/><Relationship Id="rId33" Type="http://schemas.openxmlformats.org/officeDocument/2006/relationships/hyperlink" Target="https://univ-paris8.hal.science/hal-01017415v1" TargetMode="External"/><Relationship Id="rId34" Type="http://schemas.openxmlformats.org/officeDocument/2006/relationships/hyperlink" Target="https://hal.science/search/index/?q=*&amp;authFullName_s=Emmanuel Buron" TargetMode="External"/><Relationship Id="rId35" Type="http://schemas.openxmlformats.org/officeDocument/2006/relationships/hyperlink" Target="https://univ-paris8.hal.science/hal-01017396v1" TargetMode="External"/><Relationship Id="rId36" Type="http://schemas.openxmlformats.org/officeDocument/2006/relationships/hyperlink" Target="https://univ-paris8.hal.science/hal-03762556v1" TargetMode="External"/><Relationship Id="rId37" Type="http://schemas.openxmlformats.org/officeDocument/2006/relationships/hyperlink" Target="https://univ-paris8.hal.science/hal-03762545v1" TargetMode="External"/><Relationship Id="rId38" Type="http://schemas.openxmlformats.org/officeDocument/2006/relationships/hyperlink" Target="https://univ-paris8.hal.science/hal-03762546v1" TargetMode="External"/><Relationship Id="rId39" Type="http://schemas.openxmlformats.org/officeDocument/2006/relationships/hyperlink" Target="https://univ-paris8.hal.science/hal-03762555v1" TargetMode="External"/><Relationship Id="rId40" Type="http://schemas.openxmlformats.org/officeDocument/2006/relationships/hyperlink" Target="https://hal.science/search/index/?q=*&amp;authFullName_s=Claude Mouchard" TargetMode="External"/><Relationship Id="rId41" Type="http://schemas.openxmlformats.org/officeDocument/2006/relationships/hyperlink" Target="https://univ-paris8.hal.science/hal-03762554v1" TargetMode="External"/><Relationship Id="rId42" Type="http://schemas.openxmlformats.org/officeDocument/2006/relationships/hyperlink" Target="https://hal.science/search/index/?q=*&amp;authFullName_s=Jacques Neefs" TargetMode="External"/><Relationship Id="rId43" Type="http://schemas.openxmlformats.org/officeDocument/2006/relationships/hyperlink" Target="https://univ-paris8.hal.science/hal-03762544v1" TargetMode="External"/><Relationship Id="rId44" Type="http://schemas.openxmlformats.org/officeDocument/2006/relationships/hyperlink" Target="https://hal.science/hal-05213585v1" TargetMode="External"/><Relationship Id="rId45" Type="http://schemas.openxmlformats.org/officeDocument/2006/relationships/hyperlink" Target="https://laas.hal.science/hal-05072822v1" TargetMode="External"/><Relationship Id="rId46" Type="http://schemas.openxmlformats.org/officeDocument/2006/relationships/hyperlink" Target="https://hal.science/hal-04562454v1" TargetMode="External"/><Relationship Id="rId47" Type="http://schemas.openxmlformats.org/officeDocument/2006/relationships/hyperlink" Target="https://hal.science/hal-04075433v1" TargetMode="External"/><Relationship Id="rId48" Type="http://schemas.openxmlformats.org/officeDocument/2006/relationships/hyperlink" Target="https://univ-paris8.hal.science/hal-04069172v1" TargetMode="External"/><Relationship Id="rId49" Type="http://schemas.openxmlformats.org/officeDocument/2006/relationships/hyperlink" Target="https://univ-paris8.hal.science/hal-04100779v1" TargetMode="External"/><Relationship Id="rId50" Type="http://schemas.openxmlformats.org/officeDocument/2006/relationships/hyperlink" Target="https://dx.doi.org/10.48611/isbn.978-2-406-13096-3" TargetMode="External"/><Relationship Id="rId51" Type="http://schemas.openxmlformats.org/officeDocument/2006/relationships/hyperlink" Target="https://univ-paris8.hal.science/hal-04100778v1" TargetMode="External"/><Relationship Id="rId52" Type="http://schemas.openxmlformats.org/officeDocument/2006/relationships/hyperlink" Target="https://dx.doi.org/10.15122/isbn.978-2-406-11511-3" TargetMode="External"/><Relationship Id="rId53" Type="http://schemas.openxmlformats.org/officeDocument/2006/relationships/hyperlink" Target="https://univ-paris8.hal.science/hal-04100777v1" TargetMode="External"/><Relationship Id="rId54" Type="http://schemas.openxmlformats.org/officeDocument/2006/relationships/hyperlink" Target="https://dx.doi.org/10.15122/isbn.978-2-406-10516-9" TargetMode="External"/><Relationship Id="rId55" Type="http://schemas.openxmlformats.org/officeDocument/2006/relationships/hyperlink" Target="https://hal.science/hal-04075462v1" TargetMode="External"/><Relationship Id="rId56" Type="http://schemas.openxmlformats.org/officeDocument/2006/relationships/hyperlink" Target="https://univ-paris8.hal.science/hal-03762570v1" TargetMode="External"/><Relationship Id="rId57" Type="http://schemas.openxmlformats.org/officeDocument/2006/relationships/hyperlink" Target="https://univ-paris8.hal.science/hal-04100776v1" TargetMode="External"/><Relationship Id="rId58" Type="http://schemas.openxmlformats.org/officeDocument/2006/relationships/hyperlink" Target="https://dx.doi.org/10.15122/isbn.978-2-406-09216-2" TargetMode="External"/><Relationship Id="rId59" Type="http://schemas.openxmlformats.org/officeDocument/2006/relationships/hyperlink" Target="https://univ-paris8.hal.science/hal-03762571v1" TargetMode="External"/><Relationship Id="rId60" Type="http://schemas.openxmlformats.org/officeDocument/2006/relationships/hyperlink" Target="https://univ-paris8.hal.science/hal-04100775v1" TargetMode="External"/><Relationship Id="rId61" Type="http://schemas.openxmlformats.org/officeDocument/2006/relationships/hyperlink" Target="https://dx.doi.org/10.15122/isbn.978-2-406-07938-5" TargetMode="External"/><Relationship Id="rId62" Type="http://schemas.openxmlformats.org/officeDocument/2006/relationships/hyperlink" Target="https://univ-paris8.hal.science/hal-04100774v1" TargetMode="External"/><Relationship Id="rId63" Type="http://schemas.openxmlformats.org/officeDocument/2006/relationships/hyperlink" Target="https://dx.doi.org/10.15122/isbn.978-2-406-06909-6" TargetMode="External"/><Relationship Id="rId64" Type="http://schemas.openxmlformats.org/officeDocument/2006/relationships/hyperlink" Target="https://univ-paris8.hal.science/hal-01017399v1" TargetMode="External"/><Relationship Id="rId65" Type="http://schemas.openxmlformats.org/officeDocument/2006/relationships/hyperlink" Target="https://hal.science/hal-05303791v1" TargetMode="External"/><Relationship Id="rId66" Type="http://schemas.openxmlformats.org/officeDocument/2006/relationships/hyperlink" Target="https://hal.science/hal-05213548v1" TargetMode="External"/><Relationship Id="rId67" Type="http://schemas.openxmlformats.org/officeDocument/2006/relationships/hyperlink" Target="https://hal.science/hal-04550474v1" TargetMode="External"/><Relationship Id="rId68" Type="http://schemas.openxmlformats.org/officeDocument/2006/relationships/hyperlink" Target="https://dx.doi.org/10.48611/isbn.978-2-406-17013-6.p.0179" TargetMode="External"/><Relationship Id="rId69" Type="http://schemas.openxmlformats.org/officeDocument/2006/relationships/hyperlink" Target="https://laas.hal.science/hal-04108480v2" TargetMode="External"/><Relationship Id="rId70" Type="http://schemas.openxmlformats.org/officeDocument/2006/relationships/hyperlink" Target="https://univ-paris8.hal.science/hal-04069020v1" TargetMode="External"/><Relationship Id="rId71" Type="http://schemas.openxmlformats.org/officeDocument/2006/relationships/hyperlink" Target="https://univ-paris8.hal.science/hal-03762583v1" TargetMode="External"/><Relationship Id="rId72" Type="http://schemas.openxmlformats.org/officeDocument/2006/relationships/hyperlink" Target="https://dx.doi.org/10.3917/poeti.193.0119" TargetMode="External"/><Relationship Id="rId73" Type="http://schemas.openxmlformats.org/officeDocument/2006/relationships/hyperlink" Target="https://univ-paris8.hal.science/hal-03762585v1" TargetMode="External"/><Relationship Id="rId74" Type="http://schemas.openxmlformats.org/officeDocument/2006/relationships/hyperlink" Target="https://univ-paris8.hal.science/hal-03691101v1" TargetMode="External"/><Relationship Id="rId75" Type="http://schemas.openxmlformats.org/officeDocument/2006/relationships/hyperlink" Target="https://univ-paris8.hal.science/hal-03691094v1" TargetMode="External"/><Relationship Id="rId76" Type="http://schemas.openxmlformats.org/officeDocument/2006/relationships/hyperlink" Target="https://univ-paris8.hal.science/hal-03690983v1" TargetMode="External"/><Relationship Id="rId77" Type="http://schemas.openxmlformats.org/officeDocument/2006/relationships/hyperlink" Target="https://dx.doi.org/10.3917/rom.191.0090" TargetMode="External"/><Relationship Id="rId78" Type="http://schemas.openxmlformats.org/officeDocument/2006/relationships/hyperlink" Target="https://univ-paris8.hal.science/hal-03762586v1" TargetMode="External"/><Relationship Id="rId79" Type="http://schemas.openxmlformats.org/officeDocument/2006/relationships/hyperlink" Target="https://dx.doi.org/10.3917/rom.191.0130" TargetMode="External"/><Relationship Id="rId80" Type="http://schemas.openxmlformats.org/officeDocument/2006/relationships/hyperlink" Target="https://univ-paris8.hal.science/hal-03691092v1" TargetMode="External"/><Relationship Id="rId81" Type="http://schemas.openxmlformats.org/officeDocument/2006/relationships/hyperlink" Target="https://univ-paris8.hal.science/hal-03694416v1" TargetMode="External"/><Relationship Id="rId82" Type="http://schemas.openxmlformats.org/officeDocument/2006/relationships/hyperlink" Target="https://univ-paris8.hal.science/hal-03691072v1" TargetMode="External"/><Relationship Id="rId83" Type="http://schemas.openxmlformats.org/officeDocument/2006/relationships/hyperlink" Target="https://univ-paris8.hal.science/hal-03691097v1" TargetMode="External"/><Relationship Id="rId84" Type="http://schemas.openxmlformats.org/officeDocument/2006/relationships/hyperlink" Target="https://dx.doi.org/10.48611/isbn.978-2-406-14956-9.p.0129" TargetMode="External"/><Relationship Id="rId85" Type="http://schemas.openxmlformats.org/officeDocument/2006/relationships/hyperlink" Target="https://univ-paris8.hal.science/hal-03762588v1" TargetMode="External"/><Relationship Id="rId86" Type="http://schemas.openxmlformats.org/officeDocument/2006/relationships/hyperlink" Target="https://dx.doi.org/10.15122/isbn.978-2-406-09216-2.p.0339" TargetMode="External"/><Relationship Id="rId87" Type="http://schemas.openxmlformats.org/officeDocument/2006/relationships/hyperlink" Target="https://univ-paris8.hal.science/hal-03691123v1" TargetMode="External"/><Relationship Id="rId88" Type="http://schemas.openxmlformats.org/officeDocument/2006/relationships/hyperlink" Target="https://dx.doi.org/10.15122/isbn.978-2-406-09216-2.p.0017" TargetMode="External"/><Relationship Id="rId89" Type="http://schemas.openxmlformats.org/officeDocument/2006/relationships/hyperlink" Target="https://univ-paris8.hal.science/hal-03691083v1" TargetMode="External"/><Relationship Id="rId90" Type="http://schemas.openxmlformats.org/officeDocument/2006/relationships/hyperlink" Target="https://univ-paris8.hal.science/hal-03691107v1" TargetMode="External"/><Relationship Id="rId91" Type="http://schemas.openxmlformats.org/officeDocument/2006/relationships/hyperlink" Target="https://univ-paris8.hal.science/hal-03691078v1" TargetMode="External"/><Relationship Id="rId92" Type="http://schemas.openxmlformats.org/officeDocument/2006/relationships/hyperlink" Target="https://univ-paris8.hal.science/hal-03691124v1" TargetMode="External"/><Relationship Id="rId93" Type="http://schemas.openxmlformats.org/officeDocument/2006/relationships/hyperlink" Target="https://dx.doi.org/10.25094/rtp.2019n28a632" TargetMode="External"/><Relationship Id="rId94" Type="http://schemas.openxmlformats.org/officeDocument/2006/relationships/hyperlink" Target="https://hal.science/hal-03700041v1" TargetMode="External"/><Relationship Id="rId95" Type="http://schemas.openxmlformats.org/officeDocument/2006/relationships/hyperlink" Target="https://univ-paris8.hal.science/hal-03096100v1" TargetMode="External"/><Relationship Id="rId96" Type="http://schemas.openxmlformats.org/officeDocument/2006/relationships/hyperlink" Target="https://univ-paris8.hal.science/hal-03691120v1" TargetMode="External"/><Relationship Id="rId97" Type="http://schemas.openxmlformats.org/officeDocument/2006/relationships/hyperlink" Target="https://dx.doi.org/10.4000/feeries.1047" TargetMode="External"/><Relationship Id="rId98" Type="http://schemas.openxmlformats.org/officeDocument/2006/relationships/hyperlink" Target="https://univ-paris8.hal.science/hal-03691085v1" TargetMode="External"/><Relationship Id="rId99" Type="http://schemas.openxmlformats.org/officeDocument/2006/relationships/hyperlink" Target="https://dx.doi.org/10.3917/rhlf.164.0857" TargetMode="External"/><Relationship Id="rId100" Type="http://schemas.openxmlformats.org/officeDocument/2006/relationships/hyperlink" Target="https://univ-paris8.hal.science/hal-03015475v1" TargetMode="External"/><Relationship Id="rId101" Type="http://schemas.openxmlformats.org/officeDocument/2006/relationships/hyperlink" Target="https://univ-paris8.hal.science/hal-03096108v1" TargetMode="External"/><Relationship Id="rId102" Type="http://schemas.openxmlformats.org/officeDocument/2006/relationships/hyperlink" Target="https://hal.science/hal-03700053v1" TargetMode="External"/><Relationship Id="rId103" Type="http://schemas.openxmlformats.org/officeDocument/2006/relationships/hyperlink" Target="https://dx.doi.org/10.3917/rom.161.0073" TargetMode="External"/><Relationship Id="rId104" Type="http://schemas.openxmlformats.org/officeDocument/2006/relationships/hyperlink" Target="https://univ-paris8.hal.science/hal-01016731v1" TargetMode="External"/><Relationship Id="rId105" Type="http://schemas.openxmlformats.org/officeDocument/2006/relationships/hyperlink" Target="https://hal.science/hal-03700108v1" TargetMode="External"/><Relationship Id="rId106" Type="http://schemas.openxmlformats.org/officeDocument/2006/relationships/hyperlink" Target="https://dx.doi.org/10.3917/litt.168.0003" TargetMode="External"/><Relationship Id="rId107" Type="http://schemas.openxmlformats.org/officeDocument/2006/relationships/hyperlink" Target="https://univ-paris8.hal.science/hal-01016661v1" TargetMode="External"/><Relationship Id="rId108" Type="http://schemas.openxmlformats.org/officeDocument/2006/relationships/hyperlink" Target="https://univ-paris8.hal.science/hal-03700063v1" TargetMode="External"/><Relationship Id="rId109" Type="http://schemas.openxmlformats.org/officeDocument/2006/relationships/hyperlink" Target="https://dx.doi.org/10.3917/litt.158.0005" TargetMode="External"/><Relationship Id="rId110" Type="http://schemas.openxmlformats.org/officeDocument/2006/relationships/hyperlink" Target="https://univ-paris8.hal.science/hal-01016659v1" TargetMode="External"/><Relationship Id="rId111" Type="http://schemas.openxmlformats.org/officeDocument/2006/relationships/hyperlink" Target="https://univ-paris8.hal.science/hal-03700072v1" TargetMode="External"/><Relationship Id="rId112" Type="http://schemas.openxmlformats.org/officeDocument/2006/relationships/hyperlink" Target="https://hal.science/hal-03700095v1" TargetMode="External"/><Relationship Id="rId113" Type="http://schemas.openxmlformats.org/officeDocument/2006/relationships/hyperlink" Target="https://hal.science/hal-03700100v1" TargetMode="External"/><Relationship Id="rId114" Type="http://schemas.openxmlformats.org/officeDocument/2006/relationships/hyperlink" Target="https://dx.doi.org/10.3406/litt.2002.1766" TargetMode="External"/><Relationship Id="rId115" Type="http://schemas.openxmlformats.org/officeDocument/2006/relationships/hyperlink" Target="https://hal.science/hal-03700103v1" TargetMode="External"/><Relationship Id="rId116" Type="http://schemas.openxmlformats.org/officeDocument/2006/relationships/hyperlink" Target="https://univ-paris8.hal.science/hal-03883299v1" TargetMode="External"/><Relationship Id="rId117" Type="http://schemas.openxmlformats.org/officeDocument/2006/relationships/hyperlink" Target="https://dx.doi.org/10.1163/9789004747265_005" TargetMode="External"/><Relationship Id="rId118" Type="http://schemas.openxmlformats.org/officeDocument/2006/relationships/hyperlink" Target="https://hal.science/hal-04101183v1" TargetMode="External"/><Relationship Id="rId119" Type="http://schemas.openxmlformats.org/officeDocument/2006/relationships/hyperlink" Target="https://univ-paris8.hal.science/hal-03691099v1" TargetMode="External"/><Relationship Id="rId120" Type="http://schemas.openxmlformats.org/officeDocument/2006/relationships/hyperlink" Target="https://univ-paris8.hal.science/hal-03762597v1" TargetMode="External"/><Relationship Id="rId121" Type="http://schemas.openxmlformats.org/officeDocument/2006/relationships/hyperlink" Target="https://hal.science/hal-04319220v1" TargetMode="External"/><Relationship Id="rId122" Type="http://schemas.openxmlformats.org/officeDocument/2006/relationships/hyperlink" Target="https://univ-paris8.hal.science/hal-03840800v1" TargetMode="External"/><Relationship Id="rId123" Type="http://schemas.openxmlformats.org/officeDocument/2006/relationships/hyperlink" Target="https://hal.science/hal-04283352v1" TargetMode="External"/><Relationship Id="rId124" Type="http://schemas.openxmlformats.org/officeDocument/2006/relationships/hyperlink" Target="https://dx.doi.org/10.48611/isbn.978-2-406-15915-5.p.0167" TargetMode="External"/><Relationship Id="rId125" Type="http://schemas.openxmlformats.org/officeDocument/2006/relationships/hyperlink" Target="https://univ-paris8.hal.science/hal-03690998v1" TargetMode="External"/><Relationship Id="rId126" Type="http://schemas.openxmlformats.org/officeDocument/2006/relationships/hyperlink" Target="https://univ-paris8.hal.science/hal-03691031v1" TargetMode="External"/><Relationship Id="rId127" Type="http://schemas.openxmlformats.org/officeDocument/2006/relationships/hyperlink" Target="https://univ-paris8.hal.science/hal-03762578v1" TargetMode="External"/><Relationship Id="rId128" Type="http://schemas.openxmlformats.org/officeDocument/2006/relationships/hyperlink" Target="https://univ-paris8.hal.science/hal-03691064v1" TargetMode="External"/><Relationship Id="rId129" Type="http://schemas.openxmlformats.org/officeDocument/2006/relationships/hyperlink" Target="https://univ-paris8.hal.science/hal-03691073v1" TargetMode="External"/><Relationship Id="rId130" Type="http://schemas.openxmlformats.org/officeDocument/2006/relationships/hyperlink" Target="https://univ-paris8.hal.science/hal-03691110v1" TargetMode="External"/><Relationship Id="rId131" Type="http://schemas.openxmlformats.org/officeDocument/2006/relationships/hyperlink" Target="https://hal.science/hal-03700048v1" TargetMode="External"/><Relationship Id="rId132" Type="http://schemas.openxmlformats.org/officeDocument/2006/relationships/hyperlink" Target="https://classiques-garnier.com/gerard-de-nerval-histoire-et-politique.html" TargetMode="External"/><Relationship Id="rId133" Type="http://schemas.openxmlformats.org/officeDocument/2006/relationships/hyperlink" Target="https://dx.doi.org/10.15122/isbn.978-2-406-06512-8.p.0189" TargetMode="External"/><Relationship Id="rId134" Type="http://schemas.openxmlformats.org/officeDocument/2006/relationships/hyperlink" Target="https://univ-paris8.hal.science/hal-03025936v1" TargetMode="External"/><Relationship Id="rId135" Type="http://schemas.openxmlformats.org/officeDocument/2006/relationships/hyperlink" Target="https://univ-paris8.hal.science/hal-03099991v1" TargetMode="External"/><Relationship Id="rId136" Type="http://schemas.openxmlformats.org/officeDocument/2006/relationships/hyperlink" Target="https://univ-paris8.hal.science/hal-03691121v1" TargetMode="External"/><Relationship Id="rId137" Type="http://schemas.openxmlformats.org/officeDocument/2006/relationships/hyperlink" Target="https://univ-paris8.hal.science/hal-03033251v1" TargetMode="External"/><Relationship Id="rId138" Type="http://schemas.openxmlformats.org/officeDocument/2006/relationships/hyperlink" Target="https://hal.science/hal-03700058v1" TargetMode="External"/><Relationship Id="rId139" Type="http://schemas.openxmlformats.org/officeDocument/2006/relationships/hyperlink" Target="https://dx.doi.org/10.15122/isbn.978-2-8124-4413-5.p.0089" TargetMode="External"/><Relationship Id="rId140" Type="http://schemas.openxmlformats.org/officeDocument/2006/relationships/hyperlink" Target="https://univ-paris8.hal.science/hal-03700065v1" TargetMode="External"/><Relationship Id="rId141" Type="http://schemas.openxmlformats.org/officeDocument/2006/relationships/hyperlink" Target="https://hal.science/hal-03700085v1" TargetMode="External"/><Relationship Id="rId142" Type="http://schemas.openxmlformats.org/officeDocument/2006/relationships/hyperlink" Target="https://dx.doi.org/10.3917/herm.lanco.2009.01.0057" TargetMode="External"/><Relationship Id="rId143" Type="http://schemas.openxmlformats.org/officeDocument/2006/relationships/hyperlink" Target="https://hal.science/hal-03700084v1" TargetMode="External"/><Relationship Id="rId144" Type="http://schemas.openxmlformats.org/officeDocument/2006/relationships/hyperlink" Target="https://hal.science/hal-03700088v1" TargetMode="External"/><Relationship Id="rId145" Type="http://schemas.openxmlformats.org/officeDocument/2006/relationships/hyperlink" Target="https://hal.science/hal-03700090v1" TargetMode="External"/><Relationship Id="rId146" Type="http://schemas.openxmlformats.org/officeDocument/2006/relationships/hyperlink" Target="https://hal.science/hal-03700093v1" TargetMode="External"/><Relationship Id="rId147" Type="http://schemas.openxmlformats.org/officeDocument/2006/relationships/hyperlink" Target="https://hal.science/hal-03700098v1" TargetMode="External"/><Relationship Id="rId148" Type="http://schemas.openxmlformats.org/officeDocument/2006/relationships/hyperlink" Target="https://dx.doi.org/10.3917/puf.neef.2005.01.0219" TargetMode="External"/><Relationship Id="rId149" Type="http://schemas.openxmlformats.org/officeDocument/2006/relationships/hyperlink" Target="https://hal.science/hal-03700097v1" TargetMode="External"/><Relationship Id="rId150" Type="http://schemas.openxmlformats.org/officeDocument/2006/relationships/hyperlink" Target="https://hal.science/hal-03700102v1" TargetMode="External"/><Relationship Id="rId151" Type="http://schemas.openxmlformats.org/officeDocument/2006/relationships/hyperlink" Target="https://hal.science/hal-03700106v1" TargetMode="External"/><Relationship Id="rId152" Type="http://schemas.openxmlformats.org/officeDocument/2006/relationships/hyperlink" Target="https://hal.science/hal-04562425v1" TargetMode="External"/><Relationship Id="rId153" Type="http://schemas.openxmlformats.org/officeDocument/2006/relationships/hyperlink" Target="https://hal.science/hal-05440120v1" TargetMode="External"/><Relationship Id="rId154" Type="http://schemas.openxmlformats.org/officeDocument/2006/relationships/hyperlink" Target="https://hal.science/hal-05303766v1" TargetMode="External"/><Relationship Id="rId155" Type="http://schemas.openxmlformats.org/officeDocument/2006/relationships/hyperlink" Target="https://univ-paris8.hal.science/hal-03691104v1" TargetMode="External"/><Relationship Id="rId156" Type="http://schemas.openxmlformats.org/officeDocument/2006/relationships/hyperlink" Target="https://univ-paris8.hal.science/hal-03066219v1" TargetMode="External"/><Relationship Id="rId157" Type="http://schemas.openxmlformats.org/officeDocument/2006/relationships/hyperlink" Target="https://univ-paris8.hal.science/hal-03066244v1" TargetMode="External"/><Relationship Id="rId158" Type="http://schemas.openxmlformats.org/officeDocument/2006/relationships/hyperlink" Target="https://univ-paris8.hal.science/hal-03066229v1" TargetMode="External"/><Relationship Id="rId159" Type="http://schemas.openxmlformats.org/officeDocument/2006/relationships/hyperlink" Target="https://univ-paris8.hal.science/hal-03073782v1" TargetMode="External"/><Relationship Id="rId160" Type="http://schemas.openxmlformats.org/officeDocument/2006/relationships/hyperlink" Target="https://univ-paris8.hal.science/hal-03071711v1" TargetMode="External"/><Relationship Id="rId161" Type="http://schemas.openxmlformats.org/officeDocument/2006/relationships/hyperlink" Target="https://univ-paris8.hal.science/hal-03048535v1" TargetMode="External"/><Relationship Id="rId162" Type="http://schemas.openxmlformats.org/officeDocument/2006/relationships/hyperlink" Target="https://univ-paris8.hal.science/hal-03048539v1" TargetMode="External"/><Relationship Id="rId163" Type="http://schemas.openxmlformats.org/officeDocument/2006/relationships/hyperlink" Target="https://univ-paris8.hal.science/hal-03073774v1" TargetMode="External"/><Relationship Id="rId164" Type="http://schemas.openxmlformats.org/officeDocument/2006/relationships/hyperlink" Target="https://univ-paris8.hal.science/hal-03073790v1" TargetMode="External"/><Relationship Id="rId165" Type="http://schemas.openxmlformats.org/officeDocument/2006/relationships/hyperlink" Target="https://univ-paris8.hal.science/hal-03066168v1" TargetMode="External"/><Relationship Id="rId166" Type="http://schemas.openxmlformats.org/officeDocument/2006/relationships/hyperlink" Target="https://univ-paris8.hal.science/hal-03048517v1" TargetMode="External"/><Relationship Id="rId167" Type="http://schemas.openxmlformats.org/officeDocument/2006/relationships/hyperlink" Target="https://univ-paris8.hal.science/hal-03038627v1" TargetMode="External"/><Relationship Id="rId168" Type="http://schemas.openxmlformats.org/officeDocument/2006/relationships/hyperlink" Target="https://univ-paris8.hal.science/hal-03076899v1" TargetMode="External"/><Relationship Id="rId169" Type="http://schemas.openxmlformats.org/officeDocument/2006/relationships/hyperlink" Target="https://univ-paris8.hal.science/hal-03073861v1" TargetMode="External"/><Relationship Id="rId170" Type="http://schemas.openxmlformats.org/officeDocument/2006/relationships/hyperlink" Target="https://univ-paris8.hal.science/hal-03073847v1" TargetMode="External"/><Relationship Id="rId171" Type="http://schemas.openxmlformats.org/officeDocument/2006/relationships/hyperlink" Target="https://univ-paris8.hal.science/hal-03049502v1" TargetMode="External"/><Relationship Id="rId172" Type="http://schemas.openxmlformats.org/officeDocument/2006/relationships/hyperlink" Target="https://univ-paris8.hal.science/hal-03076874v1" TargetMode="External"/><Relationship Id="rId173" Type="http://schemas.openxmlformats.org/officeDocument/2006/relationships/hyperlink" Target="https://univ-paris8.hal.science/hal-03076908v1" TargetMode="External"/><Relationship Id="rId174" Type="http://schemas.openxmlformats.org/officeDocument/2006/relationships/hyperlink" Target="https://univ-paris8.hal.science/hal-03073809v1" TargetMode="External"/><Relationship Id="rId175" Type="http://schemas.openxmlformats.org/officeDocument/2006/relationships/hyperlink" Target="https://univ-paris8.hal.science/hal-03073826v1" TargetMode="External"/><Relationship Id="rId176" Type="http://schemas.openxmlformats.org/officeDocument/2006/relationships/hyperlink" Target="https://univ-paris8.hal.science/hal-03076720v1" TargetMode="External"/><Relationship Id="rId177" Type="http://schemas.openxmlformats.org/officeDocument/2006/relationships/hyperlink" Target="https://univ-paris8.hal.science/hal-03078561v1" TargetMode="External"/><Relationship Id="rId178" Type="http://schemas.openxmlformats.org/officeDocument/2006/relationships/hyperlink" Target="https://univ-paris8.hal.science/hal-03079633v1" TargetMode="External"/><Relationship Id="rId179" Type="http://schemas.openxmlformats.org/officeDocument/2006/relationships/hyperlink" Target="https://univ-paris8.hal.science/hal-03078547v1" TargetMode="External"/><Relationship Id="rId180" Type="http://schemas.openxmlformats.org/officeDocument/2006/relationships/hyperlink" Target="https://univ-paris8.hal.science/hal-03079443v1" TargetMode="External"/><Relationship Id="rId181" Type="http://schemas.openxmlformats.org/officeDocument/2006/relationships/hyperlink" Target="https://univ-paris8.hal.science/hal-03079583v1" TargetMode="External"/><Relationship Id="rId182" Type="http://schemas.openxmlformats.org/officeDocument/2006/relationships/hyperlink" Target="https://univ-paris8.hal.science/hal-03079336v1" TargetMode="External"/><Relationship Id="rId183" Type="http://schemas.openxmlformats.org/officeDocument/2006/relationships/hyperlink" Target="https://univ-paris8.hal.science/hal-03079387v1" TargetMode="External"/><Relationship Id="rId184" Type="http://schemas.openxmlformats.org/officeDocument/2006/relationships/hyperlink" Target="https://univ-paris8.hal.science/hal-03078521v1" TargetMode="External"/><Relationship Id="rId185" Type="http://schemas.openxmlformats.org/officeDocument/2006/relationships/hyperlink" Target="https://univ-paris8.hal.science/hal-03079487v1" TargetMode="External"/><Relationship Id="rId186" Type="http://schemas.openxmlformats.org/officeDocument/2006/relationships/hyperlink" Target="https://univ-paris8.hal.science/hal-03079504v1" TargetMode="External"/><Relationship Id="rId187" Type="http://schemas.openxmlformats.org/officeDocument/2006/relationships/hyperlink" Target="https://univ-paris8.hal.science/hal-03078531v1" TargetMode="External"/><Relationship Id="rId188" Type="http://schemas.openxmlformats.org/officeDocument/2006/relationships/hyperlink" Target="https://univ-paris8.hal.science/hal-03079658v1" TargetMode="External"/><Relationship Id="rId189" Type="http://schemas.openxmlformats.org/officeDocument/2006/relationships/hyperlink" Target="https://univ-paris8.hal.science/hal-03081099v1" TargetMode="External"/><Relationship Id="rId190" Type="http://schemas.openxmlformats.org/officeDocument/2006/relationships/hyperlink" Target="https://univ-paris8.hal.science/hal-03080270v1" TargetMode="External"/><Relationship Id="rId191" Type="http://schemas.openxmlformats.org/officeDocument/2006/relationships/hyperlink" Target="https://univ-paris8.hal.science/hal-03081093v1" TargetMode="External"/><Relationship Id="rId192" Type="http://schemas.openxmlformats.org/officeDocument/2006/relationships/hyperlink" Target="https://univ-paris8.hal.science/hal-03049516v1" TargetMode="External"/><Relationship Id="rId193" Type="http://schemas.openxmlformats.org/officeDocument/2006/relationships/hyperlink" Target="https://univ-paris8.hal.science/hal-03081085v1" TargetMode="External"/><Relationship Id="rId194" Type="http://schemas.openxmlformats.org/officeDocument/2006/relationships/hyperlink" Target="https://univ-paris8.hal.science/hal-03080334v1" TargetMode="External"/><Relationship Id="rId195" Type="http://schemas.openxmlformats.org/officeDocument/2006/relationships/hyperlink" Target="https://univ-paris8.hal.science/hal-03080254v1" TargetMode="External"/><Relationship Id="rId196" Type="http://schemas.openxmlformats.org/officeDocument/2006/relationships/hyperlink" Target="https://univ-paris8.hal.science/hal-03079711v1" TargetMode="External"/><Relationship Id="rId197" Type="http://schemas.openxmlformats.org/officeDocument/2006/relationships/hyperlink" Target="https://univ-paris8.hal.science/hal-03080291v1" TargetMode="External"/><Relationship Id="rId198" Type="http://schemas.openxmlformats.org/officeDocument/2006/relationships/hyperlink" Target="https://univ-paris8.hal.science/hal-03079733v1" TargetMode="External"/><Relationship Id="rId199" Type="http://schemas.openxmlformats.org/officeDocument/2006/relationships/hyperlink" Target="https://univ-paris8.hal.science/hal-03080237v1" TargetMode="External"/><Relationship Id="rId200" Type="http://schemas.openxmlformats.org/officeDocument/2006/relationships/hyperlink" Target="https://univ-paris8.hal.science/hal-03050639v1" TargetMode="External"/><Relationship Id="rId201" Type="http://schemas.openxmlformats.org/officeDocument/2006/relationships/hyperlink" Target="https://univ-paris8.hal.science/hal-03049517v1" TargetMode="External"/><Relationship Id="rId202" Type="http://schemas.openxmlformats.org/officeDocument/2006/relationships/hyperlink" Target="https://hal.science/hal-03890087v1" TargetMode="External"/><Relationship Id="rId203" Type="http://schemas.openxmlformats.org/officeDocument/2006/relationships/hyperlink" Target="https://hal.science/hal-03890075v1" TargetMode="External"/><Relationship Id="rId204" Type="http://schemas.openxmlformats.org/officeDocument/2006/relationships/hyperlink" Target="https://hal.science/hal-03890081v1" TargetMode="External"/><Relationship Id="rId2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Jean-Nicolas Illouz</dc:title>
  <dc:description>CV</dc:description>
  <dc:subject/>
  <cp:keywords/>
  <cp:category/>
  <cp:lastModifiedBy/>
  <dcterms:created xsi:type="dcterms:W3CDTF">2026-04-06T23:27:42+02:00</dcterms:created>
  <dcterms:modified xsi:type="dcterms:W3CDTF">2026-04-06T23:27:42+02:00</dcterms:modified>
</cp:coreProperties>
</file>

<file path=docProps/custom.xml><?xml version="1.0" encoding="utf-8"?>
<Properties xmlns="http://schemas.openxmlformats.org/officeDocument/2006/custom-properties" xmlns:vt="http://schemas.openxmlformats.org/officeDocument/2006/docPropsVTypes"/>
</file>