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JEAN-NOEL CASTORIO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enclos funéraire monumental à Langres/&amp;lt;i&amp;gt;Andemantunnum&amp;lt;/i&amp;gt; (Haute-Marne)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Février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</w:t>
            </w:r>
            <w:r>
              <w:rPr>
                <w:i w:val="1"/>
                <w:iCs w:val="1"/>
              </w:rPr>
              <w:t xml:space="preserve">Monumentum fecit</w:t>
            </w:r>
            <w:r>
              <w:rPr/>
              <w:t xml:space="preserve"> : Monuments funéraires de Gaule romaine, 76 (1), pp.11-44.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⟨10.4000/gallia.4855⟩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hal-02321217v1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punk au Havre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</w:t>
            </w:r>
            <w:r>
              <w:rPr/>
              <w:t xml:space="preserve">, Sep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Camus, Caligula et la critique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Méditerranéennes Albert Camus</w:t>
            </w:r>
            <w:r>
              <w:rPr/>
              <w:t xml:space="preserve">, Oct 2019, Lourmarin,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en mourir de rire : le rire caliguléen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ému. Le gouvernement des sentiments, d'Auguste aux Sévères</w:t>
            </w:r>
            <w:r>
              <w:rPr/>
              <w:t xml:space="preserve">, Nov 2018,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larmes d'Hadrien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en Normandie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funéraire chez les Leuques : nouveau regard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- Campagne - Fleuve, Monuments funéraires des Trévires en perspective locale et supra-régionale</w:t>
            </w:r>
            <w:r>
              <w:rPr/>
              <w:t xml:space="preserve">, Oct 2018, Trèves,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kamasoutra romain : le manuel d'érotologie classique de Friedrich Karl Forberg (1824)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l'histoire ancienne</w:t>
            </w:r>
            <w:r>
              <w:rPr/>
              <w:t xml:space="preserve">, Apr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cinéma italien de 1945 à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/>
              <w:t xml:space="preserve">Vendémiaire,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réinventée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Vendéminaire</w:t>
              </w:r>
            </w:hyperlink>
            <w:r>
              <w:rPr/>
              <w:t xml:space="preserve">, 448 p., 2019, Chroniques, 978-2-36358-328-4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Caligula, au coeur de l'imaginaire tyrannique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/>
              <w:t xml:space="preserve">Ellipses, 477 p., 2017, Biographies et mythes historiques, 978-2-340-01596-8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Mesalina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/>
              <w:t xml:space="preserve">Editorial El Ateneo, 416 p., 2017, 978-9500298865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Mausolées et grands domaines ruraux à l'époque romaine dans le nord-est de la Gaule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/>
              <w:t xml:space="preserve">Ausonius,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Messaline, la putain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/>
              <w:t xml:space="preserve">Payot,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 monumentale d'époque tibérienne à Nasium (cité des Leuques).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</w:p>
          <w:p>
            <w:pPr/>
            <w:r>
              <w:rPr/>
              <w:t xml:space="preserve">De Boccard, pp.104,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hal-00476450v1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Havre</w:t>
            </w:r>
            <w:r>
              <w:rPr/>
              <w:t xml:space="preserve">, Privat, pp.39-50,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 Lingonicorum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romaine en Occident, Nouveaux regards</w:t>
            </w:r>
            <w:r>
              <w:rPr/>
              <w:t xml:space="preserve">, Errance, pp.367-376,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Etat de la question, problématiques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</w:p>
          <w:p>
            <w:pPr/>
            <w:r>
              <w:rPr/>
              <w:t xml:space="preserve">Yvan Maligorne; Jean-Noël Castorio. </w:t>
            </w:r>
            <w:r>
              <w:rPr>
                <w:i w:val="1"/>
                <w:iCs w:val="1"/>
              </w:rPr>
              <w:t xml:space="preserve">Mausolées et grands domaines ruraux à l'époque romaine dans le nord-est de la Gaule</w:t>
            </w:r>
            <w:r>
              <w:rPr/>
              <w:t xml:space="preserve">, 90, Ausonius éditions, pp.9-34, 2016, Scripta Antiqua, 9782356131676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augusto-tibériens de Langres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Février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XIIth International colloquium on Roman Provincial Art, Pula, 23-28 mai 2011</w:t>
            </w:r>
            <w:r>
              <w:rPr/>
              <w:t xml:space="preserve">, pp.129-135,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précoces dans le sud de la Gaule mosellane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Aspects de la romanisation dans l’est de la Gaule, vol. 2</w:t>
            </w:r>
            <w:r>
              <w:rPr/>
              <w:t xml:space="preserve">, 21, pp.791-802, 2011, Bibracte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INELVCTABILE FATVM. Mourir en Gaule Mosellane : (Ier s. av. J.-C. - IVe s. ap.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Jean-Noël Castorio</w:t>
              </w:r>
            </w:hyperlink>
          </w:p>
          <w:p>
            <w:pPr/>
            <w:r>
              <w:rPr/>
              <w:t xml:space="preserve">Archéologie et Préhistoire. Université Nancy 2, 2008.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2008NAN21025⟩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tel-01749101v1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21217v1" TargetMode="External"/><Relationship Id="rId8" Type="http://schemas.openxmlformats.org/officeDocument/2006/relationships/hyperlink" Target="https://hal.science/search/index/?q=*&amp;authFullName_s=Yvan Maligorne" TargetMode="External"/><Relationship Id="rId9" Type="http://schemas.openxmlformats.org/officeDocument/2006/relationships/hyperlink" Target="https://hal.science/search/index/?q=*&amp;authFullName_s=Serge F&#233;vrier" TargetMode="External"/><Relationship Id="rId10" Type="http://schemas.openxmlformats.org/officeDocument/2006/relationships/hyperlink" Target="https://hal.science/search/index/?q=*&amp;authFullName_s=Jean-No&#235;l Castorio" TargetMode="External"/><Relationship Id="rId11" Type="http://schemas.openxmlformats.org/officeDocument/2006/relationships/hyperlink" Target="https://dx.doi.org/10.4000/gallia.4855" TargetMode="External"/><Relationship Id="rId12" Type="http://schemas.openxmlformats.org/officeDocument/2006/relationships/hyperlink" Target="https://normandie-univ.hal.science/hal-02970440v1" TargetMode="External"/><Relationship Id="rId13" Type="http://schemas.openxmlformats.org/officeDocument/2006/relationships/hyperlink" Target="https://normandie-univ.hal.science/hal-02970439v1" TargetMode="External"/><Relationship Id="rId14" Type="http://schemas.openxmlformats.org/officeDocument/2006/relationships/hyperlink" Target="https://normandie-univ.hal.science/hal-02970441v1" TargetMode="External"/><Relationship Id="rId15" Type="http://schemas.openxmlformats.org/officeDocument/2006/relationships/hyperlink" Target="https://normandie-univ.hal.science/hal-02970443v1" TargetMode="External"/><Relationship Id="rId16" Type="http://schemas.openxmlformats.org/officeDocument/2006/relationships/hyperlink" Target="https://normandie-univ.hal.science/hal-02970442v1" TargetMode="External"/><Relationship Id="rId17" Type="http://schemas.openxmlformats.org/officeDocument/2006/relationships/hyperlink" Target="https://normandie-univ.hal.science/hal-02970446v1" TargetMode="External"/><Relationship Id="rId18" Type="http://schemas.openxmlformats.org/officeDocument/2006/relationships/hyperlink" Target="https://normandie-univ.hal.science/hal-02970432v1" TargetMode="External"/><Relationship Id="rId19" Type="http://schemas.openxmlformats.org/officeDocument/2006/relationships/hyperlink" Target="https://normandie-univ.hal.science/hal-02964961v1" TargetMode="External"/><Relationship Id="rId20" Type="http://schemas.openxmlformats.org/officeDocument/2006/relationships/hyperlink" Target="https://www.editions-vendemiaire.com/catalogue/collection-chroniques/rome-reinventee-jean-noel-castorio/" TargetMode="External"/><Relationship Id="rId21" Type="http://schemas.openxmlformats.org/officeDocument/2006/relationships/hyperlink" Target="https://normandie-univ.hal.science/hal-02964983v1" TargetMode="External"/><Relationship Id="rId22" Type="http://schemas.openxmlformats.org/officeDocument/2006/relationships/hyperlink" Target="https://normandie-univ.hal.science/hal-02964987v1" TargetMode="External"/><Relationship Id="rId23" Type="http://schemas.openxmlformats.org/officeDocument/2006/relationships/hyperlink" Target="https://normandie-univ.hal.science/hal-02970177v1" TargetMode="External"/><Relationship Id="rId24" Type="http://schemas.openxmlformats.org/officeDocument/2006/relationships/hyperlink" Target="https://normandie-univ.hal.science/hal-02977427v1" TargetMode="External"/><Relationship Id="rId25" Type="http://schemas.openxmlformats.org/officeDocument/2006/relationships/hyperlink" Target="https://hal.univ-brest.fr/hal-00476450v1" TargetMode="External"/><Relationship Id="rId26" Type="http://schemas.openxmlformats.org/officeDocument/2006/relationships/hyperlink" Target="https://normandie-univ.hal.science/hal-02977429v1" TargetMode="External"/><Relationship Id="rId27" Type="http://schemas.openxmlformats.org/officeDocument/2006/relationships/hyperlink" Target="https://normandie-univ.hal.science/hal-02977431v1" TargetMode="External"/><Relationship Id="rId28" Type="http://schemas.openxmlformats.org/officeDocument/2006/relationships/hyperlink" Target="https://hal.science/hal-01852385v1" TargetMode="External"/><Relationship Id="rId29" Type="http://schemas.openxmlformats.org/officeDocument/2006/relationships/hyperlink" Target="https://hal.univ-brest.fr/hal-01169781v1" TargetMode="External"/><Relationship Id="rId30" Type="http://schemas.openxmlformats.org/officeDocument/2006/relationships/hyperlink" Target="https://hal.univ-brest.fr/hal-01169719v1" TargetMode="External"/><Relationship Id="rId31" Type="http://schemas.openxmlformats.org/officeDocument/2006/relationships/hyperlink" Target="https://hal.univ-lorraine.fr/tel-01749101v1" TargetMode="External"/><Relationship Id="rId32" Type="http://schemas.openxmlformats.org/officeDocument/2006/relationships/hyperlink" Target="https://www.theses.fr/2008NAN2102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JEAN-NOEL CASTORIO</dc:title>
  <dc:description>CV</dc:description>
  <dc:subject/>
  <cp:keywords/>
  <cp:category/>
  <cp:lastModifiedBy/>
  <dcterms:created xsi:type="dcterms:W3CDTF">2026-05-01T00:31:05+02:00</dcterms:created>
  <dcterms:modified xsi:type="dcterms:W3CDTF">2026-05-01T00:31:05+02:00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