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Jean-Pascal Fontorbes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jean-pascal-fontorbes</w:t>
        </w:r>
      </w:hyperlink>
    </w:p>
    <w:p>
      <w:pPr>
        <w:numPr>
          <w:ilvl w:val="0"/>
          <w:numId w:val="1"/>
        </w:numPr>
      </w:pPr>
      <w:r>
        <w:rPr/>
        <w:t xml:space="preserve"> ORCID : </w:t>
      </w:r>
      <w:hyperlink r:id="rId8" w:history="1">
        <w:r>
          <w:rPr>
            <w:color w:val="#410a8c"/>
            <w:u w:val="single"/>
          </w:rPr>
          <w:t xml:space="preserve">0000-0002-7707-2147</w:t>
        </w:r>
      </w:hyperlink>
    </w:p>
    <w:p>
      <w:pPr>
        <w:numPr>
          <w:ilvl w:val="0"/>
          <w:numId w:val="1"/>
        </w:numPr>
      </w:pPr>
      <w:r>
        <w:rPr/>
        <w:t xml:space="preserve"> IdRef : </w:t>
      </w:r>
      <w:hyperlink r:id="rId9" w:history="1">
        <w:r>
          <w:rPr>
            <w:color w:val="#410a8c"/>
            <w:u w:val="single"/>
          </w:rPr>
          <w:t xml:space="preserve">076357279</w:t>
        </w:r>
      </w:hyperlink>
    </w:p>
    <w:p>
      <w:pPr>
        <w:spacing w:before="600"/>
      </w:pPr>
    </w:p>
    <w:p>
      <w:pPr>
        <w:pStyle w:val="Heading2"/>
      </w:pPr>
      <w:r>
        <w:rPr>
          <w:color w:val="1e198e"/>
          <w:b w:val="1"/>
          <w:bCs w:val="1"/>
        </w:rPr>
        <w:t xml:space="preserve">Présentation</w:t>
      </w:r>
    </w:p>
    <w:p>
      <w:pPr>
        <w:spacing w:after="100"/>
      </w:pPr>
    </w:p>
    <w:p>
      <w:pPr/>
      <w:r>
        <w:rPr/>
        <w:t xml:space="preserve">Maître de conférences HDR en cinéma</w:t>
      </w:r>
    </w:p>
    <w:p>
      <w:pPr/>
      <w:r>
        <w:rPr>
          <w:b w:val="1"/>
          <w:bCs w:val="1"/>
        </w:rPr>
        <w:t xml:space="preserve">Chercheur UMR CNRS 5193 LISST - Dynamiques rurales, UT2J/ENSFEA</w:t>
      </w:r>
    </w:p>
    <w:p>
      <w:pPr/>
      <w:r>
        <w:rPr>
          <w:b w:val="1"/>
          <w:bCs w:val="1"/>
        </w:rPr>
        <w:t xml:space="preserve">Chercheur associé au Laboratoire de recherches en Audiovisuel (LARA) UT2J.</w:t>
      </w:r>
    </w:p>
    <w:p>
      <w:pPr/>
      <w:r>
        <w:rPr/>
        <w:t xml:space="preserve">Mes travaux portent sur l’audiovisuel en tant qu'objet et outil d'apprentissage et le film en tant qu'écriture scientifique en SHS. Je me place dans une posture de création recherche.</w:t>
      </w:r>
    </w:p>
    <w:p>
      <w:pPr/>
      <w:r>
        <w:rPr/>
        <w:t xml:space="preserve">Thématique principale : filmer les identités sociales, culturelles, professionnelles et territoriales ; individuelles et collectives.</w:t>
      </w:r>
    </w:p>
    <w:p>
      <w:pPr/>
      <w:r>
        <w:rPr/>
        <w:t xml:space="preserve">Réalisation de films recherche et documentaires (19 films). Tous mes films sont utilisés dans les formations.</w:t>
      </w:r>
    </w:p>
    <w:p>
      <w:pPr/>
      <w:r>
        <w:rPr/>
        <w:t xml:space="preserve">La plupart sont mis en ligne dans le magazine numérique universitaire Structuration des Mondes Sociaux</w:t>
      </w:r>
    </w:p>
    <w:p>
      <w:pPr/>
      <w:r>
        <w:rPr/>
        <w:t xml:space="preserve">- </w:t>
      </w:r>
      <w:hyperlink r:id="rId10" w:history="1">
        <w:r>
          <w:rPr>
            <w:color w:val="#410a8c"/>
            <w:u w:val="single"/>
          </w:rPr>
          <w:t xml:space="preserve">http://sms.hypotheses.org/category/film-recherche</w:t>
        </w:r>
      </w:hyperlink>
    </w:p>
    <w:p>
      <w:pPr/>
      <w:r>
        <w:rPr/>
        <w:t xml:space="preserve">Créateur et responsable scientifique du séminaire mensuel </w:t>
      </w:r>
      <w:r>
        <w:rPr>
          <w:b w:val="1"/>
          <w:bCs w:val="1"/>
          <w:i w:val="1"/>
          <w:iCs w:val="1"/>
        </w:rPr>
        <w:t xml:space="preserve">Sociétés, Images et Sons</w:t>
      </w:r>
      <w:r>
        <w:rPr/>
        <w:t xml:space="preserve">de l’Ecole Doctorale TESC et de la MSH-T. 14 ème année)</w:t>
      </w:r>
    </w:p>
    <w:p>
      <w:pPr/>
      <w:r>
        <w:rPr/>
        <w:t xml:space="preserve">Concepteur et co-organisateur du symposium </w:t>
      </w:r>
      <w:r>
        <w:rPr>
          <w:b w:val="1"/>
          <w:bCs w:val="1"/>
          <w:i w:val="1"/>
          <w:iCs w:val="1"/>
        </w:rPr>
        <w:t xml:space="preserve">Création cinématographique et recherche en</w:t>
      </w:r>
      <w:r>
        <w:rPr/>
        <w:t xml:space="preserve"> </w:t>
      </w:r>
      <w:r>
        <w:rPr>
          <w:b w:val="1"/>
          <w:bCs w:val="1"/>
          <w:i w:val="1"/>
          <w:iCs w:val="1"/>
        </w:rPr>
        <w:t xml:space="preserve">sciences humaines et sociales</w:t>
      </w:r>
      <w:r>
        <w:rPr/>
        <w:t xml:space="preserve"> (DR, LARA/ESAV, LISST/CAS) 12 et 13 mars 2015, UT2JJ.</w:t>
      </w:r>
    </w:p>
    <w:p>
      <w:pPr/>
      <w:r>
        <w:rPr/>
        <w:t xml:space="preserve">Membre du réseau Inter-MSH des </w:t>
      </w:r>
      <w:r>
        <w:rPr>
          <w:b w:val="1"/>
          <w:bCs w:val="1"/>
        </w:rPr>
        <w:t xml:space="preserve">Méthodes Visuelles</w:t>
      </w:r>
      <w:r>
        <w:rPr/>
        <w:t xml:space="preserve">.</w:t>
      </w:r>
    </w:p>
    <w:p>
      <w:pPr/>
      <w:r>
        <w:rPr/>
        <w:t xml:space="preserve">Membre du comité scientifique du RT </w:t>
      </w:r>
      <w:r>
        <w:rPr>
          <w:b w:val="1"/>
          <w:bCs w:val="1"/>
          <w:i w:val="1"/>
          <w:iCs w:val="1"/>
        </w:rPr>
        <w:t xml:space="preserve">Sociologie Visuelle et Filmique</w:t>
      </w:r>
      <w:r>
        <w:rPr/>
        <w:t xml:space="preserve">(RT 47) de l'Association Française de Sociologie (AFS) (depuis 2012)</w:t>
      </w:r>
    </w:p>
    <w:p>
      <w:pPr/>
      <w:r>
        <w:rPr/>
        <w:t xml:space="preserve">Membre du GDR</w:t>
      </w:r>
    </w:p>
    <w:p>
      <w:pPr/>
      <w:r>
        <w:rPr>
          <w:b w:val="1"/>
          <w:bCs w:val="1"/>
        </w:rPr>
        <w:t xml:space="preserve">Activités d’enseignemen</w:t>
      </w:r>
      <w:r>
        <w:rPr/>
        <w:t xml:space="preserve">t</w:t>
      </w:r>
    </w:p>
    <w:p>
      <w:pPr/>
      <w:r>
        <w:rPr/>
        <w:t xml:space="preserve">Les principales innovations que j’apporte tant dans la formation des maîtres que dans les formations universitaires sont centrées sur l’écriture audiovisuelle et l’analyse filmique.</w:t>
      </w:r>
    </w:p>
    <w:p>
      <w:pPr/>
      <w:r>
        <w:rPr/>
        <w:t xml:space="preserve">Mes enseignements portent sur l’utilisation de l’audiovisuel dans le cadre de la discipline et sur le film objet et outil d’apprentissage. L’interdisciplinarité est une situation pédagogique privilégiée, la didactique de l’audiovisuel y a toute sa place</w:t>
      </w:r>
    </w:p>
    <w:p>
      <w:pPr/>
      <w:r>
        <w:rPr>
          <w:b w:val="1"/>
          <w:bCs w:val="1"/>
        </w:rPr>
        <w:t xml:space="preserve">Domaines d’enseignement</w:t>
      </w:r>
    </w:p>
    <w:p>
      <w:pPr/>
      <w:r>
        <w:rPr/>
        <w:t xml:space="preserve">- Pratique artistique : cinéma</w:t>
      </w:r>
    </w:p>
    <w:p>
      <w:pPr/>
      <w:r>
        <w:rPr/>
        <w:t xml:space="preserve">- Film recherche : écriture filmique</w:t>
      </w:r>
    </w:p>
    <w:p>
      <w:pPr/>
      <w:r>
        <w:rPr/>
        <w:t xml:space="preserve">- Analyse filmique</w:t>
      </w:r>
    </w:p>
    <w:p>
      <w:pPr/>
      <w:r>
        <w:rPr/>
        <w:t xml:space="preserve">- Méthodologie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Points de vue et créations paysagères. Être un paysan agroforestier</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EchoGéo</w:t>
            </w:r>
            <w:r>
              <w:rPr/>
              <w:t xml:space="preserve">, 2021, 56, </w:t>
            </w:r>
            <w:hyperlink r:id="rId15" w:history="1">
              <w:r>
                <w:rPr>
                  <w:color w:val="#410a8c"/>
                  <w:u w:val="single"/>
                </w:rPr>
                <w:t xml:space="preserve">⟨10.4000/echogeo.21668⟩</w:t>
              </w:r>
            </w:hyperlink>
          </w:p>
          <w:p>
            <w:pPr/>
            <w:r>
              <w:rPr/>
              <w:t xml:space="preserve">Article dans une revue</w:t>
            </w:r>
          </w:p>
          <w:p>
            <w:pPr/>
            <w:hyperlink r:id="rId11" w:history="1">
              <w:r>
                <w:rPr>
                  <w:color w:val="#410a8c"/>
                  <w:u w:val="single"/>
                </w:rPr>
                <w:t xml:space="preserve">hal-03515195v1</w:t>
              </w:r>
            </w:hyperlink>
          </w:p>
        </w:tc>
      </w:tr>
      <w:tr>
        <w:trPr/>
        <w:tc>
          <w:tcPr>
            <w:noWrap/>
          </w:tcPr>
          <w:p>
            <w:pPr>
              <w:spacing w:after="200"/>
            </w:pPr>
            <w:hyperlink r:id="rId16" w:history="1">
              <w:r>
                <w:rPr>
                  <w:color w:val="1e198e"/>
                  <w:b w:val="1"/>
                  <w:bCs w:val="1"/>
                  <w:u w:val="single"/>
                </w:rPr>
                <w:t xml:space="preserve">Le film recherche : une forme novatrice d'accompagnement pour la transmission des connaissances dans le champ innovant de l'agroforesterie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17" w:history="1">
              <w:r>
                <w:rPr>
                  <w:color w:val="#410a8c"/>
                  <w:u w:val="single"/>
                </w:rPr>
                <w:t xml:space="preserve">Elsa Pibou</w:t>
              </w:r>
            </w:hyperlink>
            <w:r>
              <w:rPr/>
              <w:t xml:space="preserve">,</w:t>
            </w:r>
            <w:hyperlink r:id="rId14" w:history="1">
              <w:r>
                <w:rPr>
                  <w:color w:val="#410a8c"/>
                  <w:u w:val="single"/>
                </w:rPr>
                <w:t xml:space="preserve">Anne-Marie Granié</w:t>
              </w:r>
            </w:hyperlink>
            <w:r>
              <w:rPr/>
              <w:t xml:space="preserve">,</w:t>
            </w:r>
            <w:hyperlink r:id="rId18" w:history="1">
              <w:r>
                <w:rPr>
                  <w:color w:val="#410a8c"/>
                  <w:u w:val="single"/>
                </w:rPr>
                <w:t xml:space="preserve">Jean-Michel Cazenave</w:t>
              </w:r>
            </w:hyperlink>
          </w:p>
          <w:p>
            <w:pPr/>
            <w:r>
              <w:rPr>
                <w:i w:val="1"/>
                <w:iCs w:val="1"/>
              </w:rPr>
              <w:t xml:space="preserve">Cahier de recherche ENSFEA</w:t>
            </w:r>
            <w:r>
              <w:rPr/>
              <w:t xml:space="preserve">, 2019, Transition et innovation : comment accompagner les acteurs ?, 2, pp.15-16</w:t>
            </w:r>
          </w:p>
          <w:p>
            <w:pPr/>
            <w:r>
              <w:rPr/>
              <w:t xml:space="preserve">Article dans une revue</w:t>
            </w:r>
          </w:p>
          <w:p>
            <w:pPr/>
            <w:hyperlink r:id="rId16" w:history="1">
              <w:r>
                <w:rPr>
                  <w:color w:val="#410a8c"/>
                  <w:u w:val="single"/>
                </w:rPr>
                <w:t xml:space="preserve">hal-02418981v1</w:t>
              </w:r>
            </w:hyperlink>
          </w:p>
        </w:tc>
      </w:tr>
      <w:tr>
        <w:trPr/>
        <w:tc>
          <w:tcPr>
            <w:noWrap/>
          </w:tcPr>
          <w:p>
            <w:pPr>
              <w:spacing w:after="200"/>
            </w:pPr>
            <w:hyperlink r:id="rId19" w:history="1">
              <w:r>
                <w:rPr>
                  <w:color w:val="1e198e"/>
                  <w:b w:val="1"/>
                  <w:bCs w:val="1"/>
                  <w:u w:val="single"/>
                </w:rPr>
                <w:t xml:space="preserve">Le Film Recherche un moyen de restitution pertinent au plus près de tous les publics</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18" w:history="1">
              <w:r>
                <w:rPr>
                  <w:color w:val="#410a8c"/>
                  <w:u w:val="single"/>
                </w:rPr>
                <w:t xml:space="preserve">Jean-Michel Cazenave</w:t>
              </w:r>
            </w:hyperlink>
            <w:r>
              <w:rPr/>
              <w:t xml:space="preserve">,</w:t>
            </w:r>
            <w:hyperlink r:id="rId14" w:history="1">
              <w:r>
                <w:rPr>
                  <w:color w:val="#410a8c"/>
                  <w:u w:val="single"/>
                </w:rPr>
                <w:t xml:space="preserve">Anne-Marie Granié</w:t>
              </w:r>
            </w:hyperlink>
            <w:r>
              <w:rPr/>
              <w:t xml:space="preserve">,</w:t>
            </w:r>
            <w:hyperlink r:id="rId20" w:history="1">
              <w:r>
                <w:rPr>
                  <w:color w:val="#410a8c"/>
                  <w:u w:val="single"/>
                </w:rPr>
                <w:t xml:space="preserve">Olivier Collet</w:t>
              </w:r>
            </w:hyperlink>
          </w:p>
          <w:p>
            <w:pPr/>
            <w:r>
              <w:rPr>
                <w:i w:val="1"/>
                <w:iCs w:val="1"/>
              </w:rPr>
              <w:t xml:space="preserve">Cahier de recherche ENSFEA</w:t>
            </w:r>
            <w:r>
              <w:rPr/>
              <w:t xml:space="preserve">, 2019, Recherches collaboratives, 1, pp.19-21</w:t>
            </w:r>
          </w:p>
          <w:p>
            <w:pPr/>
            <w:r>
              <w:rPr/>
              <w:t xml:space="preserve">Article dans une revue</w:t>
            </w:r>
          </w:p>
          <w:p>
            <w:pPr/>
            <w:hyperlink r:id="rId19" w:history="1">
              <w:r>
                <w:rPr>
                  <w:color w:val="#410a8c"/>
                  <w:u w:val="single"/>
                </w:rPr>
                <w:t xml:space="preserve">hal-02419038v1</w:t>
              </w:r>
            </w:hyperlink>
          </w:p>
        </w:tc>
      </w:tr>
      <w:tr>
        <w:trPr/>
        <w:tc>
          <w:tcPr>
            <w:noWrap/>
          </w:tcPr>
          <w:p>
            <w:pPr>
              <w:spacing w:after="200"/>
            </w:pPr>
            <w:hyperlink r:id="rId21" w:history="1">
              <w:r>
                <w:rPr>
                  <w:color w:val="1e198e"/>
                  <w:b w:val="1"/>
                  <w:bCs w:val="1"/>
                  <w:u w:val="single"/>
                </w:rPr>
                <w:t xml:space="preserve">Quand l'agriculture prend de la hauteur. Filmer au jardin potager sur le toit de la clinique Pasteur à Toulouse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VertigO : La revue électronique en sciences de l'environnement</w:t>
            </w:r>
            <w:r>
              <w:rPr/>
              <w:t xml:space="preserve">, 2018, Les agricultures urbaines durables : un vecteur pour la transition écologique, Hors Série (31), </w:t>
            </w:r>
            <w:hyperlink r:id="rId22" w:history="1">
              <w:r>
                <w:rPr>
                  <w:color w:val="#410a8c"/>
                  <w:u w:val="single"/>
                </w:rPr>
                <w:t xml:space="preserve">⟨10.4000/vertigo.21398⟩</w:t>
              </w:r>
            </w:hyperlink>
          </w:p>
          <w:p>
            <w:pPr/>
            <w:r>
              <w:rPr/>
              <w:t xml:space="preserve">Article dans une revue</w:t>
            </w:r>
          </w:p>
          <w:p>
            <w:pPr/>
            <w:hyperlink r:id="rId21" w:history="1">
              <w:r>
                <w:rPr>
                  <w:color w:val="#410a8c"/>
                  <w:u w:val="single"/>
                </w:rPr>
                <w:t xml:space="preserve">hal-01816801v2</w:t>
              </w:r>
            </w:hyperlink>
          </w:p>
        </w:tc>
      </w:tr>
      <w:tr>
        <w:trPr/>
        <w:tc>
          <w:tcPr>
            <w:noWrap/>
          </w:tcPr>
          <w:p>
            <w:pPr>
              <w:spacing w:after="200"/>
            </w:pPr>
            <w:hyperlink r:id="rId23" w:history="1">
              <w:r>
                <w:rPr>
                  <w:color w:val="1e198e"/>
                  <w:b w:val="1"/>
                  <w:bCs w:val="1"/>
                  <w:u w:val="single"/>
                </w:rPr>
                <w:t xml:space="preserve">Avant-propos</w:t>
              </w:r>
            </w:hyperlink>
          </w:p>
          <w:p>
            <w:pPr/>
            <w:hyperlink r:id="rId13" w:history="1">
              <w:r>
                <w:rPr>
                  <w:color w:val="#410a8c"/>
                  <w:u w:val="single"/>
                </w:rPr>
                <w:t xml:space="preserve">Jean-Pascal Fontorbes</w:t>
              </w:r>
            </w:hyperlink>
          </w:p>
          <w:p>
            <w:pPr/>
            <w:r>
              <w:rPr>
                <w:i w:val="1"/>
                <w:iCs w:val="1"/>
              </w:rPr>
              <w:t xml:space="preserve">Entrelacs</w:t>
            </w:r>
            <w:r>
              <w:rPr/>
              <w:t xml:space="preserve">, 2016, Chercheurs de champs, Hors-série 2, pp.5-9</w:t>
            </w:r>
          </w:p>
          <w:p>
            <w:pPr/>
            <w:r>
              <w:rPr/>
              <w:t xml:space="preserve">Article dans une revue</w:t>
            </w:r>
          </w:p>
          <w:p>
            <w:pPr/>
            <w:hyperlink r:id="rId23" w:history="1">
              <w:r>
                <w:rPr>
                  <w:color w:val="#410a8c"/>
                  <w:u w:val="single"/>
                </w:rPr>
                <w:t xml:space="preserve">hal-02044436v1</w:t>
              </w:r>
            </w:hyperlink>
          </w:p>
        </w:tc>
      </w:tr>
      <w:tr>
        <w:trPr/>
        <w:tc>
          <w:tcPr>
            <w:noWrap/>
          </w:tcPr>
          <w:p>
            <w:pPr>
              <w:spacing w:after="200"/>
            </w:pPr>
            <w:hyperlink r:id="rId24" w:history="1">
              <w:r>
                <w:rPr>
                  <w:color w:val="1e198e"/>
                  <w:b w:val="1"/>
                  <w:bCs w:val="1"/>
                  <w:u w:val="single"/>
                </w:rPr>
                <w:t xml:space="preserve">« HERENCIA », une errance sociologique et artistique</w:t>
              </w:r>
            </w:hyperlink>
          </w:p>
          <w:p>
            <w:pP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Entrelacs</w:t>
            </w:r>
            <w:r>
              <w:rPr/>
              <w:t xml:space="preserve">, 2016, Chercheurs de champs, Hors-série 2, pp.149-160</w:t>
            </w:r>
          </w:p>
          <w:p>
            <w:pPr/>
            <w:r>
              <w:rPr/>
              <w:t xml:space="preserve">Article dans une revue</w:t>
            </w:r>
          </w:p>
          <w:p>
            <w:pPr/>
            <w:hyperlink r:id="rId24" w:history="1">
              <w:r>
                <w:rPr>
                  <w:color w:val="#410a8c"/>
                  <w:u w:val="single"/>
                </w:rPr>
                <w:t xml:space="preserve">hal-01996489v1</w:t>
              </w:r>
            </w:hyperlink>
          </w:p>
        </w:tc>
      </w:tr>
      <w:tr>
        <w:trPr/>
        <w:tc>
          <w:tcPr>
            <w:noWrap/>
          </w:tcPr>
          <w:p>
            <w:pPr>
              <w:spacing w:after="200"/>
            </w:pPr>
            <w:hyperlink r:id="rId25" w:history="1">
              <w:r>
                <w:rPr>
                  <w:color w:val="1e198e"/>
                  <w:b w:val="1"/>
                  <w:bCs w:val="1"/>
                  <w:u w:val="single"/>
                </w:rPr>
                <w:t xml:space="preserve">La mise en scène des identités par le film recherche</w:t>
              </w:r>
            </w:hyperlink>
          </w:p>
          <w:p>
            <w:pPr/>
            <w:hyperlink r:id="rId13" w:history="1">
              <w:r>
                <w:rPr>
                  <w:color w:val="#410a8c"/>
                  <w:u w:val="single"/>
                </w:rPr>
                <w:t xml:space="preserve">Jean-Pascal Fontorbes</w:t>
              </w:r>
            </w:hyperlink>
          </w:p>
          <w:p>
            <w:pPr/>
            <w:r>
              <w:rPr>
                <w:i w:val="1"/>
                <w:iCs w:val="1"/>
              </w:rPr>
              <w:t xml:space="preserve">Mondes sociaux</w:t>
            </w:r>
            <w:r>
              <w:rPr/>
              <w:t xml:space="preserve">, 2014</w:t>
            </w:r>
          </w:p>
          <w:p>
            <w:pPr/>
            <w:r>
              <w:rPr/>
              <w:t xml:space="preserve">Article dans une revue</w:t>
            </w:r>
          </w:p>
          <w:p>
            <w:pPr/>
            <w:hyperlink r:id="rId25" w:history="1">
              <w:r>
                <w:rPr>
                  <w:color w:val="#410a8c"/>
                  <w:u w:val="single"/>
                </w:rPr>
                <w:t xml:space="preserve">hal-02044983v1</w:t>
              </w:r>
            </w:hyperlink>
          </w:p>
        </w:tc>
      </w:tr>
      <w:tr>
        <w:trPr/>
        <w:tc>
          <w:tcPr>
            <w:noWrap/>
          </w:tcPr>
          <w:p>
            <w:pPr>
              <w:spacing w:after="200"/>
            </w:pPr>
            <w:hyperlink r:id="rId26" w:history="1">
              <w:r>
                <w:rPr>
                  <w:color w:val="1e198e"/>
                  <w:b w:val="1"/>
                  <w:bCs w:val="1"/>
                  <w:u w:val="single"/>
                </w:rPr>
                <w:t xml:space="preserve">L’auto récit, la mise en scène de l’identité narrative au cinéma</w:t>
              </w:r>
            </w:hyperlink>
          </w:p>
          <w:p>
            <w:pP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Cahier Louis-Lumière</w:t>
            </w:r>
            <w:r>
              <w:rPr/>
              <w:t xml:space="preserve">, 2011, Un cinéma du subjectif, N°8</w:t>
            </w:r>
          </w:p>
          <w:p>
            <w:pPr/>
            <w:r>
              <w:rPr/>
              <w:t xml:space="preserve">Article dans une revue</w:t>
            </w:r>
          </w:p>
          <w:p>
            <w:pPr/>
            <w:hyperlink r:id="rId26" w:history="1">
              <w:r>
                <w:rPr>
                  <w:color w:val="#410a8c"/>
                  <w:u w:val="single"/>
                </w:rPr>
                <w:t xml:space="preserve">hal-02044878v1</w:t>
              </w:r>
            </w:hyperlink>
          </w:p>
        </w:tc>
      </w:tr>
      <w:tr>
        <w:trPr/>
        <w:tc>
          <w:tcPr>
            <w:noWrap/>
          </w:tcPr>
          <w:p>
            <w:pPr>
              <w:spacing w:after="200"/>
            </w:pPr>
            <w:hyperlink r:id="rId27" w:history="1">
              <w:r>
                <w:rPr>
                  <w:color w:val="1e198e"/>
                  <w:b w:val="1"/>
                  <w:bCs w:val="1"/>
                  <w:u w:val="single"/>
                </w:rPr>
                <w:t xml:space="preserve">L’auto récit, la mise en scène de l’identité narrative au cinéma</w:t>
              </w:r>
            </w:hyperlink>
          </w:p>
          <w:p>
            <w:pP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Sciences de la société : Les cahiers du LERASS</w:t>
            </w:r>
            <w:r>
              <w:rPr/>
              <w:t xml:space="preserve">, 2011, Sports et médias, N°8</w:t>
            </w:r>
          </w:p>
          <w:p>
            <w:pPr/>
            <w:r>
              <w:rPr/>
              <w:t xml:space="preserve">Article dans une revue</w:t>
            </w:r>
          </w:p>
          <w:p>
            <w:pPr/>
            <w:hyperlink r:id="rId27" w:history="1">
              <w:r>
                <w:rPr>
                  <w:color w:val="#410a8c"/>
                  <w:u w:val="single"/>
                </w:rPr>
                <w:t xml:space="preserve">hal-02044909v1</w:t>
              </w:r>
            </w:hyperlink>
          </w:p>
        </w:tc>
      </w:tr>
      <w:tr>
        <w:trPr/>
        <w:tc>
          <w:tcPr>
            <w:noWrap/>
          </w:tcPr>
          <w:p>
            <w:pPr>
              <w:spacing w:after="200"/>
            </w:pPr>
            <w:hyperlink r:id="rId28" w:history="1">
              <w:r>
                <w:rPr>
                  <w:color w:val="1e198e"/>
                  <w:b w:val="1"/>
                  <w:bCs w:val="1"/>
                  <w:u w:val="single"/>
                </w:rPr>
                <w:t xml:space="preserve">Le rugby et la mise en scène des corps. « Le rugby dans le cuir »(1985) un parti pris documentaire.</w:t>
              </w:r>
            </w:hyperlink>
          </w:p>
          <w:p>
            <w:pPr/>
            <w:hyperlink r:id="rId13" w:history="1">
              <w:r>
                <w:rPr>
                  <w:color w:val="#410a8c"/>
                  <w:u w:val="single"/>
                </w:rPr>
                <w:t xml:space="preserve">Jean-Pascal Fontorbes</w:t>
              </w:r>
            </w:hyperlink>
          </w:p>
          <w:p>
            <w:pPr/>
            <w:r>
              <w:rPr>
                <w:i w:val="1"/>
                <w:iCs w:val="1"/>
              </w:rPr>
              <w:t xml:space="preserve">Sciences de la société : Les cahiers du LERASS</w:t>
            </w:r>
            <w:r>
              <w:rPr/>
              <w:t xml:space="preserve">, 2007, Sports et médias, N°72</w:t>
            </w:r>
          </w:p>
          <w:p>
            <w:pPr/>
            <w:r>
              <w:rPr/>
              <w:t xml:space="preserve">Article dans une revue</w:t>
            </w:r>
          </w:p>
          <w:p>
            <w:pPr/>
            <w:hyperlink r:id="rId28" w:history="1">
              <w:r>
                <w:rPr>
                  <w:color w:val="#410a8c"/>
                  <w:u w:val="single"/>
                </w:rPr>
                <w:t xml:space="preserve">hal-02044827v1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À l’ombre des champs. De la construction paysagère à la construction filmique.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p>
          <w:p>
            <w:pPr/>
            <w:r>
              <w:rPr>
                <w:i w:val="1"/>
                <w:iCs w:val="1"/>
              </w:rPr>
              <w:t xml:space="preserve">Entre méthodologie audio-visuelles et création filmique : postures et apports transdisciplinaires en shs 2020</w:t>
            </w:r>
            <w:r>
              <w:rPr/>
              <w:t xml:space="preserve">, May 2020, Rennes, France</w:t>
            </w:r>
          </w:p>
          <w:p>
            <w:pPr/>
            <w:r>
              <w:rPr/>
              <w:t xml:space="preserve">Communication dans un congrès</w:t>
            </w:r>
          </w:p>
          <w:p>
            <w:pPr/>
            <w:hyperlink r:id="rId29" w:history="1">
              <w:r>
                <w:rPr>
                  <w:color w:val="#410a8c"/>
                  <w:u w:val="single"/>
                </w:rPr>
                <w:t xml:space="preserve">hal-03515238v1</w:t>
              </w:r>
            </w:hyperlink>
          </w:p>
        </w:tc>
      </w:tr>
      <w:tr>
        <w:trPr/>
        <w:tc>
          <w:tcPr>
            <w:noWrap/>
          </w:tcPr>
          <w:p>
            <w:pPr>
              <w:spacing w:after="200"/>
            </w:pPr>
            <w:hyperlink r:id="rId30" w:history="1">
              <w:r>
                <w:rPr>
                  <w:color w:val="1e198e"/>
                  <w:b w:val="1"/>
                  <w:bCs w:val="1"/>
                  <w:u w:val="single"/>
                </w:rPr>
                <w:t xml:space="preserve">Le document audiovisuel comme dispositif de restitution de résultats de recherche : étude réflexive d’une nouvelle pratique pédagogique</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Elsa Pibou</w:t>
              </w:r>
            </w:hyperlink>
            <w:r>
              <w:rPr/>
              <w:t xml:space="preserve">,</w:t>
            </w:r>
            <w:hyperlink r:id="rId13" w:history="1">
              <w:r>
                <w:rPr>
                  <w:color w:val="#410a8c"/>
                  <w:u w:val="single"/>
                </w:rPr>
                <w:t xml:space="preserve">Jean-Pascal Fontorbes</w:t>
              </w:r>
            </w:hyperlink>
          </w:p>
          <w:p>
            <w:pPr/>
            <w:r>
              <w:rPr>
                <w:i w:val="1"/>
                <w:iCs w:val="1"/>
              </w:rPr>
              <w:t xml:space="preserve">L’enseignement aux non-spécialistes dans les deux premiers cycles universitaires : le cas des arts</w:t>
            </w:r>
            <w:r>
              <w:rPr/>
              <w:t xml:space="preserve">, ESPE Clermont-Auvergne, Apr 2019, Clermont-Ferrand, France. http://www.reseau-espe.fr/l-enseignement-aux-non-specialistes-dans-les-deux-premiers-cycles-universitaires-le-cas-des-arts</w:t>
            </w:r>
          </w:p>
          <w:p>
            <w:pPr/>
            <w:r>
              <w:rPr/>
              <w:t xml:space="preserve">Communication dans un congrès</w:t>
            </w:r>
          </w:p>
          <w:p>
            <w:pPr/>
            <w:hyperlink r:id="rId30" w:history="1">
              <w:r>
                <w:rPr>
                  <w:color w:val="#410a8c"/>
                  <w:u w:val="single"/>
                </w:rPr>
                <w:t xml:space="preserve">hal-02099912v1</w:t>
              </w:r>
            </w:hyperlink>
          </w:p>
        </w:tc>
      </w:tr>
      <w:tr>
        <w:trPr/>
        <w:tc>
          <w:tcPr>
            <w:noWrap/>
          </w:tcPr>
          <w:p>
            <w:pPr>
              <w:spacing w:after="200"/>
            </w:pPr>
            <w:hyperlink r:id="rId31" w:history="1">
              <w:r>
                <w:rPr>
                  <w:color w:val="1e198e"/>
                  <w:b w:val="1"/>
                  <w:bCs w:val="1"/>
                  <w:u w:val="single"/>
                </w:rPr>
                <w:t xml:space="preserve">« À l'ombre des champs » l An agroforestry landscapes research movie</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Elsa Pibou</w:t>
              </w:r>
            </w:hyperlink>
            <w:r>
              <w:rPr/>
              <w:t xml:space="preserve">,</w:t>
            </w:r>
            <w:hyperlink r:id="rId13" w:history="1">
              <w:r>
                <w:rPr>
                  <w:color w:val="#410a8c"/>
                  <w:u w:val="single"/>
                </w:rPr>
                <w:t xml:space="preserve">Jean-Pascal Fontorbes</w:t>
              </w:r>
            </w:hyperlink>
            <w:r>
              <w:rPr/>
              <w:t xml:space="preserve">,</w:t>
            </w:r>
            <w:hyperlink r:id="rId18" w:history="1">
              <w:r>
                <w:rPr>
                  <w:color w:val="#410a8c"/>
                  <w:u w:val="single"/>
                </w:rPr>
                <w:t xml:space="preserve">Jean-Michel Cazenave</w:t>
              </w:r>
            </w:hyperlink>
            <w:r>
              <w:rPr/>
              <w:t xml:space="preserve">,</w:t>
            </w:r>
            <w:hyperlink r:id="rId14" w:history="1">
              <w:r>
                <w:rPr>
                  <w:color w:val="#410a8c"/>
                  <w:u w:val="single"/>
                </w:rPr>
                <w:t xml:space="preserve">Anne-Marie Granié</w:t>
              </w:r>
            </w:hyperlink>
          </w:p>
          <w:p>
            <w:pPr/>
            <w:r>
              <w:rPr>
                <w:i w:val="1"/>
                <w:iCs w:val="1"/>
              </w:rPr>
              <w:t xml:space="preserve">4ème Congrés Mondial d'Agroforesterie</w:t>
            </w:r>
            <w:r>
              <w:rPr/>
              <w:t xml:space="preserve">, cirad, inra, May 2019, Montpellier, France. https://agroforestry2019.cirad.fr/fr</w:t>
            </w:r>
          </w:p>
          <w:p>
            <w:pPr/>
            <w:r>
              <w:rPr/>
              <w:t xml:space="preserve">Communication dans un congrès</w:t>
            </w:r>
          </w:p>
          <w:p>
            <w:pPr/>
            <w:hyperlink r:id="rId31" w:history="1">
              <w:r>
                <w:rPr>
                  <w:color w:val="#410a8c"/>
                  <w:u w:val="single"/>
                </w:rPr>
                <w:t xml:space="preserve">hal-02136023v1</w:t>
              </w:r>
            </w:hyperlink>
          </w:p>
        </w:tc>
      </w:tr>
      <w:tr>
        <w:trPr/>
        <w:tc>
          <w:tcPr>
            <w:noWrap/>
          </w:tcPr>
          <w:p>
            <w:pPr>
              <w:spacing w:after="200"/>
            </w:pPr>
            <w:hyperlink r:id="rId32" w:history="1">
              <w:r>
                <w:rPr>
                  <w:color w:val="1e198e"/>
                  <w:b w:val="1"/>
                  <w:bCs w:val="1"/>
                  <w:u w:val="single"/>
                </w:rPr>
                <w:t xml:space="preserve">Quand l’agriculture prend de la hauteur et s’installe sur un toit. Filmer au jardin potager de la clinique Pasteur à Toulouse.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r>
              <w:rPr/>
              <w:t xml:space="preserve">,</w:t>
            </w:r>
            <w:hyperlink r:id="rId18" w:history="1">
              <w:r>
                <w:rPr>
                  <w:color w:val="#410a8c"/>
                  <w:u w:val="single"/>
                </w:rPr>
                <w:t xml:space="preserve">Jean-Michel Cazenave</w:t>
              </w:r>
            </w:hyperlink>
          </w:p>
          <w:p>
            <w:pPr/>
            <w:r>
              <w:rPr>
                <w:i w:val="1"/>
                <w:iCs w:val="1"/>
              </w:rPr>
              <w:t xml:space="preserve">Le film dans la pratique de la géographie</w:t>
            </w:r>
            <w:r>
              <w:rPr/>
              <w:t xml:space="preserve">, Université Bordeaux Montaigne, Mar 2018, Bordeaux, France</w:t>
            </w:r>
          </w:p>
          <w:p>
            <w:pPr/>
            <w:r>
              <w:rPr/>
              <w:t xml:space="preserve">Communication dans un congrès</w:t>
            </w:r>
          </w:p>
          <w:p>
            <w:pPr/>
            <w:hyperlink r:id="rId32" w:history="1">
              <w:r>
                <w:rPr>
                  <w:color w:val="#410a8c"/>
                  <w:u w:val="single"/>
                </w:rPr>
                <w:t xml:space="preserve">hal-01817907v1</w:t>
              </w:r>
            </w:hyperlink>
          </w:p>
        </w:tc>
      </w:tr>
      <w:tr>
        <w:trPr/>
        <w:tc>
          <w:tcPr>
            <w:noWrap/>
          </w:tcPr>
          <w:p>
            <w:pPr>
              <w:spacing w:after="200"/>
            </w:pPr>
            <w:hyperlink r:id="rId33" w:history="1">
              <w:r>
                <w:rPr>
                  <w:color w:val="1e198e"/>
                  <w:b w:val="1"/>
                  <w:bCs w:val="1"/>
                  <w:u w:val="single"/>
                </w:rPr>
                <w:t xml:space="preserve">« Ascenseur pour le potager » : un film-recherche. Filmer le jardin potager sur le toit de la Clinique Pasteur</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p>
          <w:p>
            <w:pPr/>
            <w:r>
              <w:rPr>
                <w:i w:val="1"/>
                <w:iCs w:val="1"/>
              </w:rPr>
              <w:t xml:space="preserve">Agricultures Urbaines depuis la métropole toulousaine à l’échelle globale : Etat des lieux, propositions, expériences et prospective.</w:t>
            </w:r>
            <w:r>
              <w:rPr/>
              <w:t xml:space="preserve">, UMR CNRS Lisst-Dynamiques rurales (ENSFEA), Laboratoire CERTOP (UT2J, UT3), INRA UMR Agir, Jun 2018, Toulouse, France</w:t>
            </w:r>
          </w:p>
          <w:p>
            <w:pPr/>
            <w:r>
              <w:rPr/>
              <w:t xml:space="preserve">Communication dans un congrès</w:t>
            </w:r>
          </w:p>
          <w:p>
            <w:pPr/>
            <w:hyperlink r:id="rId33" w:history="1">
              <w:r>
                <w:rPr>
                  <w:color w:val="#410a8c"/>
                  <w:u w:val="single"/>
                </w:rPr>
                <w:t xml:space="preserve">hal-01838110v1</w:t>
              </w:r>
            </w:hyperlink>
          </w:p>
        </w:tc>
      </w:tr>
      <w:tr>
        <w:trPr/>
        <w:tc>
          <w:tcPr>
            <w:noWrap/>
          </w:tcPr>
          <w:p>
            <w:pPr>
              <w:spacing w:after="200"/>
            </w:pPr>
            <w:hyperlink r:id="rId34" w:history="1">
              <w:r>
                <w:rPr>
                  <w:color w:val="1e198e"/>
                  <w:b w:val="1"/>
                  <w:bCs w:val="1"/>
                  <w:u w:val="single"/>
                </w:rPr>
                <w:t xml:space="preserve">Quand l’agriculture prend de la hauteur et s’installe sur un toit</w:t>
              </w:r>
            </w:hyperlink>
          </w:p>
          <w:p>
            <w:pPr/>
            <w:hyperlink r:id="rId12" w:history="1">
              <w:r>
                <w:rPr>
                  <w:color w:val="#410a8c"/>
                  <w:u w:val="single"/>
                </w:rPr>
                <w:t xml:space="preserve">Olivier Bories</w:t>
              </w:r>
            </w:hyperlink>
            <w:r>
              <w:rPr/>
              <w:t xml:space="preserve">,</w:t>
            </w:r>
            <w:hyperlink r:id="rId18" w:history="1">
              <w:r>
                <w:rPr>
                  <w:color w:val="#410a8c"/>
                  <w:u w:val="single"/>
                </w:rPr>
                <w:t xml:space="preserve">Jean-Michel Cazenave</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Agricultures urbaines durables : vecteur pour la transition écologique</w:t>
            </w:r>
            <w:r>
              <w:rPr/>
              <w:t xml:space="preserve">, UMR CNRS 5193 LISST Dynamiques rurales, UT2J, ENSFEA; Laboratoire CERTOP, INP ENSAT; Laboratoire CERTOP, UT3, Jun 2017, Toulouse, France</w:t>
            </w:r>
          </w:p>
          <w:p>
            <w:pPr/>
            <w:r>
              <w:rPr/>
              <w:t xml:space="preserve">Communication dans un congrès</w:t>
            </w:r>
          </w:p>
          <w:p>
            <w:pPr/>
            <w:hyperlink r:id="rId34" w:history="1">
              <w:r>
                <w:rPr>
                  <w:color w:val="#410a8c"/>
                  <w:u w:val="single"/>
                </w:rPr>
                <w:t xml:space="preserve">hal-01827367v1</w:t>
              </w:r>
            </w:hyperlink>
          </w:p>
        </w:tc>
      </w:tr>
      <w:tr>
        <w:trPr/>
        <w:tc>
          <w:tcPr>
            <w:noWrap/>
          </w:tcPr>
          <w:p>
            <w:pPr>
              <w:spacing w:after="200"/>
            </w:pPr>
            <w:hyperlink r:id="rId35" w:history="1">
              <w:r>
                <w:rPr>
                  <w:color w:val="1e198e"/>
                  <w:b w:val="1"/>
                  <w:bCs w:val="1"/>
                  <w:u w:val="single"/>
                </w:rPr>
                <w:t xml:space="preserve">Dynamiques Rurales : parole aux fondateurs</w:t>
              </w:r>
            </w:hyperlink>
          </w:p>
          <w:p>
            <w:pPr/>
            <w:hyperlink r:id="rId18" w:history="1">
              <w:r>
                <w:rPr>
                  <w:color w:val="#410a8c"/>
                  <w:u w:val="single"/>
                </w:rPr>
                <w:t xml:space="preserve">Jean-Michel Cazenave</w:t>
              </w:r>
            </w:hyperlink>
            <w:r>
              <w:rPr/>
              <w:t xml:space="preserve">,</w:t>
            </w:r>
            <w:hyperlink r:id="rId13" w:history="1">
              <w:r>
                <w:rPr>
                  <w:color w:val="#410a8c"/>
                  <w:u w:val="single"/>
                </w:rPr>
                <w:t xml:space="preserve">Jean-Pascal Fontorbes</w:t>
              </w:r>
            </w:hyperlink>
            <w:r>
              <w:rPr/>
              <w:t xml:space="preserve">,</w:t>
            </w:r>
            <w:hyperlink r:id="rId36" w:history="1">
              <w:r>
                <w:rPr>
                  <w:color w:val="#410a8c"/>
                  <w:u w:val="single"/>
                </w:rPr>
                <w:t xml:space="preserve">Pascal Lombard</w:t>
              </w:r>
            </w:hyperlink>
            <w:r>
              <w:rPr/>
              <w:t xml:space="preserve">,</w:t>
            </w:r>
            <w:hyperlink r:id="rId37" w:history="1">
              <w:r>
                <w:rPr>
                  <w:color w:val="#410a8c"/>
                  <w:u w:val="single"/>
                </w:rPr>
                <w:t xml:space="preserve">Sébastien Rayssac</w:t>
              </w:r>
            </w:hyperlink>
          </w:p>
          <w:p>
            <w:pPr/>
            <w:r>
              <w:rPr>
                <w:i w:val="1"/>
                <w:iCs w:val="1"/>
              </w:rPr>
              <w:t xml:space="preserve">Colloque international « La renaissance rurale d’un siècle à l’autre ? »</w:t>
            </w:r>
            <w:r>
              <w:rPr/>
              <w:t xml:space="preserve">, UMR LISST-Dynamiques Rurales; Union Géographique Internationale (UGI); Comité National Français de Géographie; Université Toulouse - Jean Jaurès, May 2016, Toulouse, France</w:t>
            </w:r>
          </w:p>
          <w:p>
            <w:pPr/>
            <w:r>
              <w:rPr/>
              <w:t xml:space="preserve">Communication dans un congrès</w:t>
            </w:r>
          </w:p>
          <w:p>
            <w:pPr/>
            <w:hyperlink r:id="rId35" w:history="1">
              <w:r>
                <w:rPr>
                  <w:color w:val="#410a8c"/>
                  <w:u w:val="single"/>
                </w:rPr>
                <w:t xml:space="preserve">hal-04761326v1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L'usage du film recherche en formation Rendre compte des réalités sociogéographiques en images et en sons</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17" w:history="1">
              <w:r>
                <w:rPr>
                  <w:color w:val="#410a8c"/>
                  <w:u w:val="single"/>
                </w:rPr>
                <w:t xml:space="preserve">Elsa Pibou</w:t>
              </w:r>
            </w:hyperlink>
          </w:p>
          <w:p>
            <w:pPr/>
            <w:r>
              <w:rPr/>
              <w:t xml:space="preserve">Nathalie Estienne; Françoix Giroux. </w:t>
            </w:r>
            <w:r>
              <w:rPr>
                <w:i w:val="1"/>
                <w:iCs w:val="1"/>
              </w:rPr>
              <w:t xml:space="preserve">L'enseignement des arts aux non spécialistes</w:t>
            </w:r>
            <w:r>
              <w:rPr/>
              <w:t xml:space="preserve">, Presses universitaires Blaise-Pascal, 2022, Sphère éducative, 978-2-38377-086-2</w:t>
            </w:r>
          </w:p>
          <w:p>
            <w:pPr/>
            <w:r>
              <w:rPr/>
              <w:t xml:space="preserve">Chapitre d'ouvrage</w:t>
            </w:r>
          </w:p>
          <w:p>
            <w:pPr/>
            <w:hyperlink r:id="rId38" w:history="1">
              <w:r>
                <w:rPr>
                  <w:color w:val="#410a8c"/>
                  <w:u w:val="single"/>
                </w:rPr>
                <w:t xml:space="preserve">hal-04868207v1</w:t>
              </w:r>
            </w:hyperlink>
          </w:p>
        </w:tc>
      </w:tr>
      <w:tr>
        <w:trPr/>
        <w:tc>
          <w:tcPr>
            <w:noWrap/>
          </w:tcPr>
          <w:p>
            <w:pPr>
              <w:spacing w:after="200"/>
            </w:pPr>
            <w:hyperlink r:id="rId39" w:history="1">
              <w:r>
                <w:rPr>
                  <w:color w:val="1e198e"/>
                  <w:b w:val="1"/>
                  <w:bCs w:val="1"/>
                  <w:u w:val="single"/>
                </w:rPr>
                <w:t xml:space="preserve">Paysans au quotidien, le quotidien des paysans, rapports aux temps. A partir du film « Paysans on y croit dur comme ferme »</w:t>
              </w:r>
            </w:hyperlink>
          </w:p>
          <w:p>
            <w:pP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t xml:space="preserve">Joyce Sebag; Jean-Pierre Durand; Christine Louveau; Luca Queirolo Palmas; Luisa Stagi. </w:t>
            </w:r>
            <w:r>
              <w:rPr>
                <w:i w:val="1"/>
                <w:iCs w:val="1"/>
              </w:rPr>
              <w:t xml:space="preserve">Sociologie visuelle et filmique : le point de vue dans la vie quotidienne</w:t>
            </w:r>
            <w:r>
              <w:rPr/>
              <w:t xml:space="preserve">, </w:t>
            </w:r>
            <w:hyperlink r:id="rId40" w:history="1">
              <w:r>
                <w:rPr>
                  <w:color w:val="#410a8c"/>
                  <w:u w:val="single"/>
                </w:rPr>
                <w:t xml:space="preserve">Genova University Press</w:t>
              </w:r>
            </w:hyperlink>
            <w:r>
              <w:rPr/>
              <w:t xml:space="preserve">, pp.36-46, 2018, Immagin-azioni sociali, 978-88-97752-97-4</w:t>
            </w:r>
          </w:p>
          <w:p>
            <w:pPr/>
            <w:r>
              <w:rPr/>
              <w:t xml:space="preserve">Chapitre d'ouvrage</w:t>
            </w:r>
          </w:p>
          <w:p>
            <w:pPr/>
            <w:hyperlink r:id="rId39" w:history="1">
              <w:r>
                <w:rPr>
                  <w:color w:val="#410a8c"/>
                  <w:u w:val="single"/>
                </w:rPr>
                <w:t xml:space="preserve">hal-02044289v1</w:t>
              </w:r>
            </w:hyperlink>
          </w:p>
        </w:tc>
      </w:tr>
      <w:tr>
        <w:trPr/>
        <w:tc>
          <w:tcPr>
            <w:noWrap/>
          </w:tcPr>
          <w:p>
            <w:pPr>
              <w:spacing w:after="200"/>
            </w:pPr>
            <w:hyperlink r:id="rId41" w:history="1">
              <w:r>
                <w:rPr>
                  <w:color w:val="1e198e"/>
                  <w:b w:val="1"/>
                  <w:bCs w:val="1"/>
                  <w:u w:val="single"/>
                </w:rPr>
                <w:t xml:space="preserve">Les transformations des ruralités pampéennes</w:t>
              </w:r>
            </w:hyperlink>
          </w:p>
          <w:p>
            <w:pPr/>
            <w:hyperlink r:id="rId42" w:history="1">
              <w:r>
                <w:rPr>
                  <w:color w:val="#410a8c"/>
                  <w:u w:val="single"/>
                </w:rPr>
                <w:t xml:space="preserve">Christophe Albaladejo</w:t>
              </w:r>
            </w:hyperlink>
            <w:r>
              <w:rPr/>
              <w:t xml:space="preserve">,</w:t>
            </w:r>
            <w:hyperlink r:id="rId43" w:history="1">
              <w:r>
                <w:rPr>
                  <w:color w:val="#410a8c"/>
                  <w:u w:val="single"/>
                </w:rPr>
                <w:t xml:space="preserve">Roberto Bustos</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r>
              <w:rPr/>
              <w:t xml:space="preserve">,</w:t>
            </w:r>
            <w:hyperlink r:id="rId44" w:history="1">
              <w:r>
                <w:rPr>
                  <w:color w:val="#410a8c"/>
                  <w:u w:val="single"/>
                </w:rPr>
                <w:t xml:space="preserve">Maria-Amalia Lorda</w:t>
              </w:r>
            </w:hyperlink>
          </w:p>
          <w:p>
            <w:pPr/>
            <w:r>
              <w:rPr>
                <w:i w:val="1"/>
                <w:iCs w:val="1"/>
              </w:rPr>
              <w:t xml:space="preserve">Le monde rural entre permanences et mutations</w:t>
            </w:r>
            <w:r>
              <w:rPr/>
              <w:t xml:space="preserve">, </w:t>
            </w:r>
            <w:hyperlink r:id="rId45" w:history="1">
              <w:r>
                <w:rPr>
                  <w:color w:val="#410a8c"/>
                  <w:u w:val="single"/>
                </w:rPr>
                <w:t xml:space="preserve">EME éditions</w:t>
              </w:r>
            </w:hyperlink>
            <w:r>
              <w:rPr/>
              <w:t xml:space="preserve">, 2016, 978-2-8066-3564-8</w:t>
            </w:r>
          </w:p>
          <w:p>
            <w:pPr/>
            <w:r>
              <w:rPr/>
              <w:t xml:space="preserve">Chapitre d'ouvrage</w:t>
            </w:r>
          </w:p>
          <w:p>
            <w:pPr/>
            <w:hyperlink r:id="rId41" w:history="1">
              <w:r>
                <w:rPr>
                  <w:color w:val="#410a8c"/>
                  <w:u w:val="single"/>
                </w:rPr>
                <w:t xml:space="preserve">hal-02045007v1</w:t>
              </w:r>
            </w:hyperlink>
          </w:p>
        </w:tc>
      </w:tr>
      <w:tr>
        <w:trPr/>
        <w:tc>
          <w:tcPr>
            <w:noWrap/>
          </w:tcPr>
          <w:p>
            <w:pPr>
              <w:spacing w:after="200"/>
            </w:pPr>
            <w:hyperlink r:id="rId46" w:history="1">
              <w:r>
                <w:rPr>
                  <w:color w:val="1e198e"/>
                  <w:b w:val="1"/>
                  <w:bCs w:val="1"/>
                  <w:u w:val="single"/>
                </w:rPr>
                <w:t xml:space="preserve">DE LA RUE AU STADE : POINTS DE VUE CINÉMATOGRAPHIQUES</w:t>
              </w:r>
            </w:hyperlink>
          </w:p>
          <w:p>
            <w:pP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t xml:space="preserve">U-SPORTS Université de Franche Comté. </w:t>
            </w:r>
            <w:r>
              <w:rPr>
                <w:i w:val="1"/>
                <w:iCs w:val="1"/>
              </w:rPr>
              <w:t xml:space="preserve">Sports de rue et vidéo, sous la direction de Gilles FERREOL et Sébastien HAISSAT</w:t>
            </w:r>
            <w:r>
              <w:rPr/>
              <w:t xml:space="preserve">, 2014</w:t>
            </w:r>
          </w:p>
          <w:p>
            <w:pPr/>
            <w:r>
              <w:rPr/>
              <w:t xml:space="preserve">Chapitre d'ouvrage</w:t>
            </w:r>
          </w:p>
          <w:p>
            <w:pPr/>
            <w:hyperlink r:id="rId46" w:history="1">
              <w:r>
                <w:rPr>
                  <w:color w:val="#410a8c"/>
                  <w:u w:val="single"/>
                </w:rPr>
                <w:t xml:space="preserve">hal-02044403v1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À l'ombre des champs Film de recherche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p>
          <w:p>
            <w:pPr/>
            <w:r>
              <w:rPr/>
              <w:t xml:space="preserve">2019</w:t>
            </w:r>
          </w:p>
          <w:p>
            <w:pPr/>
            <w:r>
              <w:rPr/>
              <w:t xml:space="preserve">Autre publication scientifique</w:t>
            </w:r>
          </w:p>
          <w:p>
            <w:pPr/>
            <w:hyperlink r:id="rId47" w:history="1">
              <w:r>
                <w:rPr>
                  <w:color w:val="#410a8c"/>
                  <w:u w:val="single"/>
                </w:rPr>
                <w:t xml:space="preserve">hal-04882105v1</w:t>
              </w:r>
            </w:hyperlink>
          </w:p>
        </w:tc>
      </w:tr>
      <w:tr>
        <w:trPr/>
        <w:tc>
          <w:tcPr>
            <w:noWrap/>
          </w:tcPr>
          <w:p>
            <w:pPr>
              <w:spacing w:after="200"/>
            </w:pPr>
            <w:hyperlink r:id="rId48" w:history="1">
              <w:r>
                <w:rPr>
                  <w:color w:val="1e198e"/>
                  <w:b w:val="1"/>
                  <w:bCs w:val="1"/>
                  <w:u w:val="single"/>
                </w:rPr>
                <w:t xml:space="preserve">Ascenseur pour le potager</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p>
          <w:p>
            <w:pPr/>
            <w:r>
              <w:rPr/>
              <w:t xml:space="preserve">2018</w:t>
            </w:r>
          </w:p>
          <w:p>
            <w:pPr/>
            <w:r>
              <w:rPr/>
              <w:t xml:space="preserve">Autre publication scientifique</w:t>
            </w:r>
          </w:p>
          <w:p>
            <w:pPr/>
            <w:hyperlink r:id="rId48" w:history="1">
              <w:r>
                <w:rPr>
                  <w:color w:val="#410a8c"/>
                  <w:u w:val="single"/>
                </w:rPr>
                <w:t xml:space="preserve">hal-04882093v1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Les documents scientifiques informels</w:t>
              </w:r>
            </w:hyperlink>
          </w:p>
          <w:p>
            <w:pPr/>
            <w:hyperlink r:id="rId50" w:history="1">
              <w:r>
                <w:rPr>
                  <w:color w:val="#410a8c"/>
                  <w:u w:val="single"/>
                </w:rPr>
                <w:t xml:space="preserve">Muriel Lefebvre</w:t>
              </w:r>
            </w:hyperlink>
            <w:r>
              <w:rPr/>
              <w:t xml:space="preserve">,</w:t>
            </w:r>
            <w:hyperlink r:id="rId51" w:history="1">
              <w:r>
                <w:rPr>
                  <w:color w:val="#410a8c"/>
                  <w:u w:val="single"/>
                </w:rPr>
                <w:t xml:space="preserve">Sylvie Fayet</w:t>
              </w:r>
            </w:hyperlink>
            <w:r>
              <w:rPr/>
              <w:t xml:space="preserve">,</w:t>
            </w:r>
            <w:hyperlink r:id="rId52" w:history="1">
              <w:r>
                <w:rPr>
                  <w:color w:val="#410a8c"/>
                  <w:u w:val="single"/>
                </w:rPr>
                <w:t xml:space="preserve">Céline Pottier</w:t>
              </w:r>
            </w:hyperlink>
            <w:r>
              <w:rPr/>
              <w:t xml:space="preserve">,</w:t>
            </w:r>
            <w:hyperlink r:id="rId53" w:history="1">
              <w:r>
                <w:rPr>
                  <w:color w:val="#410a8c"/>
                  <w:u w:val="single"/>
                </w:rPr>
                <w:t xml:space="preserve">Anne-Claire Jolivet</w:t>
              </w:r>
            </w:hyperlink>
            <w:r>
              <w:rPr/>
              <w:t xml:space="preserve">,</w:t>
            </w:r>
            <w:hyperlink r:id="rId54" w:history="1">
              <w:r>
                <w:rPr>
                  <w:color w:val="#410a8c"/>
                  <w:u w:val="single"/>
                </w:rPr>
                <w:t xml:space="preserve">Sébastien Plutniak</w:t>
              </w:r>
            </w:hyperlink>
            <w:r>
              <w:rPr/>
              <w:t xml:space="preserve">et al.</w:t>
            </w:r>
          </w:p>
          <w:p>
            <w:pPr/>
            <w:r>
              <w:rPr/>
              <w:t xml:space="preserve">2013</w:t>
            </w:r>
          </w:p>
          <w:p>
            <w:pPr/>
            <w:r>
              <w:rPr/>
              <w:t xml:space="preserve">Rapport</w:t>
            </w:r>
          </w:p>
          <w:p>
            <w:pPr/>
            <w:hyperlink r:id="rId49" w:history="1">
              <w:r>
                <w:rPr>
                  <w:color w:val="#410a8c"/>
                  <w:u w:val="single"/>
                </w:rPr>
                <w:t xml:space="preserve">hal-00877949v1</w:t>
              </w:r>
            </w:hyperlink>
          </w:p>
        </w:tc>
      </w:tr>
      <w:tr>
        <w:trPr/>
        <w:tc>
          <w:tcPr>
            <w:noWrap/>
          </w:tcPr>
          <w:p>
            <w:pPr>
              <w:spacing w:after="200"/>
            </w:pPr>
            <w:hyperlink r:id="rId55" w:history="1">
              <w:r>
                <w:rPr>
                  <w:color w:val="1e198e"/>
                  <w:b w:val="1"/>
                  <w:bCs w:val="1"/>
                  <w:u w:val="single"/>
                </w:rPr>
                <w:t xml:space="preserve">Les relations de proximité agriculteurs-consommateurs : points de vente collectifs et AMAP en Midi-Pyrénées</w:t>
              </w:r>
            </w:hyperlink>
          </w:p>
          <w:p>
            <w:pPr/>
            <w:hyperlink r:id="rId56" w:history="1">
              <w:r>
                <w:rPr>
                  <w:color w:val="#410a8c"/>
                  <w:u w:val="single"/>
                </w:rPr>
                <w:t xml:space="preserve">Michaël Pouzenc</w:t>
              </w:r>
            </w:hyperlink>
            <w:r>
              <w:rPr/>
              <w:t xml:space="preserve">,</w:t>
            </w:r>
            <w:hyperlink r:id="rId57" w:history="1">
              <w:r>
                <w:rPr>
                  <w:color w:val="#410a8c"/>
                  <w:u w:val="single"/>
                </w:rPr>
                <w:t xml:space="preserve">Eve-Anne Bühler</w:t>
              </w:r>
            </w:hyperlink>
            <w:r>
              <w:rPr/>
              <w:t xml:space="preserve">,</w:t>
            </w:r>
            <w:hyperlink r:id="rId58" w:history="1">
              <w:r>
                <w:rPr>
                  <w:color w:val="#410a8c"/>
                  <w:u w:val="single"/>
                </w:rPr>
                <w:t xml:space="preserve">Dominique Coquart</w:t>
              </w:r>
            </w:hyperlink>
            <w:r>
              <w:rPr/>
              <w:t xml:space="preserve">,</w:t>
            </w:r>
            <w:hyperlink r:id="rId59" w:history="1">
              <w:r>
                <w:rPr>
                  <w:color w:val="#410a8c"/>
                  <w:u w:val="single"/>
                </w:rPr>
                <w:t xml:space="preserve">Stéphane Girou</w:t>
              </w:r>
            </w:hyperlink>
            <w:r>
              <w:rPr/>
              <w:t xml:space="preserve">,</w:t>
            </w:r>
            <w:hyperlink r:id="rId13" w:history="1">
              <w:r>
                <w:rPr>
                  <w:color w:val="#410a8c"/>
                  <w:u w:val="single"/>
                </w:rPr>
                <w:t xml:space="preserve">Jean-Pascal Fontorbes</w:t>
              </w:r>
            </w:hyperlink>
            <w:r>
              <w:rPr/>
              <w:t xml:space="preserve">et al.</w:t>
            </w:r>
          </w:p>
          <w:p>
            <w:pPr/>
            <w:r>
              <w:rPr/>
              <w:t xml:space="preserve">[Rapport de recherche] UMR Dynamiques Rurales. 2008</w:t>
            </w:r>
          </w:p>
          <w:p>
            <w:pPr/>
            <w:r>
              <w:rPr/>
              <w:t xml:space="preserve">Rapport</w:t>
            </w:r>
            <w:r>
              <w:rPr/>
              <w:t xml:space="preserve"> (rapport de recherche)</w:t>
            </w:r>
          </w:p>
          <w:p>
            <w:pPr/>
            <w:hyperlink r:id="rId55" w:history="1">
              <w:r>
                <w:rPr>
                  <w:color w:val="#410a8c"/>
                  <w:u w:val="single"/>
                </w:rPr>
                <w:t xml:space="preserve">hal-01620990v1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54A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pascal-fontorbes" TargetMode="External"/><Relationship Id="rId8" Type="http://schemas.openxmlformats.org/officeDocument/2006/relationships/hyperlink" Target="https://orcid.org/0000-0002-7707-2147" TargetMode="External"/><Relationship Id="rId9" Type="http://schemas.openxmlformats.org/officeDocument/2006/relationships/hyperlink" Target="https://www.idref.fr/076357279" TargetMode="External"/><Relationship Id="rId10" Type="http://schemas.openxmlformats.org/officeDocument/2006/relationships/hyperlink" Target="http://sms.hypotheses.org/category/film-recherche" TargetMode="External"/><Relationship Id="rId11" Type="http://schemas.openxmlformats.org/officeDocument/2006/relationships/hyperlink" Target="https://hal.science/hal-03515195v1" TargetMode="External"/><Relationship Id="rId12" Type="http://schemas.openxmlformats.org/officeDocument/2006/relationships/hyperlink" Target="https://hal.science/search/index/?q=*&amp;authFullName_s=Olivier Bories" TargetMode="External"/><Relationship Id="rId13" Type="http://schemas.openxmlformats.org/officeDocument/2006/relationships/hyperlink" Target="https://hal.science/search/index/?q=*&amp;authFullName_s=Jean-Pascal Fontorbes" TargetMode="External"/><Relationship Id="rId14" Type="http://schemas.openxmlformats.org/officeDocument/2006/relationships/hyperlink" Target="https://hal.science/search/index/?q=*&amp;authFullName_s=Anne-Marie Grani&#233;" TargetMode="External"/><Relationship Id="rId15" Type="http://schemas.openxmlformats.org/officeDocument/2006/relationships/hyperlink" Target="https://dx.doi.org/10.4000/echogeo.21668" TargetMode="External"/><Relationship Id="rId16" Type="http://schemas.openxmlformats.org/officeDocument/2006/relationships/hyperlink" Target="https://hal.science/hal-02418981v1" TargetMode="External"/><Relationship Id="rId17" Type="http://schemas.openxmlformats.org/officeDocument/2006/relationships/hyperlink" Target="https://hal.science/search/index/?q=*&amp;authFullName_s=Elsa Pibou" TargetMode="External"/><Relationship Id="rId18" Type="http://schemas.openxmlformats.org/officeDocument/2006/relationships/hyperlink" Target="https://hal.science/search/index/?q=*&amp;authFullName_s=Jean-Michel Cazenave" TargetMode="External"/><Relationship Id="rId19" Type="http://schemas.openxmlformats.org/officeDocument/2006/relationships/hyperlink" Target="https://hal.science/hal-02419038v1" TargetMode="External"/><Relationship Id="rId20" Type="http://schemas.openxmlformats.org/officeDocument/2006/relationships/hyperlink" Target="https://hal.science/search/index/?q=*&amp;authFullName_s=Olivier Collet" TargetMode="External"/><Relationship Id="rId21" Type="http://schemas.openxmlformats.org/officeDocument/2006/relationships/hyperlink" Target="https://hal.science/hal-01816801v2" TargetMode="External"/><Relationship Id="rId22" Type="http://schemas.openxmlformats.org/officeDocument/2006/relationships/hyperlink" Target="https://dx.doi.org/10.4000/vertigo.21398" TargetMode="External"/><Relationship Id="rId23" Type="http://schemas.openxmlformats.org/officeDocument/2006/relationships/hyperlink" Target="https://hal.science/hal-02044436v1" TargetMode="External"/><Relationship Id="rId24" Type="http://schemas.openxmlformats.org/officeDocument/2006/relationships/hyperlink" Target="https://hal.science/hal-01996489v1" TargetMode="External"/><Relationship Id="rId25" Type="http://schemas.openxmlformats.org/officeDocument/2006/relationships/hyperlink" Target="https://hal.science/hal-02044983v1" TargetMode="External"/><Relationship Id="rId26" Type="http://schemas.openxmlformats.org/officeDocument/2006/relationships/hyperlink" Target="https://hal.science/hal-02044878v1" TargetMode="External"/><Relationship Id="rId27" Type="http://schemas.openxmlformats.org/officeDocument/2006/relationships/hyperlink" Target="https://hal.science/hal-02044909v1" TargetMode="External"/><Relationship Id="rId28" Type="http://schemas.openxmlformats.org/officeDocument/2006/relationships/hyperlink" Target="https://hal.science/hal-02044827v1" TargetMode="External"/><Relationship Id="rId29" Type="http://schemas.openxmlformats.org/officeDocument/2006/relationships/hyperlink" Target="https://hal.science/hal-03515238v1" TargetMode="External"/><Relationship Id="rId30" Type="http://schemas.openxmlformats.org/officeDocument/2006/relationships/hyperlink" Target="https://hal.science/hal-02099912v1" TargetMode="External"/><Relationship Id="rId31" Type="http://schemas.openxmlformats.org/officeDocument/2006/relationships/hyperlink" Target="https://hal.science/hal-02136023v1" TargetMode="External"/><Relationship Id="rId32" Type="http://schemas.openxmlformats.org/officeDocument/2006/relationships/hyperlink" Target="https://hal.science/hal-01817907v1" TargetMode="External"/><Relationship Id="rId33" Type="http://schemas.openxmlformats.org/officeDocument/2006/relationships/hyperlink" Target="https://hal.science/hal-01838110v1" TargetMode="External"/><Relationship Id="rId34" Type="http://schemas.openxmlformats.org/officeDocument/2006/relationships/hyperlink" Target="https://hal.science/hal-01827367v1" TargetMode="External"/><Relationship Id="rId35" Type="http://schemas.openxmlformats.org/officeDocument/2006/relationships/hyperlink" Target="https://hal.science/hal-04761326v1" TargetMode="External"/><Relationship Id="rId36" Type="http://schemas.openxmlformats.org/officeDocument/2006/relationships/hyperlink" Target="https://hal.science/search/index/?q=*&amp;authFullName_s=Pascal Lombard" TargetMode="External"/><Relationship Id="rId37" Type="http://schemas.openxmlformats.org/officeDocument/2006/relationships/hyperlink" Target="https://hal.science/search/index/?q=*&amp;authFullName_s=S&#233;bastien Rayssac" TargetMode="External"/><Relationship Id="rId38" Type="http://schemas.openxmlformats.org/officeDocument/2006/relationships/hyperlink" Target="https://hal.science/hal-04868207v1" TargetMode="External"/><Relationship Id="rId39" Type="http://schemas.openxmlformats.org/officeDocument/2006/relationships/hyperlink" Target="https://hal.science/hal-02044289v1" TargetMode="External"/><Relationship Id="rId40" Type="http://schemas.openxmlformats.org/officeDocument/2006/relationships/hyperlink" Target="http://gup.unige.it/node/186" TargetMode="External"/><Relationship Id="rId41" Type="http://schemas.openxmlformats.org/officeDocument/2006/relationships/hyperlink" Target="https://hal.science/hal-02045007v1" TargetMode="External"/><Relationship Id="rId42" Type="http://schemas.openxmlformats.org/officeDocument/2006/relationships/hyperlink" Target="https://hal.science/search/index/?q=*&amp;authFullName_s=Christophe Albaladejo" TargetMode="External"/><Relationship Id="rId43" Type="http://schemas.openxmlformats.org/officeDocument/2006/relationships/hyperlink" Target="https://hal.science/search/index/?q=*&amp;authFullName_s=Roberto Bustos" TargetMode="External"/><Relationship Id="rId44" Type="http://schemas.openxmlformats.org/officeDocument/2006/relationships/hyperlink" Target="https://hal.science/search/index/?q=*&amp;authFullName_s=Maria-Amalia Lorda" TargetMode="External"/><Relationship Id="rId45" Type="http://schemas.openxmlformats.org/officeDocument/2006/relationships/hyperlink" Target="https://www.editions-harmattan.fr/index.asp?navig=catalogue&amp;amp;obj=livre&amp;amp;no=49956" TargetMode="External"/><Relationship Id="rId46" Type="http://schemas.openxmlformats.org/officeDocument/2006/relationships/hyperlink" Target="https://hal.science/hal-02044403v1" TargetMode="External"/><Relationship Id="rId47" Type="http://schemas.openxmlformats.org/officeDocument/2006/relationships/hyperlink" Target="https://hal.science/hal-04882105v1" TargetMode="External"/><Relationship Id="rId48" Type="http://schemas.openxmlformats.org/officeDocument/2006/relationships/hyperlink" Target="https://hal.science/hal-04882093v1" TargetMode="External"/><Relationship Id="rId49" Type="http://schemas.openxmlformats.org/officeDocument/2006/relationships/hyperlink" Target="https://hal.science/hal-00877949v1" TargetMode="External"/><Relationship Id="rId50" Type="http://schemas.openxmlformats.org/officeDocument/2006/relationships/hyperlink" Target="https://hal.science/search/index/?q=*&amp;authFullName_s=Muriel Lefebvre" TargetMode="External"/><Relationship Id="rId51" Type="http://schemas.openxmlformats.org/officeDocument/2006/relationships/hyperlink" Target="https://hal.science/search/index/?q=*&amp;authFullName_s=Sylvie Fayet" TargetMode="External"/><Relationship Id="rId52" Type="http://schemas.openxmlformats.org/officeDocument/2006/relationships/hyperlink" Target="https://hal.science/search/index/?q=*&amp;authFullName_s=C&#233;line Pottier" TargetMode="External"/><Relationship Id="rId53" Type="http://schemas.openxmlformats.org/officeDocument/2006/relationships/hyperlink" Target="https://hal.science/search/index/?q=*&amp;authFullName_s=Anne-Claire Jolivet" TargetMode="External"/><Relationship Id="rId54" Type="http://schemas.openxmlformats.org/officeDocument/2006/relationships/hyperlink" Target="https://hal.science/search/index/?q=*&amp;authFullName_s=S&#233;bastien Plutniak" TargetMode="External"/><Relationship Id="rId55" Type="http://schemas.openxmlformats.org/officeDocument/2006/relationships/hyperlink" Target="https://hal.science/hal-01620990v1" TargetMode="External"/><Relationship Id="rId56" Type="http://schemas.openxmlformats.org/officeDocument/2006/relationships/hyperlink" Target="https://hal.science/search/index/?q=*&amp;authFullName_s=Micha&#235;l Pouzenc" TargetMode="External"/><Relationship Id="rId57" Type="http://schemas.openxmlformats.org/officeDocument/2006/relationships/hyperlink" Target="https://hal.science/search/index/?q=*&amp;authFullName_s=Eve-Anne B&#252;hler" TargetMode="External"/><Relationship Id="rId58" Type="http://schemas.openxmlformats.org/officeDocument/2006/relationships/hyperlink" Target="https://hal.science/search/index/?q=*&amp;authFullName_s=Dominique Coquart" TargetMode="External"/><Relationship Id="rId59" Type="http://schemas.openxmlformats.org/officeDocument/2006/relationships/hyperlink" Target="https://hal.science/search/index/?q=*&amp;authFullName_s=St&#233;phane Girou"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Jean-Pascal Fontorbes</dc:title>
  <dc:description>CV</dc:description>
  <dc:subject/>
  <cp:keywords/>
  <cp:category/>
  <cp:lastModifiedBy/>
  <dcterms:created xsi:type="dcterms:W3CDTF">2026-04-30T14:31:18+02:00</dcterms:created>
  <dcterms:modified xsi:type="dcterms:W3CDTF">2026-04-30T14:31:18+02:00</dcterms:modified>
</cp:coreProperties>
</file>

<file path=docProps/custom.xml><?xml version="1.0" encoding="utf-8"?>
<Properties xmlns="http://schemas.openxmlformats.org/officeDocument/2006/custom-properties" xmlns:vt="http://schemas.openxmlformats.org/officeDocument/2006/docPropsVTypes"/>
</file>