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Jean-Patrice GLAFKIDES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l'intégration de la phylogénèse dans la génèse d'une entité neurogénétique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Jean-Patrice Glafkides</w:t>
              </w:r>
            </w:hyperlink>
          </w:p>
          <w:p>
            <w:pPr/>
            <w:r>
              <w:rPr/>
              <w:t xml:space="preserve">Informatique [cs]. Paris VIII - Vincennes à Saint-Denis, 2023.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tel-04441792v1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collective d'un tuteur virtuel pour l'apprentissage individualisé des étudiants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Delaherche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Jean-Patrice Glafkides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Pédagogie Universitaire 2022</w:t>
            </w:r>
            <w:r>
              <w:rPr/>
              <w:t xml:space="preserve">, AIPU France,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hal-04441968v1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REPLAY LEARNING IN DEEP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Jean-Patrice Glafkides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 I Sher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Jordanian Journal of Computers and Information Technology</w:t>
            </w:r>
            <w:r>
              <w:rPr/>
              <w:t xml:space="preserve">, 2022, 8 (2), pp.112-126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hal-04426845v1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441792v1" TargetMode="External"/><Relationship Id="rId8" Type="http://schemas.openxmlformats.org/officeDocument/2006/relationships/hyperlink" Target="https://hal.science/search/index/?q=*&amp;authFullName_s=Jean-Patrice Glafkides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4441968v1" TargetMode="External"/><Relationship Id="rId11" Type="http://schemas.openxmlformats.org/officeDocument/2006/relationships/hyperlink" Target="https://hal.science/search/index/?q=*&amp;authFullName_s=Emilie Delaherche" TargetMode="External"/><Relationship Id="rId12" Type="http://schemas.openxmlformats.org/officeDocument/2006/relationships/hyperlink" Target="https://hal.science/hal-04426845v1" TargetMode="External"/><Relationship Id="rId13" Type="http://schemas.openxmlformats.org/officeDocument/2006/relationships/hyperlink" Target="https://hal.science/search/index/?q=*&amp;authFullName_s=Gene I Sher" TargetMode="External"/><Relationship Id="rId14" Type="http://schemas.openxmlformats.org/officeDocument/2006/relationships/hyperlink" Target="https://hal.science/search/index/?q=*&amp;authFullName_s=Herman Akdag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Jean-Patrice GLAFKIDES</dc:title>
  <dc:description>CV</dc:description>
  <dc:subject/>
  <cp:keywords/>
  <cp:category/>
  <cp:lastModifiedBy/>
  <dcterms:created xsi:type="dcterms:W3CDTF">2026-03-06T06:15:44+01:00</dcterms:created>
  <dcterms:modified xsi:type="dcterms:W3CDTF">2026-03-06T06:15:44+01:00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