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Jean-Paul Andrieux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 La rébellion et la Grâce. Sur une réponse de Jeanne d’Arc à ses juges »</w:t>
              </w:r>
            </w:hyperlink>
          </w:p>
          <w:p>
            <w:pPr/>
            <w:hyperlink r:id="rId8" w:history="1">
              <w:r>
                <w:rPr>
                  <w:color w:val="#410a8c"/>
                  <w:u w:val="single"/>
                </w:rPr>
                <w:t xml:space="preserve">Jean-Paul Andrieux</w:t>
              </w:r>
            </w:hyperlink>
          </w:p>
          <w:p>
            <w:pPr/>
            <w:r>
              <w:rPr>
                <w:i w:val="1"/>
                <w:iCs w:val="1"/>
              </w:rPr>
              <w:t xml:space="preserve">Justice et rébellion</w:t>
            </w:r>
            <w:r>
              <w:rPr/>
              <w:t xml:space="preserve">, Mare et Martin, In press</w:t>
            </w:r>
          </w:p>
          <w:p>
            <w:pPr/>
            <w:r>
              <w:rPr/>
              <w:t xml:space="preserve">Chapitre d'ouvrage</w:t>
            </w:r>
          </w:p>
          <w:p>
            <w:pPr/>
            <w:hyperlink r:id="rId7" w:history="1">
              <w:r>
                <w:rPr>
                  <w:color w:val="#410a8c"/>
                  <w:u w:val="single"/>
                </w:rPr>
                <w:t xml:space="preserve">hal-04059755v1</w:t>
              </w:r>
            </w:hyperlink>
          </w:p>
        </w:tc>
      </w:tr>
      <w:tr>
        <w:trPr/>
        <w:tc>
          <w:tcPr>
            <w:noWrap/>
          </w:tcPr>
          <w:p>
            <w:pPr>
              <w:spacing w:after="200"/>
            </w:pPr>
            <w:hyperlink r:id="rId9" w:history="1">
              <w:r>
                <w:rPr>
                  <w:color w:val="1e198e"/>
                  <w:b w:val="1"/>
                  <w:bCs w:val="1"/>
                  <w:u w:val="single"/>
                </w:rPr>
                <w:t xml:space="preserve">« Le côté chair du parchemin dans les chancelleries carolingiennes »</w:t>
              </w:r>
            </w:hyperlink>
          </w:p>
          <w:p>
            <w:pPr/>
            <w:hyperlink r:id="rId8" w:history="1">
              <w:r>
                <w:rPr>
                  <w:color w:val="#410a8c"/>
                  <w:u w:val="single"/>
                </w:rPr>
                <w:t xml:space="preserve">Jean-Paul Andrieux</w:t>
              </w:r>
            </w:hyperlink>
          </w:p>
          <w:p>
            <w:pPr/>
            <w:r>
              <w:rPr/>
              <w:t xml:space="preserve">J.-P. Andrieux; D. Rouger-Thirion; A.-S. Condette-Marcant; C. Combette. </w:t>
            </w:r>
            <w:r>
              <w:rPr>
                <w:i w:val="1"/>
                <w:iCs w:val="1"/>
              </w:rPr>
              <w:t xml:space="preserve">La chair. Perspectives croisées, sous la direction de Jean-Paul Andrieux, Céline Combette, Anne-Sophie Condette-Marcant, Dominique Thirion, Paris, Mare &amp; Martin,</w:t>
            </w:r>
            <w:r>
              <w:rPr/>
              <w:t xml:space="preserve">, Mare et Martin, p. 23-39, 2018</w:t>
            </w:r>
          </w:p>
          <w:p>
            <w:pPr/>
            <w:r>
              <w:rPr/>
              <w:t xml:space="preserve">Chapitre d'ouvrage</w:t>
            </w:r>
          </w:p>
          <w:p>
            <w:pPr/>
            <w:hyperlink r:id="rId9" w:history="1">
              <w:r>
                <w:rPr>
                  <w:color w:val="#410a8c"/>
                  <w:u w:val="single"/>
                </w:rPr>
                <w:t xml:space="preserve">hal-04059559v1</w:t>
              </w:r>
            </w:hyperlink>
          </w:p>
        </w:tc>
      </w:tr>
      <w:tr>
        <w:trPr/>
        <w:tc>
          <w:tcPr>
            <w:noWrap/>
          </w:tcPr>
          <w:p>
            <w:pPr>
              <w:spacing w:after="200"/>
            </w:pPr>
            <w:hyperlink r:id="rId10" w:history="1">
              <w:r>
                <w:rPr>
                  <w:color w:val="1e198e"/>
                  <w:b w:val="1"/>
                  <w:bCs w:val="1"/>
                  <w:u w:val="single"/>
                </w:rPr>
                <w:t xml:space="preserve">L’incorruptibilité des corps saints à la lumière du De servorum Dei beatificatione et beatorum canonizatione de Benoît XIV</w:t>
              </w:r>
            </w:hyperlink>
          </w:p>
          <w:p>
            <w:pPr/>
            <w:hyperlink r:id="rId11" w:history="1">
              <w:r>
                <w:rPr>
                  <w:color w:val="#410a8c"/>
                  <w:u w:val="single"/>
                </w:rPr>
                <w:t xml:space="preserve">Stéphane Boiron</w:t>
              </w:r>
            </w:hyperlink>
            <w:r>
              <w:rPr/>
              <w:t xml:space="preserve">,</w:t>
            </w:r>
            <w:hyperlink r:id="rId12" w:history="1">
              <w:r>
                <w:rPr>
                  <w:color w:val="#410a8c"/>
                  <w:u w:val="single"/>
                </w:rPr>
                <w:t xml:space="preserve">Anne-Sophie Condette-Marcant</w:t>
              </w:r>
            </w:hyperlink>
            <w:r>
              <w:rPr/>
              <w:t xml:space="preserve">,</w:t>
            </w:r>
            <w:hyperlink r:id="rId13" w:history="1">
              <w:r>
                <w:rPr>
                  <w:color w:val="#410a8c"/>
                  <w:u w:val="single"/>
                </w:rPr>
                <w:t xml:space="preserve">Dominique Rouger-Thirion</w:t>
              </w:r>
            </w:hyperlink>
            <w:r>
              <w:rPr/>
              <w:t xml:space="preserve">,</w:t>
            </w:r>
            <w:hyperlink r:id="rId14" w:history="1">
              <w:r>
                <w:rPr>
                  <w:color w:val="#410a8c"/>
                  <w:u w:val="single"/>
                </w:rPr>
                <w:t xml:space="preserve">Céline Combette</w:t>
              </w:r>
            </w:hyperlink>
            <w:r>
              <w:rPr/>
              <w:t xml:space="preserve">,</w:t>
            </w:r>
            <w:hyperlink r:id="rId8" w:history="1">
              <w:r>
                <w:rPr>
                  <w:color w:val="#410a8c"/>
                  <w:u w:val="single"/>
                </w:rPr>
                <w:t xml:space="preserve">Jean-Paul Andrieux</w:t>
              </w:r>
            </w:hyperlink>
          </w:p>
          <w:p>
            <w:pPr/>
            <w:r>
              <w:rPr>
                <w:i w:val="1"/>
                <w:iCs w:val="1"/>
              </w:rPr>
              <w:t xml:space="preserve">La Chair. Perspectives croisée</w:t>
            </w:r>
            <w:r>
              <w:rPr/>
              <w:t xml:space="preserve">, Mare et Martin, pp.167-186, 2018, 978-2-84934-350-0</w:t>
            </w:r>
          </w:p>
          <w:p>
            <w:pPr/>
            <w:r>
              <w:rPr/>
              <w:t xml:space="preserve">Chapitre d'ouvrage</w:t>
            </w:r>
          </w:p>
          <w:p>
            <w:pPr/>
            <w:hyperlink r:id="rId10" w:history="1">
              <w:r>
                <w:rPr>
                  <w:color w:val="#410a8c"/>
                  <w:u w:val="single"/>
                </w:rPr>
                <w:t xml:space="preserve">hal-04482811v1</w:t>
              </w:r>
            </w:hyperlink>
          </w:p>
        </w:tc>
      </w:tr>
      <w:tr>
        <w:trPr/>
        <w:tc>
          <w:tcPr>
            <w:noWrap/>
          </w:tcPr>
          <w:p>
            <w:pPr>
              <w:spacing w:after="200"/>
            </w:pPr>
            <w:hyperlink r:id="rId15" w:history="1">
              <w:r>
                <w:rPr>
                  <w:color w:val="1e198e"/>
                  <w:b w:val="1"/>
                  <w:bCs w:val="1"/>
                  <w:u w:val="single"/>
                </w:rPr>
                <w:t xml:space="preserve">En style lapidaire et avec la concision du Décalogue&amp;quot; Les observations de Target sur le projet de Code criminel</w:t>
              </w:r>
            </w:hyperlink>
          </w:p>
          <w:p>
            <w:pPr/>
            <w:hyperlink r:id="rId8" w:history="1">
              <w:r>
                <w:rPr>
                  <w:color w:val="#410a8c"/>
                  <w:u w:val="single"/>
                </w:rPr>
                <w:t xml:space="preserve">Jean-Paul Andrieux</w:t>
              </w:r>
            </w:hyperlink>
          </w:p>
          <w:p>
            <w:pPr/>
            <w:r>
              <w:rPr/>
              <w:t xml:space="preserve">Contributions réunies par Bernard Teyssié, directeur de l'Ecole doctorale de droit privé. </w:t>
            </w:r>
            <w:r>
              <w:rPr>
                <w:i w:val="1"/>
                <w:iCs w:val="1"/>
              </w:rPr>
              <w:t xml:space="preserve">Livre du bicentenaire du Code pénal et du Code d'instruction criminelle.</w:t>
            </w:r>
            <w:r>
              <w:rPr/>
              <w:t xml:space="preserve">, Dalloz, pp.55-71, 2010</w:t>
            </w:r>
          </w:p>
          <w:p>
            <w:pPr/>
            <w:r>
              <w:rPr/>
              <w:t xml:space="preserve">Chapitre d'ouvrage</w:t>
            </w:r>
          </w:p>
          <w:p>
            <w:pPr/>
            <w:hyperlink r:id="rId15" w:history="1">
              <w:r>
                <w:rPr>
                  <w:color w:val="#410a8c"/>
                  <w:u w:val="single"/>
                </w:rPr>
                <w:t xml:space="preserve">halshs-00581524v1</w:t>
              </w:r>
            </w:hyperlink>
          </w:p>
        </w:tc>
      </w:tr>
      <w:tr>
        <w:trPr/>
        <w:tc>
          <w:tcPr>
            <w:noWrap/>
          </w:tcPr>
          <w:p>
            <w:pPr>
              <w:spacing w:after="200"/>
            </w:pPr>
            <w:hyperlink r:id="rId16" w:history="1">
              <w:r>
                <w:rPr>
                  <w:color w:val="1e198e"/>
                  <w:b w:val="1"/>
                  <w:bCs w:val="1"/>
                  <w:u w:val="single"/>
                </w:rPr>
                <w:t xml:space="preserve">Sollicitudo. Observations sur une qualification apostolique et pontificale</w:t>
              </w:r>
            </w:hyperlink>
          </w:p>
          <w:p>
            <w:pPr/>
            <w:hyperlink r:id="rId8" w:history="1">
              <w:r>
                <w:rPr>
                  <w:color w:val="#410a8c"/>
                  <w:u w:val="single"/>
                </w:rPr>
                <w:t xml:space="preserve">Jean-Paul Andrieux</w:t>
              </w:r>
            </w:hyperlink>
          </w:p>
          <w:p>
            <w:pPr/>
            <w:r>
              <w:rPr/>
              <w:t xml:space="preserve">Panthéon-Assas. </w:t>
            </w:r>
            <w:r>
              <w:rPr>
                <w:i w:val="1"/>
                <w:iCs w:val="1"/>
              </w:rPr>
              <w:t xml:space="preserve">Mélanges en l'honneur d'Anne Lefebvre-Teillard</w:t>
            </w:r>
            <w:r>
              <w:rPr/>
              <w:t xml:space="preserve">, LGDJ, pp.75-80, 2009, Etudes coordonnées et rassemblées par B. d'Alteroche, F. Demoulin Auzary, O. Descamps, F. Roumy</w:t>
            </w:r>
          </w:p>
          <w:p>
            <w:pPr/>
            <w:r>
              <w:rPr/>
              <w:t xml:space="preserve">Chapitre d'ouvrage</w:t>
            </w:r>
          </w:p>
          <w:p>
            <w:pPr/>
            <w:hyperlink r:id="rId16" w:history="1">
              <w:r>
                <w:rPr>
                  <w:color w:val="#410a8c"/>
                  <w:u w:val="single"/>
                </w:rPr>
                <w:t xml:space="preserve">halshs-00581523v1</w:t>
              </w:r>
            </w:hyperlink>
          </w:p>
        </w:tc>
      </w:tr>
      <w:tr>
        <w:trPr/>
        <w:tc>
          <w:tcPr>
            <w:noWrap/>
          </w:tcPr>
          <w:p>
            <w:pPr>
              <w:spacing w:after="200"/>
            </w:pPr>
            <w:hyperlink r:id="rId17" w:history="1">
              <w:r>
                <w:rPr>
                  <w:color w:val="1e198e"/>
                  <w:b w:val="1"/>
                  <w:bCs w:val="1"/>
                  <w:u w:val="single"/>
                </w:rPr>
                <w:t xml:space="preserve">Formes et procédures</w:t>
              </w:r>
            </w:hyperlink>
          </w:p>
          <w:p>
            <w:pPr/>
            <w:hyperlink r:id="rId8" w:history="1">
              <w:r>
                <w:rPr>
                  <w:color w:val="#410a8c"/>
                  <w:u w:val="single"/>
                </w:rPr>
                <w:t xml:space="preserve">Jean-Paul Andrieux</w:t>
              </w:r>
            </w:hyperlink>
          </w:p>
          <w:p>
            <w:pPr/>
            <w:r>
              <w:rPr/>
              <w:t xml:space="preserve">Denis Alland et Stéphane Rials. </w:t>
            </w:r>
            <w:r>
              <w:rPr>
                <w:i w:val="1"/>
                <w:iCs w:val="1"/>
              </w:rPr>
              <w:t xml:space="preserve">Dictionnaire de la culture juridique</w:t>
            </w:r>
            <w:r>
              <w:rPr/>
              <w:t xml:space="preserve">, PUF, pp.747-752, 2003</w:t>
            </w:r>
          </w:p>
          <w:p>
            <w:pPr/>
            <w:r>
              <w:rPr/>
              <w:t xml:space="preserve">Chapitre d'ouvrage</w:t>
            </w:r>
          </w:p>
          <w:p>
            <w:pPr/>
            <w:hyperlink r:id="rId17" w:history="1">
              <w:r>
                <w:rPr>
                  <w:color w:val="#410a8c"/>
                  <w:u w:val="single"/>
                </w:rPr>
                <w:t xml:space="preserve">halshs-00581522v1</w:t>
              </w:r>
            </w:hyperlink>
          </w:p>
        </w:tc>
      </w:tr>
      <w:tr>
        <w:trPr/>
        <w:tc>
          <w:tcPr>
            <w:noWrap/>
          </w:tcPr>
          <w:p>
            <w:pPr>
              <w:spacing w:after="200"/>
            </w:pPr>
            <w:hyperlink r:id="rId18" w:history="1">
              <w:r>
                <w:rPr>
                  <w:color w:val="1e198e"/>
                  <w:b w:val="1"/>
                  <w:bCs w:val="1"/>
                  <w:u w:val="single"/>
                </w:rPr>
                <w:t xml:space="preserve">De ordine hominum</w:t>
              </w:r>
            </w:hyperlink>
          </w:p>
          <w:p>
            <w:pPr/>
            <w:hyperlink r:id="rId8" w:history="1">
              <w:r>
                <w:rPr>
                  <w:color w:val="#410a8c"/>
                  <w:u w:val="single"/>
                </w:rPr>
                <w:t xml:space="preserve">Jean-Paul Andrieux</w:t>
              </w:r>
            </w:hyperlink>
          </w:p>
          <w:p>
            <w:pPr/>
            <w:r>
              <w:rPr/>
              <w:t xml:space="preserve">Université Panthéon-Assas Paris II. </w:t>
            </w:r>
            <w:r>
              <w:rPr>
                <w:i w:val="1"/>
                <w:iCs w:val="1"/>
              </w:rPr>
              <w:t xml:space="preserve">Clés pour le siècle. Droit et science politique. Information et communication. Sciences économiques et de gestion</w:t>
            </w:r>
            <w:r>
              <w:rPr/>
              <w:t xml:space="preserve">, Dalloz, pp.1365-1384, 2000</w:t>
            </w:r>
          </w:p>
          <w:p>
            <w:pPr/>
            <w:r>
              <w:rPr/>
              <w:t xml:space="preserve">Chapitre d'ouvrage</w:t>
            </w:r>
          </w:p>
          <w:p>
            <w:pPr/>
            <w:hyperlink r:id="rId18" w:history="1">
              <w:r>
                <w:rPr>
                  <w:color w:val="#410a8c"/>
                  <w:u w:val="single"/>
                </w:rPr>
                <w:t xml:space="preserve">halshs-00581520v1</w:t>
              </w:r>
            </w:hyperlink>
          </w:p>
        </w:tc>
      </w:tr>
      <w:tr>
        <w:trPr/>
        <w:tc>
          <w:tcPr>
            <w:noWrap/>
          </w:tcPr>
          <w:p>
            <w:pPr>
              <w:spacing w:after="200"/>
            </w:pPr>
            <w:hyperlink r:id="rId19" w:history="1">
              <w:r>
                <w:rPr>
                  <w:color w:val="1e198e"/>
                  <w:b w:val="1"/>
                  <w:bCs w:val="1"/>
                  <w:u w:val="single"/>
                </w:rPr>
                <w:t xml:space="preserve">Le peuple, la nation et le vélocipède</w:t>
              </w:r>
            </w:hyperlink>
          </w:p>
          <w:p>
            <w:pPr/>
            <w:hyperlink r:id="rId8" w:history="1">
              <w:r>
                <w:rPr>
                  <w:color w:val="#410a8c"/>
                  <w:u w:val="single"/>
                </w:rPr>
                <w:t xml:space="preserve">Jean-Paul Andrieux</w:t>
              </w:r>
            </w:hyperlink>
          </w:p>
          <w:p>
            <w:pPr/>
            <w:r>
              <w:rPr/>
              <w:t xml:space="preserve">Frédéric Bluche. </w:t>
            </w:r>
            <w:r>
              <w:rPr>
                <w:i w:val="1"/>
                <w:iCs w:val="1"/>
              </w:rPr>
              <w:t xml:space="preserve">Le prince, le peuple et le droit. Autour des plébiscites de 1851 et 1852</w:t>
            </w:r>
            <w:r>
              <w:rPr/>
              <w:t xml:space="preserve">, PUF, pp.222-227, 2000, Leviathan (dir. Stéphane Rials)</w:t>
            </w:r>
          </w:p>
          <w:p>
            <w:pPr/>
            <w:r>
              <w:rPr/>
              <w:t xml:space="preserve">Chapitre d'ouvrage</w:t>
            </w:r>
          </w:p>
          <w:p>
            <w:pPr/>
            <w:hyperlink r:id="rId19" w:history="1">
              <w:r>
                <w:rPr>
                  <w:color w:val="#410a8c"/>
                  <w:u w:val="single"/>
                </w:rPr>
                <w:t xml:space="preserve">halshs-00581518v1</w:t>
              </w:r>
            </w:hyperlink>
          </w:p>
        </w:tc>
      </w:tr>
      <w:tr>
        <w:trPr/>
        <w:tc>
          <w:tcPr>
            <w:noWrap/>
          </w:tcPr>
          <w:p>
            <w:pPr>
              <w:spacing w:after="200"/>
            </w:pPr>
            <w:hyperlink r:id="rId20" w:history="1">
              <w:r>
                <w:rPr>
                  <w:color w:val="1e198e"/>
                  <w:b w:val="1"/>
                  <w:bCs w:val="1"/>
                  <w:u w:val="single"/>
                </w:rPr>
                <w:t xml:space="preserve">Le prince, le peuple et la nation</w:t>
              </w:r>
            </w:hyperlink>
          </w:p>
          <w:p>
            <w:pPr/>
            <w:hyperlink r:id="rId8" w:history="1">
              <w:r>
                <w:rPr>
                  <w:color w:val="#410a8c"/>
                  <w:u w:val="single"/>
                </w:rPr>
                <w:t xml:space="preserve">Jean-Paul Andrieux</w:t>
              </w:r>
            </w:hyperlink>
          </w:p>
          <w:p>
            <w:pPr/>
            <w:r>
              <w:rPr/>
              <w:t xml:space="preserve">Frédéric Bluche. </w:t>
            </w:r>
            <w:r>
              <w:rPr>
                <w:i w:val="1"/>
                <w:iCs w:val="1"/>
              </w:rPr>
              <w:t xml:space="preserve">Le prince, le peuple et le droit. Autour des plébiscites de 1851 et 1852</w:t>
            </w:r>
            <w:r>
              <w:rPr/>
              <w:t xml:space="preserve">, PUF, pp.207-221, 2000, Leviathan (dir. Stéphane Rials)</w:t>
            </w:r>
          </w:p>
          <w:p>
            <w:pPr/>
            <w:r>
              <w:rPr/>
              <w:t xml:space="preserve">Chapitre d'ouvrage</w:t>
            </w:r>
          </w:p>
          <w:p>
            <w:pPr/>
            <w:hyperlink r:id="rId20" w:history="1">
              <w:r>
                <w:rPr>
                  <w:color w:val="#410a8c"/>
                  <w:u w:val="single"/>
                </w:rPr>
                <w:t xml:space="preserve">halshs-00581517v1</w:t>
              </w:r>
            </w:hyperlink>
          </w:p>
        </w:tc>
      </w:tr>
    </w:tbl>
    <w:p>
      <w:pPr>
        <w:spacing w:before="200"/>
      </w:pPr>
    </w:p>
    <w:p>
      <w:pPr>
        <w:pStyle w:val="Heading2"/>
      </w:pPr>
      <w:r>
        <w:rPr>
          <w:color w:val="1e198e"/>
          <w:b w:val="1"/>
          <w:bCs w:val="1"/>
        </w:rPr>
        <w:t xml:space="preserve">Article dans une revue (38)</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Sylvain MILBACH, Lamennais, 1782-1854, Presses universitaires de Rennes, Société d’histoire religieuse de la France, Rennes, 2021 (« Histoire religieuse de la France », n° 51)</w:t>
              </w:r>
            </w:hyperlink>
          </w:p>
          <w:p>
            <w:pPr/>
            <w:hyperlink r:id="rId8" w:history="1">
              <w:r>
                <w:rPr>
                  <w:color w:val="#410a8c"/>
                  <w:u w:val="single"/>
                </w:rPr>
                <w:t xml:space="preserve">Jean-Paul Andrieux</w:t>
              </w:r>
            </w:hyperlink>
          </w:p>
          <w:p>
            <w:pPr/>
            <w:r>
              <w:rPr>
                <w:i w:val="1"/>
                <w:iCs w:val="1"/>
              </w:rPr>
              <w:t xml:space="preserve">Revue historique de droit français et étranger</w:t>
            </w:r>
            <w:r>
              <w:rPr/>
              <w:t xml:space="preserve">, In press</w:t>
            </w:r>
          </w:p>
          <w:p>
            <w:pPr/>
            <w:r>
              <w:rPr/>
              <w:t xml:space="preserve">Article dans une revue</w:t>
            </w:r>
            <w:r>
              <w:rPr/>
              <w:t xml:space="preserve"> (compte-rendu de lecture)</w:t>
            </w:r>
          </w:p>
          <w:p>
            <w:pPr/>
            <w:hyperlink r:id="rId21" w:history="1">
              <w:r>
                <w:rPr>
                  <w:color w:val="#410a8c"/>
                  <w:u w:val="single"/>
                </w:rPr>
                <w:t xml:space="preserve">hal-04063345v1</w:t>
              </w:r>
            </w:hyperlink>
          </w:p>
        </w:tc>
      </w:tr>
      <w:tr>
        <w:trPr/>
        <w:tc>
          <w:tcPr>
            <w:noWrap/>
          </w:tcPr>
          <w:p>
            <w:pPr>
              <w:spacing w:after="200"/>
            </w:pPr>
            <w:hyperlink r:id="rId22" w:history="1">
              <w:r>
                <w:rPr>
                  <w:color w:val="1e198e"/>
                  <w:b w:val="1"/>
                  <w:bCs w:val="1"/>
                  <w:u w:val="single"/>
                </w:rPr>
                <w:t xml:space="preserve">Benoît GRÉVIN, La Première Loi du royaume, L’acte de fixation de la majorité des rois de France (1374), Préface d’Olivier Mattéoni, Paris, Classiques Garnier, Paris, 2021 (Histoire du droit, 9)</w:t>
              </w:r>
            </w:hyperlink>
          </w:p>
          <w:p>
            <w:pPr/>
            <w:hyperlink r:id="rId8" w:history="1">
              <w:r>
                <w:rPr>
                  <w:color w:val="#410a8c"/>
                  <w:u w:val="single"/>
                </w:rPr>
                <w:t xml:space="preserve">Jean-Paul Andrieux</w:t>
              </w:r>
            </w:hyperlink>
          </w:p>
          <w:p>
            <w:pPr/>
            <w:r>
              <w:rPr>
                <w:i w:val="1"/>
                <w:iCs w:val="1"/>
              </w:rPr>
              <w:t xml:space="preserve">Revue historique de droit français et étranger</w:t>
            </w:r>
            <w:r>
              <w:rPr/>
              <w:t xml:space="preserve">, In press</w:t>
            </w:r>
          </w:p>
          <w:p>
            <w:pPr/>
            <w:r>
              <w:rPr/>
              <w:t xml:space="preserve">Article dans une revue</w:t>
            </w:r>
            <w:r>
              <w:rPr/>
              <w:t xml:space="preserve"> (compte-rendu de lecture)</w:t>
            </w:r>
          </w:p>
          <w:p>
            <w:pPr/>
            <w:hyperlink r:id="rId22" w:history="1">
              <w:r>
                <w:rPr>
                  <w:color w:val="#410a8c"/>
                  <w:u w:val="single"/>
                </w:rPr>
                <w:t xml:space="preserve">hal-04063347v1</w:t>
              </w:r>
            </w:hyperlink>
          </w:p>
        </w:tc>
      </w:tr>
      <w:tr>
        <w:trPr/>
        <w:tc>
          <w:tcPr>
            <w:noWrap/>
          </w:tcPr>
          <w:p>
            <w:pPr>
              <w:spacing w:after="200"/>
            </w:pPr>
            <w:hyperlink r:id="rId23" w:history="1">
              <w:r>
                <w:rPr>
                  <w:color w:val="1e198e"/>
                  <w:b w:val="1"/>
                  <w:bCs w:val="1"/>
                  <w:u w:val="single"/>
                </w:rPr>
                <w:t xml:space="preserve">Matière à discorde. Les objets chrétiens dans les conflits modernes, sous la direction de Marie LEZOWSKI et Yann LIGNEREUX, Rennes, Presses universitaires de Rennes, Collection « Histoire », 2021</w:t>
              </w:r>
            </w:hyperlink>
          </w:p>
          <w:p>
            <w:pPr/>
            <w:hyperlink r:id="rId8" w:history="1">
              <w:r>
                <w:rPr>
                  <w:color w:val="#410a8c"/>
                  <w:u w:val="single"/>
                </w:rPr>
                <w:t xml:space="preserve">Jean-Paul Andrieux</w:t>
              </w:r>
            </w:hyperlink>
          </w:p>
          <w:p>
            <w:pPr/>
            <w:r>
              <w:rPr>
                <w:i w:val="1"/>
                <w:iCs w:val="1"/>
              </w:rPr>
              <w:t xml:space="preserve">Revue historique de droit français et étranger</w:t>
            </w:r>
            <w:r>
              <w:rPr/>
              <w:t xml:space="preserve">, In press</w:t>
            </w:r>
          </w:p>
          <w:p>
            <w:pPr/>
            <w:r>
              <w:rPr/>
              <w:t xml:space="preserve">Article dans une revue</w:t>
            </w:r>
            <w:r>
              <w:rPr/>
              <w:t xml:space="preserve"> (compte-rendu de lecture)</w:t>
            </w:r>
          </w:p>
          <w:p>
            <w:pPr/>
            <w:hyperlink r:id="rId23" w:history="1">
              <w:r>
                <w:rPr>
                  <w:color w:val="#410a8c"/>
                  <w:u w:val="single"/>
                </w:rPr>
                <w:t xml:space="preserve">hal-04063351v1</w:t>
              </w:r>
            </w:hyperlink>
          </w:p>
        </w:tc>
      </w:tr>
      <w:tr>
        <w:trPr/>
        <w:tc>
          <w:tcPr>
            <w:noWrap/>
          </w:tcPr>
          <w:p>
            <w:pPr>
              <w:spacing w:after="200"/>
            </w:pPr>
            <w:hyperlink r:id="rId24" w:history="1">
              <w:r>
                <w:rPr>
                  <w:color w:val="1e198e"/>
                  <w:b w:val="1"/>
                  <w:bCs w:val="1"/>
                  <w:u w:val="single"/>
                </w:rPr>
                <w:t xml:space="preserve">FRÉDÉRIC DUVAL (dir.) — En quête de sources, Dictionnaire critique, École nationale des chartes, Paris, 2021</w:t>
              </w:r>
            </w:hyperlink>
          </w:p>
          <w:p>
            <w:pPr/>
            <w:hyperlink r:id="rId8" w:history="1">
              <w:r>
                <w:rPr>
                  <w:color w:val="#410a8c"/>
                  <w:u w:val="single"/>
                </w:rPr>
                <w:t xml:space="preserve">Jean-Paul Andrieux</w:t>
              </w:r>
            </w:hyperlink>
          </w:p>
          <w:p>
            <w:pPr/>
            <w:r>
              <w:rPr>
                <w:i w:val="1"/>
                <w:iCs w:val="1"/>
              </w:rPr>
              <w:t xml:space="preserve">Revue historique de droit français et étranger</w:t>
            </w:r>
            <w:r>
              <w:rPr/>
              <w:t xml:space="preserve">, In press</w:t>
            </w:r>
          </w:p>
          <w:p>
            <w:pPr/>
            <w:r>
              <w:rPr/>
              <w:t xml:space="preserve">Article dans une revue</w:t>
            </w:r>
            <w:r>
              <w:rPr/>
              <w:t xml:space="preserve"> (compte-rendu de lecture)</w:t>
            </w:r>
          </w:p>
          <w:p>
            <w:pPr/>
            <w:hyperlink r:id="rId24" w:history="1">
              <w:r>
                <w:rPr>
                  <w:color w:val="#410a8c"/>
                  <w:u w:val="single"/>
                </w:rPr>
                <w:t xml:space="preserve">hal-04063350v1</w:t>
              </w:r>
            </w:hyperlink>
          </w:p>
        </w:tc>
      </w:tr>
      <w:tr>
        <w:trPr/>
        <w:tc>
          <w:tcPr>
            <w:noWrap/>
          </w:tcPr>
          <w:p>
            <w:pPr>
              <w:spacing w:after="200"/>
            </w:pPr>
            <w:hyperlink r:id="rId25" w:history="1">
              <w:r>
                <w:rPr>
                  <w:color w:val="1e198e"/>
                  <w:b w:val="1"/>
                  <w:bCs w:val="1"/>
                  <w:u w:val="single"/>
                </w:rPr>
                <w:t xml:space="preserve">Aux origines de la guerre de succession de Bretagne, Documents (1341-1342), édités par Erika GRAHAM-GOERING, Michael JONES et Bertrand YEURC’H avec la collaboration de Philippe CHARON, Préface d’Yves COATIVY, Rennes, Presses universitaires de Rennes, Société d’histoire et d’archéologie de Bretagne, 2019 (Sources médiévales de l’histoire de Bretagne, 9)</w:t>
              </w:r>
            </w:hyperlink>
          </w:p>
          <w:p>
            <w:pPr/>
            <w:hyperlink r:id="rId8" w:history="1">
              <w:r>
                <w:rPr>
                  <w:color w:val="#410a8c"/>
                  <w:u w:val="single"/>
                </w:rPr>
                <w:t xml:space="preserve">Jean-Paul Andrieux</w:t>
              </w:r>
            </w:hyperlink>
          </w:p>
          <w:p>
            <w:pPr/>
            <w:r>
              <w:rPr>
                <w:i w:val="1"/>
                <w:iCs w:val="1"/>
              </w:rPr>
              <w:t xml:space="preserve">Revue historique de droit français et étranger</w:t>
            </w:r>
            <w:r>
              <w:rPr/>
              <w:t xml:space="preserve">, In press</w:t>
            </w:r>
          </w:p>
          <w:p>
            <w:pPr/>
            <w:r>
              <w:rPr/>
              <w:t xml:space="preserve">Article dans une revue</w:t>
            </w:r>
            <w:r>
              <w:rPr/>
              <w:t xml:space="preserve"> (compte-rendu de lecture)</w:t>
            </w:r>
          </w:p>
          <w:p>
            <w:pPr/>
            <w:hyperlink r:id="rId25" w:history="1">
              <w:r>
                <w:rPr>
                  <w:color w:val="#410a8c"/>
                  <w:u w:val="single"/>
                </w:rPr>
                <w:t xml:space="preserve">hal-04063346v1</w:t>
              </w:r>
            </w:hyperlink>
          </w:p>
        </w:tc>
      </w:tr>
      <w:tr>
        <w:trPr/>
        <w:tc>
          <w:tcPr>
            <w:noWrap/>
          </w:tcPr>
          <w:p>
            <w:pPr>
              <w:spacing w:after="200"/>
            </w:pPr>
            <w:hyperlink r:id="rId26" w:history="1">
              <w:r>
                <w:rPr>
                  <w:color w:val="1e198e"/>
                  <w:b w:val="1"/>
                  <w:bCs w:val="1"/>
                  <w:u w:val="single"/>
                </w:rPr>
                <w:t xml:space="preserve">Rituels de la vie publique et privée du Moyen Âge à nos jours, sous la direction d’Anne FRIEDERIKE DELOUIS, Aude DÉRUELLE, Philippe HAUGEARD et Gaël RIDEAU, Introduction de Philippe HAUGEARD, Paris, Classiques Garnier, Polen — Pouvoirs, Lettres, Normes, 27, 2021</w:t>
              </w:r>
            </w:hyperlink>
          </w:p>
          <w:p>
            <w:pPr/>
            <w:hyperlink r:id="rId8" w:history="1">
              <w:r>
                <w:rPr>
                  <w:color w:val="#410a8c"/>
                  <w:u w:val="single"/>
                </w:rPr>
                <w:t xml:space="preserve">Jean-Paul Andrieux</w:t>
              </w:r>
            </w:hyperlink>
          </w:p>
          <w:p>
            <w:pPr/>
            <w:r>
              <w:rPr>
                <w:i w:val="1"/>
                <w:iCs w:val="1"/>
              </w:rPr>
              <w:t xml:space="preserve">Revue historique de droit français et étranger</w:t>
            </w:r>
            <w:r>
              <w:rPr/>
              <w:t xml:space="preserve">, In press</w:t>
            </w:r>
          </w:p>
          <w:p>
            <w:pPr/>
            <w:r>
              <w:rPr/>
              <w:t xml:space="preserve">Article dans une revue</w:t>
            </w:r>
            <w:r>
              <w:rPr/>
              <w:t xml:space="preserve"> (compte-rendu de lecture)</w:t>
            </w:r>
          </w:p>
          <w:p>
            <w:pPr/>
            <w:hyperlink r:id="rId26" w:history="1">
              <w:r>
                <w:rPr>
                  <w:color w:val="#410a8c"/>
                  <w:u w:val="single"/>
                </w:rPr>
                <w:t xml:space="preserve">hal-04063349v1</w:t>
              </w:r>
            </w:hyperlink>
          </w:p>
        </w:tc>
      </w:tr>
      <w:tr>
        <w:trPr/>
        <w:tc>
          <w:tcPr>
            <w:noWrap/>
          </w:tcPr>
          <w:p>
            <w:pPr>
              <w:spacing w:after="200"/>
            </w:pPr>
            <w:hyperlink r:id="rId27" w:history="1">
              <w:r>
                <w:rPr>
                  <w:color w:val="1e198e"/>
                  <w:b w:val="1"/>
                  <w:bCs w:val="1"/>
                  <w:u w:val="single"/>
                </w:rPr>
                <w:t xml:space="preserve">Archives des gens simples, sous la direction de Yves-Marie BERCÉ, Avant-propos de Alain MOREAU et Yves-Marie BERCÉ, Rennes, Presses universitaires de Rennes, Collection hors série, 2020</w:t>
              </w:r>
            </w:hyperlink>
          </w:p>
          <w:p>
            <w:pPr/>
            <w:hyperlink r:id="rId8" w:history="1">
              <w:r>
                <w:rPr>
                  <w:color w:val="#410a8c"/>
                  <w:u w:val="single"/>
                </w:rPr>
                <w:t xml:space="preserve">Jean-Paul Andrieux</w:t>
              </w:r>
            </w:hyperlink>
          </w:p>
          <w:p>
            <w:pPr/>
            <w:r>
              <w:rPr>
                <w:i w:val="1"/>
                <w:iCs w:val="1"/>
              </w:rPr>
              <w:t xml:space="preserve">Revue historique de droit français et étranger</w:t>
            </w:r>
            <w:r>
              <w:rPr/>
              <w:t xml:space="preserve">, 2021, 3, pp.559-570</w:t>
            </w:r>
          </w:p>
          <w:p>
            <w:pPr/>
            <w:r>
              <w:rPr/>
              <w:t xml:space="preserve">Article dans une revue</w:t>
            </w:r>
            <w:r>
              <w:rPr/>
              <w:t xml:space="preserve"> (compte-rendu de lecture)</w:t>
            </w:r>
          </w:p>
          <w:p>
            <w:pPr/>
            <w:hyperlink r:id="rId27" w:history="1">
              <w:r>
                <w:rPr>
                  <w:color w:val="#410a8c"/>
                  <w:u w:val="single"/>
                </w:rPr>
                <w:t xml:space="preserve">hal-04063342v1</w:t>
              </w:r>
            </w:hyperlink>
          </w:p>
        </w:tc>
      </w:tr>
      <w:tr>
        <w:trPr/>
        <w:tc>
          <w:tcPr>
            <w:noWrap/>
          </w:tcPr>
          <w:p>
            <w:pPr>
              <w:spacing w:after="200"/>
            </w:pPr>
            <w:hyperlink r:id="rId28" w:history="1">
              <w:r>
                <w:rPr>
                  <w:color w:val="1e198e"/>
                  <w:b w:val="1"/>
                  <w:bCs w:val="1"/>
                  <w:u w:val="single"/>
                </w:rPr>
                <w:t xml:space="preserve">« Retour sur la loi n° 79-18 du 3 janvier 1979 sur les archives »</w:t>
              </w:r>
            </w:hyperlink>
          </w:p>
          <w:p>
            <w:pPr/>
            <w:hyperlink r:id="rId8" w:history="1">
              <w:r>
                <w:rPr>
                  <w:color w:val="#410a8c"/>
                  <w:u w:val="single"/>
                </w:rPr>
                <w:t xml:space="preserve">Jean-Paul Andrieux</w:t>
              </w:r>
            </w:hyperlink>
          </w:p>
          <w:p>
            <w:pPr/>
            <w:r>
              <w:rPr>
                <w:i w:val="1"/>
                <w:iCs w:val="1"/>
              </w:rPr>
              <w:t xml:space="preserve">Revue historique de droit français et étranger</w:t>
            </w:r>
            <w:r>
              <w:rPr/>
              <w:t xml:space="preserve">, 2021, 2, pp.199-229</w:t>
            </w:r>
          </w:p>
          <w:p>
            <w:pPr/>
            <w:r>
              <w:rPr/>
              <w:t xml:space="preserve">Article dans une revue</w:t>
            </w:r>
          </w:p>
          <w:p>
            <w:pPr/>
            <w:hyperlink r:id="rId28" w:history="1">
              <w:r>
                <w:rPr>
                  <w:color w:val="#410a8c"/>
                  <w:u w:val="single"/>
                </w:rPr>
                <w:t xml:space="preserve">hal-04063338v1</w:t>
              </w:r>
            </w:hyperlink>
          </w:p>
        </w:tc>
      </w:tr>
      <w:tr>
        <w:trPr/>
        <w:tc>
          <w:tcPr>
            <w:noWrap/>
          </w:tcPr>
          <w:p>
            <w:pPr>
              <w:spacing w:after="200"/>
            </w:pPr>
            <w:hyperlink r:id="rId29" w:history="1">
              <w:r>
                <w:rPr>
                  <w:color w:val="1e198e"/>
                  <w:b w:val="1"/>
                  <w:bCs w:val="1"/>
                  <w:u w:val="single"/>
                </w:rPr>
                <w:t xml:space="preserve">Le Temps des Limousins, Chroniques, horloges, nostalgies, prospectives du XIe au XXIe siècle, sous la direction de Robert CHANAUD et Pauline BOUCHAUD, Avant-propos de Robert CHANAUD, Pulim, Limoges, Collection Rencontre des Historiens du Limousin, 2019</w:t>
              </w:r>
            </w:hyperlink>
          </w:p>
          <w:p>
            <w:pPr/>
            <w:hyperlink r:id="rId8" w:history="1">
              <w:r>
                <w:rPr>
                  <w:color w:val="#410a8c"/>
                  <w:u w:val="single"/>
                </w:rPr>
                <w:t xml:space="preserve">Jean-Paul Andrieux</w:t>
              </w:r>
            </w:hyperlink>
          </w:p>
          <w:p>
            <w:pPr/>
            <w:r>
              <w:rPr>
                <w:i w:val="1"/>
                <w:iCs w:val="1"/>
              </w:rPr>
              <w:t xml:space="preserve">Revue historique de droit français et étranger</w:t>
            </w:r>
            <w:r>
              <w:rPr/>
              <w:t xml:space="preserve">, 2021, 1, pp.111-117</w:t>
            </w:r>
          </w:p>
          <w:p>
            <w:pPr/>
            <w:r>
              <w:rPr/>
              <w:t xml:space="preserve">Article dans une revue</w:t>
            </w:r>
            <w:r>
              <w:rPr/>
              <w:t xml:space="preserve"> (compte-rendu de lecture)</w:t>
            </w:r>
          </w:p>
          <w:p>
            <w:pPr/>
            <w:hyperlink r:id="rId29" w:history="1">
              <w:r>
                <w:rPr>
                  <w:color w:val="#410a8c"/>
                  <w:u w:val="single"/>
                </w:rPr>
                <w:t xml:space="preserve">hal-04063337v1</w:t>
              </w:r>
            </w:hyperlink>
          </w:p>
        </w:tc>
      </w:tr>
      <w:tr>
        <w:trPr/>
        <w:tc>
          <w:tcPr>
            <w:noWrap/>
          </w:tcPr>
          <w:p>
            <w:pPr>
              <w:spacing w:after="200"/>
            </w:pPr>
            <w:hyperlink r:id="rId30" w:history="1">
              <w:r>
                <w:rPr>
                  <w:color w:val="1e198e"/>
                  <w:b w:val="1"/>
                  <w:bCs w:val="1"/>
                  <w:u w:val="single"/>
                </w:rPr>
                <w:t xml:space="preserve">Lucie JARDOT, Sceller et gouverner, Pratiques et représentations du pouvoir des comtesses de Flandre et de Hainaut (XIIIe-XVe siècle), Préface d’Olivier Mattéoni, Rennes, Presses universitaires de Rennes, Mnémosyne, 2020</w:t>
              </w:r>
            </w:hyperlink>
          </w:p>
          <w:p>
            <w:pPr/>
            <w:hyperlink r:id="rId8" w:history="1">
              <w:r>
                <w:rPr>
                  <w:color w:val="#410a8c"/>
                  <w:u w:val="single"/>
                </w:rPr>
                <w:t xml:space="preserve">Jean-Paul Andrieux</w:t>
              </w:r>
            </w:hyperlink>
          </w:p>
          <w:p>
            <w:pPr/>
            <w:r>
              <w:rPr>
                <w:i w:val="1"/>
                <w:iCs w:val="1"/>
              </w:rPr>
              <w:t xml:space="preserve">Revue historique de droit français et étranger</w:t>
            </w:r>
            <w:r>
              <w:rPr/>
              <w:t xml:space="preserve">, 2021, 3, pp.429-431</w:t>
            </w:r>
          </w:p>
          <w:p>
            <w:pPr/>
            <w:r>
              <w:rPr/>
              <w:t xml:space="preserve">Article dans une revue</w:t>
            </w:r>
            <w:r>
              <w:rPr/>
              <w:t xml:space="preserve"> (compte-rendu de lecture)</w:t>
            </w:r>
          </w:p>
          <w:p>
            <w:pPr/>
            <w:hyperlink r:id="rId30" w:history="1">
              <w:r>
                <w:rPr>
                  <w:color w:val="#410a8c"/>
                  <w:u w:val="single"/>
                </w:rPr>
                <w:t xml:space="preserve">hal-04063340v1</w:t>
              </w:r>
            </w:hyperlink>
          </w:p>
        </w:tc>
      </w:tr>
      <w:tr>
        <w:trPr/>
        <w:tc>
          <w:tcPr>
            <w:noWrap/>
          </w:tcPr>
          <w:p>
            <w:pPr>
              <w:spacing w:after="200"/>
            </w:pPr>
            <w:hyperlink r:id="rId31" w:history="1">
              <w:r>
                <w:rPr>
                  <w:color w:val="1e198e"/>
                  <w:b w:val="1"/>
                  <w:bCs w:val="1"/>
                  <w:u w:val="single"/>
                </w:rPr>
                <w:t xml:space="preserve">Laura VIAUT, Quand le vent se lève… Essai sur la crise institutionnelle et juridique de l’an mille, Dijon, Éditions Universitaires de Dijon, Essais, 2021</w:t>
              </w:r>
            </w:hyperlink>
          </w:p>
          <w:p>
            <w:pPr/>
            <w:hyperlink r:id="rId8" w:history="1">
              <w:r>
                <w:rPr>
                  <w:color w:val="#410a8c"/>
                  <w:u w:val="single"/>
                </w:rPr>
                <w:t xml:space="preserve">Jean-Paul Andrieux</w:t>
              </w:r>
            </w:hyperlink>
          </w:p>
          <w:p>
            <w:pPr/>
            <w:r>
              <w:rPr>
                <w:i w:val="1"/>
                <w:iCs w:val="1"/>
              </w:rPr>
              <w:t xml:space="preserve">Revue historique de droit français et étranger</w:t>
            </w:r>
            <w:r>
              <w:rPr/>
              <w:t xml:space="preserve">, 2021, 4, pp.570-573</w:t>
            </w:r>
          </w:p>
          <w:p>
            <w:pPr/>
            <w:r>
              <w:rPr/>
              <w:t xml:space="preserve">Article dans une revue</w:t>
            </w:r>
            <w:r>
              <w:rPr/>
              <w:t xml:space="preserve"> (compte-rendu de lecture)</w:t>
            </w:r>
          </w:p>
          <w:p>
            <w:pPr/>
            <w:hyperlink r:id="rId31" w:history="1">
              <w:r>
                <w:rPr>
                  <w:color w:val="#410a8c"/>
                  <w:u w:val="single"/>
                </w:rPr>
                <w:t xml:space="preserve">hal-04063344v1</w:t>
              </w:r>
            </w:hyperlink>
          </w:p>
        </w:tc>
      </w:tr>
      <w:tr>
        <w:trPr/>
        <w:tc>
          <w:tcPr>
            <w:noWrap/>
          </w:tcPr>
          <w:p>
            <w:pPr>
              <w:spacing w:after="200"/>
            </w:pPr>
            <w:hyperlink r:id="rId32" w:history="1">
              <w:r>
                <w:rPr>
                  <w:color w:val="1e198e"/>
                  <w:b w:val="1"/>
                  <w:bCs w:val="1"/>
                  <w:u w:val="single"/>
                </w:rPr>
                <w:t xml:space="preserve">Pierre-Anne FORCADET, Conquestus fuit domino regi, Le recours au roi d’après les arrêts du Parlement de Paris (1223-1285), Préface de Corinne LEVELEUX-TEIXEIRA, Paris, de Boccard, Romanité et modernité du droit, 2018</w:t>
              </w:r>
            </w:hyperlink>
          </w:p>
          <w:p>
            <w:pPr/>
            <w:hyperlink r:id="rId8" w:history="1">
              <w:r>
                <w:rPr>
                  <w:color w:val="#410a8c"/>
                  <w:u w:val="single"/>
                </w:rPr>
                <w:t xml:space="preserve">Jean-Paul Andrieux</w:t>
              </w:r>
            </w:hyperlink>
          </w:p>
          <w:p>
            <w:pPr/>
            <w:r>
              <w:rPr>
                <w:i w:val="1"/>
                <w:iCs w:val="1"/>
              </w:rPr>
              <w:t xml:space="preserve">Revue historique de droit français et étranger</w:t>
            </w:r>
            <w:r>
              <w:rPr/>
              <w:t xml:space="preserve">, 2021, 2, pp.251-253</w:t>
            </w:r>
          </w:p>
          <w:p>
            <w:pPr/>
            <w:r>
              <w:rPr/>
              <w:t xml:space="preserve">Article dans une revue</w:t>
            </w:r>
            <w:r>
              <w:rPr/>
              <w:t xml:space="preserve"> (compte-rendu de lecture)</w:t>
            </w:r>
          </w:p>
          <w:p>
            <w:pPr/>
            <w:hyperlink r:id="rId32" w:history="1">
              <w:r>
                <w:rPr>
                  <w:color w:val="#410a8c"/>
                  <w:u w:val="single"/>
                </w:rPr>
                <w:t xml:space="preserve">hal-04063339v1</w:t>
              </w:r>
            </w:hyperlink>
          </w:p>
        </w:tc>
      </w:tr>
      <w:tr>
        <w:trPr/>
        <w:tc>
          <w:tcPr>
            <w:noWrap/>
          </w:tcPr>
          <w:p>
            <w:pPr>
              <w:spacing w:after="200"/>
            </w:pPr>
            <w:hyperlink r:id="rId33" w:history="1">
              <w:r>
                <w:rPr>
                  <w:color w:val="1e198e"/>
                  <w:b w:val="1"/>
                  <w:bCs w:val="1"/>
                  <w:u w:val="single"/>
                </w:rPr>
                <w:t xml:space="preserve">Michel Pastoureau, Jaune, Histoire d’une couleur, Paris, Seuil, 2019</w:t>
              </w:r>
            </w:hyperlink>
          </w:p>
          <w:p>
            <w:pPr/>
            <w:hyperlink r:id="rId8" w:history="1">
              <w:r>
                <w:rPr>
                  <w:color w:val="#410a8c"/>
                  <w:u w:val="single"/>
                </w:rPr>
                <w:t xml:space="preserve">Jean-Paul Andrieux</w:t>
              </w:r>
            </w:hyperlink>
          </w:p>
          <w:p>
            <w:pPr/>
            <w:r>
              <w:rPr>
                <w:i w:val="1"/>
                <w:iCs w:val="1"/>
              </w:rPr>
              <w:t xml:space="preserve">Revue historique de droit français et étranger</w:t>
            </w:r>
            <w:r>
              <w:rPr/>
              <w:t xml:space="preserve">, 2020, 2020 (2), p. 219-223</w:t>
            </w:r>
          </w:p>
          <w:p>
            <w:pPr/>
            <w:r>
              <w:rPr/>
              <w:t xml:space="preserve">Article dans une revue</w:t>
            </w:r>
            <w:r>
              <w:rPr/>
              <w:t xml:space="preserve"> (compte-rendu de lecture)</w:t>
            </w:r>
          </w:p>
          <w:p>
            <w:pPr/>
            <w:hyperlink r:id="rId33" w:history="1">
              <w:r>
                <w:rPr>
                  <w:color w:val="#410a8c"/>
                  <w:u w:val="single"/>
                </w:rPr>
                <w:t xml:space="preserve">hal-04059578v1</w:t>
              </w:r>
            </w:hyperlink>
          </w:p>
        </w:tc>
      </w:tr>
      <w:tr>
        <w:trPr/>
        <w:tc>
          <w:tcPr>
            <w:noWrap/>
          </w:tcPr>
          <w:p>
            <w:pPr>
              <w:spacing w:after="200"/>
            </w:pPr>
            <w:hyperlink r:id="rId34" w:history="1">
              <w:r>
                <w:rPr>
                  <w:color w:val="1e198e"/>
                  <w:b w:val="1"/>
                  <w:bCs w:val="1"/>
                  <w:u w:val="single"/>
                </w:rPr>
                <w:t xml:space="preserve">Bernard Cerquiglini, L’invention de Nithard, Paris, Les Éditions de Minuit, Paradoxe, 2018</w:t>
              </w:r>
            </w:hyperlink>
          </w:p>
          <w:p>
            <w:pPr/>
            <w:hyperlink r:id="rId8" w:history="1">
              <w:r>
                <w:rPr>
                  <w:color w:val="#410a8c"/>
                  <w:u w:val="single"/>
                </w:rPr>
                <w:t xml:space="preserve">Jean-Paul Andrieux</w:t>
              </w:r>
            </w:hyperlink>
          </w:p>
          <w:p>
            <w:pPr/>
            <w:r>
              <w:rPr>
                <w:i w:val="1"/>
                <w:iCs w:val="1"/>
              </w:rPr>
              <w:t xml:space="preserve">Revue historique de droit français et étranger</w:t>
            </w:r>
            <w:r>
              <w:rPr/>
              <w:t xml:space="preserve">, 2020, 2020 (1), p. 98-102</w:t>
            </w:r>
          </w:p>
          <w:p>
            <w:pPr/>
            <w:r>
              <w:rPr/>
              <w:t xml:space="preserve">Article dans une revue</w:t>
            </w:r>
            <w:r>
              <w:rPr/>
              <w:t xml:space="preserve"> (compte-rendu de lecture)</w:t>
            </w:r>
          </w:p>
          <w:p>
            <w:pPr/>
            <w:hyperlink r:id="rId34" w:history="1">
              <w:r>
                <w:rPr>
                  <w:color w:val="#410a8c"/>
                  <w:u w:val="single"/>
                </w:rPr>
                <w:t xml:space="preserve">hal-04059592v1</w:t>
              </w:r>
            </w:hyperlink>
          </w:p>
        </w:tc>
      </w:tr>
      <w:tr>
        <w:trPr/>
        <w:tc>
          <w:tcPr>
            <w:noWrap/>
          </w:tcPr>
          <w:p>
            <w:pPr>
              <w:spacing w:after="200"/>
            </w:pPr>
            <w:hyperlink r:id="rId35" w:history="1">
              <w:r>
                <w:rPr>
                  <w:color w:val="1e198e"/>
                  <w:b w:val="1"/>
                  <w:bCs w:val="1"/>
                  <w:u w:val="single"/>
                </w:rPr>
                <w:t xml:space="preserve">(Re)lecture archéologique de la justice en Europe médiévale et moderne, Actes du colloque international tenu à Bordeaux les 8-10 février 2017, édité sous la direction de Mathieu Vivas, Ausonius Éditions (Scripta Mediævalia 35), Bordeaux, 2019</w:t>
              </w:r>
            </w:hyperlink>
          </w:p>
          <w:p>
            <w:pPr/>
            <w:hyperlink r:id="rId8" w:history="1">
              <w:r>
                <w:rPr>
                  <w:color w:val="#410a8c"/>
                  <w:u w:val="single"/>
                </w:rPr>
                <w:t xml:space="preserve">Jean-Paul Andrieux</w:t>
              </w:r>
            </w:hyperlink>
          </w:p>
          <w:p>
            <w:pPr/>
            <w:r>
              <w:rPr>
                <w:i w:val="1"/>
                <w:iCs w:val="1"/>
              </w:rPr>
              <w:t xml:space="preserve">Revue historique de droit français et étranger</w:t>
            </w:r>
            <w:r>
              <w:rPr/>
              <w:t xml:space="preserve">, 2020, 2020, p. 223-233</w:t>
            </w:r>
          </w:p>
          <w:p>
            <w:pPr/>
            <w:r>
              <w:rPr/>
              <w:t xml:space="preserve">Article dans une revue</w:t>
            </w:r>
            <w:r>
              <w:rPr/>
              <w:t xml:space="preserve"> (compte-rendu de lecture)</w:t>
            </w:r>
          </w:p>
          <w:p>
            <w:pPr/>
            <w:hyperlink r:id="rId35" w:history="1">
              <w:r>
                <w:rPr>
                  <w:color w:val="#410a8c"/>
                  <w:u w:val="single"/>
                </w:rPr>
                <w:t xml:space="preserve">hal-04059584v1</w:t>
              </w:r>
            </w:hyperlink>
          </w:p>
        </w:tc>
      </w:tr>
      <w:tr>
        <w:trPr/>
        <w:tc>
          <w:tcPr>
            <w:noWrap/>
          </w:tcPr>
          <w:p>
            <w:pPr>
              <w:spacing w:after="200"/>
            </w:pPr>
            <w:hyperlink r:id="rId36" w:history="1">
              <w:r>
                <w:rPr>
                  <w:color w:val="1e198e"/>
                  <w:b w:val="1"/>
                  <w:bCs w:val="1"/>
                  <w:u w:val="single"/>
                </w:rPr>
                <w:t xml:space="preserve">Nicolas Siron, Témoigner et convaincre, Le dispositif de vérité dans les discours judiciaires de l’Athènes classique, Paris, Éditions de la Sorbonne, Université Paris 1 Panthéon-Sorbonne (Histoire ancienne et médiévale, 116), 2019</w:t>
              </w:r>
            </w:hyperlink>
          </w:p>
          <w:p>
            <w:pPr/>
            <w:hyperlink r:id="rId8" w:history="1">
              <w:r>
                <w:rPr>
                  <w:color w:val="#410a8c"/>
                  <w:u w:val="single"/>
                </w:rPr>
                <w:t xml:space="preserve">Jean-Paul Andrieux</w:t>
              </w:r>
            </w:hyperlink>
          </w:p>
          <w:p>
            <w:pPr/>
            <w:r>
              <w:rPr>
                <w:i w:val="1"/>
                <w:iCs w:val="1"/>
              </w:rPr>
              <w:t xml:space="preserve">Revue historique de droit français et étranger</w:t>
            </w:r>
            <w:r>
              <w:rPr/>
              <w:t xml:space="preserve">, 2020, 2020 (1), p. 102-105</w:t>
            </w:r>
          </w:p>
          <w:p>
            <w:pPr/>
            <w:r>
              <w:rPr/>
              <w:t xml:space="preserve">Article dans une revue</w:t>
            </w:r>
            <w:r>
              <w:rPr/>
              <w:t xml:space="preserve"> (compte-rendu de lecture)</w:t>
            </w:r>
          </w:p>
          <w:p>
            <w:pPr/>
            <w:hyperlink r:id="rId36" w:history="1">
              <w:r>
                <w:rPr>
                  <w:color w:val="#410a8c"/>
                  <w:u w:val="single"/>
                </w:rPr>
                <w:t xml:space="preserve">hal-04059596v1</w:t>
              </w:r>
            </w:hyperlink>
          </w:p>
        </w:tc>
      </w:tr>
      <w:tr>
        <w:trPr/>
        <w:tc>
          <w:tcPr>
            <w:noWrap/>
          </w:tcPr>
          <w:p>
            <w:pPr>
              <w:spacing w:after="200"/>
            </w:pPr>
            <w:hyperlink r:id="rId37" w:history="1">
              <w:r>
                <w:rPr>
                  <w:color w:val="1e198e"/>
                  <w:b w:val="1"/>
                  <w:bCs w:val="1"/>
                  <w:u w:val="single"/>
                </w:rPr>
                <w:t xml:space="preserve">Maud Ternon, Juger les fous au Moyen Âge dans les tribunaux royaux en France, XIV-XVe siècles, Paris, PUF, Le nœud gordien, dirigé par Lucien Bély, Claude Gauvard, Jean-François Sirinelli, 2018</w:t>
              </w:r>
            </w:hyperlink>
          </w:p>
          <w:p>
            <w:pPr/>
            <w:hyperlink r:id="rId8" w:history="1">
              <w:r>
                <w:rPr>
                  <w:color w:val="#410a8c"/>
                  <w:u w:val="single"/>
                </w:rPr>
                <w:t xml:space="preserve">Jean-Paul Andrieux</w:t>
              </w:r>
            </w:hyperlink>
          </w:p>
          <w:p>
            <w:pPr/>
            <w:r>
              <w:rPr>
                <w:i w:val="1"/>
                <w:iCs w:val="1"/>
              </w:rPr>
              <w:t xml:space="preserve">Revue historique de droit français et étranger</w:t>
            </w:r>
            <w:r>
              <w:rPr/>
              <w:t xml:space="preserve">, 2019, p. 110-113</w:t>
            </w:r>
          </w:p>
          <w:p>
            <w:pPr/>
            <w:r>
              <w:rPr/>
              <w:t xml:space="preserve">Article dans une revue</w:t>
            </w:r>
            <w:r>
              <w:rPr/>
              <w:t xml:space="preserve"> (compte-rendu de lecture)</w:t>
            </w:r>
          </w:p>
          <w:p>
            <w:pPr/>
            <w:hyperlink r:id="rId37" w:history="1">
              <w:r>
                <w:rPr>
                  <w:color w:val="#410a8c"/>
                  <w:u w:val="single"/>
                </w:rPr>
                <w:t xml:space="preserve">hal-04059627v1</w:t>
              </w:r>
            </w:hyperlink>
          </w:p>
        </w:tc>
      </w:tr>
      <w:tr>
        <w:trPr/>
        <w:tc>
          <w:tcPr>
            <w:noWrap/>
          </w:tcPr>
          <w:p>
            <w:pPr>
              <w:spacing w:after="200"/>
            </w:pPr>
            <w:hyperlink r:id="rId38" w:history="1">
              <w:r>
                <w:rPr>
                  <w:color w:val="1e198e"/>
                  <w:b w:val="1"/>
                  <w:bCs w:val="1"/>
                  <w:u w:val="single"/>
                </w:rPr>
                <w:t xml:space="preserve">Xavier Prévost, « Jacques Cujas (1522-1590) », Histoire littéraire de la France publiée par l’Académie des Inscriptions et Belles Lettres, t. 46, Paris, De Boccard, 2018</w:t>
              </w:r>
            </w:hyperlink>
          </w:p>
          <w:p>
            <w:pPr/>
            <w:hyperlink r:id="rId8" w:history="1">
              <w:r>
                <w:rPr>
                  <w:color w:val="#410a8c"/>
                  <w:u w:val="single"/>
                </w:rPr>
                <w:t xml:space="preserve">Jean-Paul Andrieux</w:t>
              </w:r>
            </w:hyperlink>
          </w:p>
          <w:p>
            <w:pPr/>
            <w:r>
              <w:rPr>
                <w:i w:val="1"/>
                <w:iCs w:val="1"/>
              </w:rPr>
              <w:t xml:space="preserve">Revue historique de droit français et étranger</w:t>
            </w:r>
            <w:r>
              <w:rPr/>
              <w:t xml:space="preserve">, 2019, 2019 (2), p. 243-245</w:t>
            </w:r>
          </w:p>
          <w:p>
            <w:pPr/>
            <w:r>
              <w:rPr/>
              <w:t xml:space="preserve">Article dans une revue</w:t>
            </w:r>
            <w:r>
              <w:rPr/>
              <w:t xml:space="preserve"> (compte-rendu de lecture)</w:t>
            </w:r>
          </w:p>
          <w:p>
            <w:pPr/>
            <w:hyperlink r:id="rId38" w:history="1">
              <w:r>
                <w:rPr>
                  <w:color w:val="#410a8c"/>
                  <w:u w:val="single"/>
                </w:rPr>
                <w:t xml:space="preserve">hal-04059611v1</w:t>
              </w:r>
            </w:hyperlink>
          </w:p>
        </w:tc>
      </w:tr>
      <w:tr>
        <w:trPr/>
        <w:tc>
          <w:tcPr>
            <w:noWrap/>
          </w:tcPr>
          <w:p>
            <w:pPr>
              <w:spacing w:after="200"/>
            </w:pPr>
            <w:hyperlink r:id="rId39" w:history="1">
              <w:r>
                <w:rPr>
                  <w:color w:val="1e198e"/>
                  <w:b w:val="1"/>
                  <w:bCs w:val="1"/>
                  <w:u w:val="single"/>
                </w:rPr>
                <w:t xml:space="preserve">Françoise Hildesheimer, Monique Morgat-Bonnet, Le Parlement de Paris, Histoire d’un grand corps de l’État monarchique, XIIIe-XVIIIe siècle, Paris, Honoré Champion, Histoire et archives n° 16, 2018</w:t>
              </w:r>
            </w:hyperlink>
          </w:p>
          <w:p>
            <w:pPr/>
            <w:hyperlink r:id="rId8" w:history="1">
              <w:r>
                <w:rPr>
                  <w:color w:val="#410a8c"/>
                  <w:u w:val="single"/>
                </w:rPr>
                <w:t xml:space="preserve">Jean-Paul Andrieux</w:t>
              </w:r>
            </w:hyperlink>
          </w:p>
          <w:p>
            <w:pPr/>
            <w:r>
              <w:rPr>
                <w:i w:val="1"/>
                <w:iCs w:val="1"/>
              </w:rPr>
              <w:t xml:space="preserve">Revue historique de droit français et étranger</w:t>
            </w:r>
            <w:r>
              <w:rPr/>
              <w:t xml:space="preserve">, 2019, 2019 (4), p. 509-513</w:t>
            </w:r>
          </w:p>
          <w:p>
            <w:pPr/>
            <w:r>
              <w:rPr/>
              <w:t xml:space="preserve">Article dans une revue</w:t>
            </w:r>
            <w:r>
              <w:rPr/>
              <w:t xml:space="preserve"> (compte-rendu de lecture)</w:t>
            </w:r>
          </w:p>
          <w:p>
            <w:pPr/>
            <w:hyperlink r:id="rId39" w:history="1">
              <w:r>
                <w:rPr>
                  <w:color w:val="#410a8c"/>
                  <w:u w:val="single"/>
                </w:rPr>
                <w:t xml:space="preserve">hal-04059598v1</w:t>
              </w:r>
            </w:hyperlink>
          </w:p>
        </w:tc>
      </w:tr>
      <w:tr>
        <w:trPr/>
        <w:tc>
          <w:tcPr>
            <w:noWrap/>
          </w:tcPr>
          <w:p>
            <w:pPr>
              <w:spacing w:after="200"/>
            </w:pPr>
            <w:hyperlink r:id="rId40" w:history="1">
              <w:r>
                <w:rPr>
                  <w:color w:val="1e198e"/>
                  <w:b w:val="1"/>
                  <w:bCs w:val="1"/>
                  <w:u w:val="single"/>
                </w:rPr>
                <w:t xml:space="preserve">l était une fois… Analyse juridique des contes de fées, sous la direction de Marine Ranouil et Nicolas Dissaux, Préface de Jean-Luc A. Chartier, Avant-propos de Marine Ranouil et Nicolas Dissaux, Paris, Dalloz, 2018</w:t>
              </w:r>
            </w:hyperlink>
          </w:p>
          <w:p>
            <w:pPr/>
            <w:hyperlink r:id="rId8" w:history="1">
              <w:r>
                <w:rPr>
                  <w:color w:val="#410a8c"/>
                  <w:u w:val="single"/>
                </w:rPr>
                <w:t xml:space="preserve">Jean-Paul Andrieux</w:t>
              </w:r>
            </w:hyperlink>
          </w:p>
          <w:p>
            <w:pPr/>
            <w:r>
              <w:rPr>
                <w:i w:val="1"/>
                <w:iCs w:val="1"/>
              </w:rPr>
              <w:t xml:space="preserve">Revue historique de droit français et étranger</w:t>
            </w:r>
            <w:r>
              <w:rPr/>
              <w:t xml:space="preserve">, 2019, 2019 (3), p. 347-360</w:t>
            </w:r>
          </w:p>
          <w:p>
            <w:pPr/>
            <w:r>
              <w:rPr/>
              <w:t xml:space="preserve">Article dans une revue</w:t>
            </w:r>
            <w:r>
              <w:rPr/>
              <w:t xml:space="preserve"> (compte-rendu de lecture)</w:t>
            </w:r>
          </w:p>
          <w:p>
            <w:pPr/>
            <w:hyperlink r:id="rId40" w:history="1">
              <w:r>
                <w:rPr>
                  <w:color w:val="#410a8c"/>
                  <w:u w:val="single"/>
                </w:rPr>
                <w:t xml:space="preserve">hal-04059605v1</w:t>
              </w:r>
            </w:hyperlink>
          </w:p>
        </w:tc>
      </w:tr>
      <w:tr>
        <w:trPr/>
        <w:tc>
          <w:tcPr>
            <w:noWrap/>
          </w:tcPr>
          <w:p>
            <w:pPr>
              <w:spacing w:after="200"/>
            </w:pPr>
            <w:hyperlink r:id="rId41" w:history="1">
              <w:r>
                <w:rPr>
                  <w:color w:val="1e198e"/>
                  <w:b w:val="1"/>
                  <w:bCs w:val="1"/>
                  <w:u w:val="single"/>
                </w:rPr>
                <w:t xml:space="preserve">Jean-Marie Carbasse, Droits et justices du moyen âge, Recueil d’articles d’histoire du droit, Préface de Guillaume Leyte, Avant-propos de l’auteur, Postface de Sophie Démare-Lafont, Paris, Editions Panthéon-Assas (Introuvables), 2016</w:t>
              </w:r>
            </w:hyperlink>
          </w:p>
          <w:p>
            <w:pPr/>
            <w:hyperlink r:id="rId8" w:history="1">
              <w:r>
                <w:rPr>
                  <w:color w:val="#410a8c"/>
                  <w:u w:val="single"/>
                </w:rPr>
                <w:t xml:space="preserve">Jean-Paul Andrieux</w:t>
              </w:r>
            </w:hyperlink>
          </w:p>
          <w:p>
            <w:pPr/>
            <w:r>
              <w:rPr>
                <w:i w:val="1"/>
                <w:iCs w:val="1"/>
              </w:rPr>
              <w:t xml:space="preserve">Revue historique de droit français et étranger</w:t>
            </w:r>
            <w:r>
              <w:rPr/>
              <w:t xml:space="preserve">, 2018, 3, p. 491-516</w:t>
            </w:r>
          </w:p>
          <w:p>
            <w:pPr/>
            <w:r>
              <w:rPr/>
              <w:t xml:space="preserve">Article dans une revue</w:t>
            </w:r>
            <w:r>
              <w:rPr/>
              <w:t xml:space="preserve"> (compte-rendu de lecture)</w:t>
            </w:r>
          </w:p>
          <w:p>
            <w:pPr/>
            <w:hyperlink r:id="rId41" w:history="1">
              <w:r>
                <w:rPr>
                  <w:color w:val="#410a8c"/>
                  <w:u w:val="single"/>
                </w:rPr>
                <w:t xml:space="preserve">hal-04059653v1</w:t>
              </w:r>
            </w:hyperlink>
          </w:p>
        </w:tc>
      </w:tr>
      <w:tr>
        <w:trPr/>
        <w:tc>
          <w:tcPr>
            <w:noWrap/>
          </w:tcPr>
          <w:p>
            <w:pPr>
              <w:spacing w:after="200"/>
            </w:pPr>
            <w:hyperlink r:id="rId42" w:history="1">
              <w:r>
                <w:rPr>
                  <w:color w:val="1e198e"/>
                  <w:b w:val="1"/>
                  <w:bCs w:val="1"/>
                  <w:u w:val="single"/>
                </w:rPr>
                <w:t xml:space="preserve">Raphaël Fournier, De la hiérarchie à la souveraineté, Rangs, préséances et constitution du royaume de Louis XIII à la Régence, Préface de François Saint-Bonnet, Paris, Lextenso, LGDJ (Bibliothèque d’Histoire du droit et droit romain, t. 32), 2017</w:t>
              </w:r>
            </w:hyperlink>
          </w:p>
          <w:p>
            <w:pPr/>
            <w:hyperlink r:id="rId8" w:history="1">
              <w:r>
                <w:rPr>
                  <w:color w:val="#410a8c"/>
                  <w:u w:val="single"/>
                </w:rPr>
                <w:t xml:space="preserve">Jean-Paul Andrieux</w:t>
              </w:r>
            </w:hyperlink>
          </w:p>
          <w:p>
            <w:pPr/>
            <w:r>
              <w:rPr>
                <w:i w:val="1"/>
                <w:iCs w:val="1"/>
              </w:rPr>
              <w:t xml:space="preserve">Revue historique de droit français et étranger</w:t>
            </w:r>
            <w:r>
              <w:rPr/>
              <w:t xml:space="preserve">, 2018, 2, p. 360-363</w:t>
            </w:r>
          </w:p>
          <w:p>
            <w:pPr/>
            <w:r>
              <w:rPr/>
              <w:t xml:space="preserve">Article dans une revue</w:t>
            </w:r>
            <w:r>
              <w:rPr/>
              <w:t xml:space="preserve"> (compte-rendu de lecture)</w:t>
            </w:r>
          </w:p>
          <w:p>
            <w:pPr/>
            <w:hyperlink r:id="rId42" w:history="1">
              <w:r>
                <w:rPr>
                  <w:color w:val="#410a8c"/>
                  <w:u w:val="single"/>
                </w:rPr>
                <w:t xml:space="preserve">hal-04059681v1</w:t>
              </w:r>
            </w:hyperlink>
          </w:p>
        </w:tc>
      </w:tr>
      <w:tr>
        <w:trPr/>
        <w:tc>
          <w:tcPr>
            <w:noWrap/>
          </w:tcPr>
          <w:p>
            <w:pPr>
              <w:spacing w:after="200"/>
            </w:pPr>
            <w:hyperlink r:id="rId43" w:history="1">
              <w:r>
                <w:rPr>
                  <w:color w:val="1e198e"/>
                  <w:b w:val="1"/>
                  <w:bCs w:val="1"/>
                  <w:u w:val="single"/>
                </w:rPr>
                <w:t xml:space="preserve">Yann Thomas, La Mort du père, Sur le crime de parricide à Rome, Avant-propos de Maurice Godelier, Paris, Albin Michel, Bibliothèque Idées, dirigée par Hélène Monsacré, 2017</w:t>
              </w:r>
            </w:hyperlink>
          </w:p>
          <w:p>
            <w:pPr/>
            <w:hyperlink r:id="rId8" w:history="1">
              <w:r>
                <w:rPr>
                  <w:color w:val="#410a8c"/>
                  <w:u w:val="single"/>
                </w:rPr>
                <w:t xml:space="preserve">Jean-Paul Andrieux</w:t>
              </w:r>
            </w:hyperlink>
          </w:p>
          <w:p>
            <w:pPr/>
            <w:r>
              <w:rPr>
                <w:i w:val="1"/>
                <w:iCs w:val="1"/>
              </w:rPr>
              <w:t xml:space="preserve">Revue historique de droit français et étranger</w:t>
            </w:r>
            <w:r>
              <w:rPr/>
              <w:t xml:space="preserve">, 2018, 3, p. 483-489</w:t>
            </w:r>
          </w:p>
          <w:p>
            <w:pPr/>
            <w:r>
              <w:rPr/>
              <w:t xml:space="preserve">Article dans une revue</w:t>
            </w:r>
            <w:r>
              <w:rPr/>
              <w:t xml:space="preserve"> (compte-rendu de lecture)</w:t>
            </w:r>
          </w:p>
          <w:p>
            <w:pPr/>
            <w:hyperlink r:id="rId43" w:history="1">
              <w:r>
                <w:rPr>
                  <w:color w:val="#410a8c"/>
                  <w:u w:val="single"/>
                </w:rPr>
                <w:t xml:space="preserve">hal-04059638v1</w:t>
              </w:r>
            </w:hyperlink>
          </w:p>
        </w:tc>
      </w:tr>
      <w:tr>
        <w:trPr/>
        <w:tc>
          <w:tcPr>
            <w:noWrap/>
          </w:tcPr>
          <w:p>
            <w:pPr>
              <w:spacing w:after="200"/>
            </w:pPr>
            <w:hyperlink r:id="rId44" w:history="1">
              <w:r>
                <w:rPr>
                  <w:color w:val="1e198e"/>
                  <w:b w:val="1"/>
                  <w:bCs w:val="1"/>
                  <w:u w:val="single"/>
                </w:rPr>
                <w:t xml:space="preserve">Élisabeth Lusset, Crime, châtiment et grâce dans les monastères au Moyen Âge (XIIe-XVe siècle), Turnhout, Brepols, 2017 (Disciplina monastica, Studies on Medieval Monastic Life, Études sur la vie monastique au Moyen Âge, 12)</w:t>
              </w:r>
            </w:hyperlink>
          </w:p>
          <w:p>
            <w:pPr/>
            <w:hyperlink r:id="rId8" w:history="1">
              <w:r>
                <w:rPr>
                  <w:color w:val="#410a8c"/>
                  <w:u w:val="single"/>
                </w:rPr>
                <w:t xml:space="preserve">Jean-Paul Andrieux</w:t>
              </w:r>
            </w:hyperlink>
          </w:p>
          <w:p>
            <w:pPr/>
            <w:r>
              <w:rPr>
                <w:i w:val="1"/>
                <w:iCs w:val="1"/>
              </w:rPr>
              <w:t xml:space="preserve">Revue historique de droit français et étranger</w:t>
            </w:r>
            <w:r>
              <w:rPr/>
              <w:t xml:space="preserve">, 2018, 3, p. 489-491</w:t>
            </w:r>
          </w:p>
          <w:p>
            <w:pPr/>
            <w:r>
              <w:rPr/>
              <w:t xml:space="preserve">Article dans une revue</w:t>
            </w:r>
            <w:r>
              <w:rPr/>
              <w:t xml:space="preserve"> (compte-rendu de lecture)</w:t>
            </w:r>
          </w:p>
          <w:p>
            <w:pPr/>
            <w:hyperlink r:id="rId44" w:history="1">
              <w:r>
                <w:rPr>
                  <w:color w:val="#410a8c"/>
                  <w:u w:val="single"/>
                </w:rPr>
                <w:t xml:space="preserve">hal-04059645v1</w:t>
              </w:r>
            </w:hyperlink>
          </w:p>
        </w:tc>
      </w:tr>
      <w:tr>
        <w:trPr/>
        <w:tc>
          <w:tcPr>
            <w:noWrap/>
          </w:tcPr>
          <w:p>
            <w:pPr>
              <w:spacing w:after="200"/>
            </w:pPr>
            <w:hyperlink r:id="rId45" w:history="1">
              <w:r>
                <w:rPr>
                  <w:color w:val="1e198e"/>
                  <w:b w:val="1"/>
                  <w:bCs w:val="1"/>
                  <w:u w:val="single"/>
                </w:rPr>
                <w:t xml:space="preserve">Laurent de Sutter, Poétique de la police, Vittorio Klostermann, Préfaces de Werner Gephart et Jan Christoph Suntrup (« Recht als Kultur », Schriftenreihe des Käte Hamburger Kollegs law as culture center for advanced study, Band 17), Franckfurt am Main, 2017</w:t>
              </w:r>
            </w:hyperlink>
          </w:p>
          <w:p>
            <w:pPr/>
            <w:hyperlink r:id="rId8" w:history="1">
              <w:r>
                <w:rPr>
                  <w:color w:val="#410a8c"/>
                  <w:u w:val="single"/>
                </w:rPr>
                <w:t xml:space="preserve">Jean-Paul Andrieux</w:t>
              </w:r>
            </w:hyperlink>
          </w:p>
          <w:p>
            <w:pPr/>
            <w:r>
              <w:rPr>
                <w:i w:val="1"/>
                <w:iCs w:val="1"/>
              </w:rPr>
              <w:t xml:space="preserve">Revue historique de droit français et étranger</w:t>
            </w:r>
            <w:r>
              <w:rPr/>
              <w:t xml:space="preserve">, 2018, 1, p. 160-170</w:t>
            </w:r>
          </w:p>
          <w:p>
            <w:pPr/>
            <w:r>
              <w:rPr/>
              <w:t xml:space="preserve">Article dans une revue</w:t>
            </w:r>
            <w:r>
              <w:rPr/>
              <w:t xml:space="preserve"> (compte-rendu de lecture)</w:t>
            </w:r>
          </w:p>
          <w:p>
            <w:pPr/>
            <w:hyperlink r:id="rId45" w:history="1">
              <w:r>
                <w:rPr>
                  <w:color w:val="#410a8c"/>
                  <w:u w:val="single"/>
                </w:rPr>
                <w:t xml:space="preserve">hal-04059688v1</w:t>
              </w:r>
            </w:hyperlink>
          </w:p>
        </w:tc>
      </w:tr>
      <w:tr>
        <w:trPr/>
        <w:tc>
          <w:tcPr>
            <w:noWrap/>
          </w:tcPr>
          <w:p>
            <w:pPr>
              <w:spacing w:after="200"/>
            </w:pPr>
            <w:hyperlink r:id="rId46" w:history="1">
              <w:r>
                <w:rPr>
                  <w:color w:val="1e198e"/>
                  <w:b w:val="1"/>
                  <w:bCs w:val="1"/>
                  <w:u w:val="single"/>
                </w:rPr>
                <w:t xml:space="preserve">« Les couleurs du droit. Notes de lecture »</w:t>
              </w:r>
            </w:hyperlink>
          </w:p>
          <w:p>
            <w:pPr/>
            <w:hyperlink r:id="rId8" w:history="1">
              <w:r>
                <w:rPr>
                  <w:color w:val="#410a8c"/>
                  <w:u w:val="single"/>
                </w:rPr>
                <w:t xml:space="preserve">Jean-Paul Andrieux</w:t>
              </w:r>
            </w:hyperlink>
          </w:p>
          <w:p>
            <w:pPr/>
            <w:r>
              <w:rPr>
                <w:i w:val="1"/>
                <w:iCs w:val="1"/>
              </w:rPr>
              <w:t xml:space="preserve">Revue historique de droit français et étranger</w:t>
            </w:r>
            <w:r>
              <w:rPr/>
              <w:t xml:space="preserve">, 2018, 2018 (2 et 3), p. 305-334 p. 447-478</w:t>
            </w:r>
          </w:p>
          <w:p>
            <w:pPr/>
            <w:r>
              <w:rPr/>
              <w:t xml:space="preserve">Article dans une revue</w:t>
            </w:r>
            <w:r>
              <w:rPr/>
              <w:t xml:space="preserve"> (compte-rendu de lecture)</w:t>
            </w:r>
          </w:p>
          <w:p>
            <w:pPr/>
            <w:hyperlink r:id="rId46" w:history="1">
              <w:r>
                <w:rPr>
                  <w:color w:val="#410a8c"/>
                  <w:u w:val="single"/>
                </w:rPr>
                <w:t xml:space="preserve">hal-04059550v1</w:t>
              </w:r>
            </w:hyperlink>
          </w:p>
        </w:tc>
      </w:tr>
      <w:tr>
        <w:trPr/>
        <w:tc>
          <w:tcPr>
            <w:noWrap/>
          </w:tcPr>
          <w:p>
            <w:pPr>
              <w:spacing w:after="200"/>
            </w:pPr>
            <w:hyperlink r:id="rId47" w:history="1">
              <w:r>
                <w:rPr>
                  <w:color w:val="1e198e"/>
                  <w:b w:val="1"/>
                  <w:bCs w:val="1"/>
                  <w:u w:val="single"/>
                </w:rPr>
                <w:t xml:space="preserve">Xavier Martin, Beccaria, Voltaire et Napoléon ou l’étrange humanisme pénal des Lumières (1760-1810), (L’homme des droits de l’homme, 9) Poitiers, Dominique Martin Morin, 2018</w:t>
              </w:r>
            </w:hyperlink>
          </w:p>
          <w:p>
            <w:pPr/>
            <w:hyperlink r:id="rId8" w:history="1">
              <w:r>
                <w:rPr>
                  <w:color w:val="#410a8c"/>
                  <w:u w:val="single"/>
                </w:rPr>
                <w:t xml:space="preserve">Jean-Paul Andrieux</w:t>
              </w:r>
            </w:hyperlink>
          </w:p>
          <w:p>
            <w:pPr/>
            <w:r>
              <w:rPr>
                <w:i w:val="1"/>
                <w:iCs w:val="1"/>
              </w:rPr>
              <w:t xml:space="preserve">Revue historique de droit français et étranger</w:t>
            </w:r>
            <w:r>
              <w:rPr/>
              <w:t xml:space="preserve">, 2018, 2018 (4), p. 623-627</w:t>
            </w:r>
          </w:p>
          <w:p>
            <w:pPr/>
            <w:r>
              <w:rPr/>
              <w:t xml:space="preserve">Article dans une revue</w:t>
            </w:r>
            <w:r>
              <w:rPr/>
              <w:t xml:space="preserve"> (compte-rendu de lecture)</w:t>
            </w:r>
          </w:p>
          <w:p>
            <w:pPr/>
            <w:hyperlink r:id="rId47" w:history="1">
              <w:r>
                <w:rPr>
                  <w:color w:val="#410a8c"/>
                  <w:u w:val="single"/>
                </w:rPr>
                <w:t xml:space="preserve">hal-04059634v1</w:t>
              </w:r>
            </w:hyperlink>
          </w:p>
        </w:tc>
      </w:tr>
      <w:tr>
        <w:trPr/>
        <w:tc>
          <w:tcPr>
            <w:noWrap/>
          </w:tcPr>
          <w:p>
            <w:pPr>
              <w:spacing w:after="200"/>
            </w:pPr>
            <w:hyperlink r:id="rId48" w:history="1">
              <w:r>
                <w:rPr>
                  <w:color w:val="1e198e"/>
                  <w:b w:val="1"/>
                  <w:bCs w:val="1"/>
                  <w:u w:val="single"/>
                </w:rPr>
                <w:t xml:space="preserve">« Mélanges en hommage à Michèle Bégou-Davia. Notes de lecture », portant compte-rendu de Plenitudo juris, Mélanges en hommage à Michèle Bégou-Davia, Textes réunis par Brigitte Badevant-Gaudemet, François Jankowiak et Franck Roumy, Paris, Mare et martin, Collection des Presses universitaires de Sceaux, 2015</w:t>
              </w:r>
            </w:hyperlink>
          </w:p>
          <w:p>
            <w:pPr/>
            <w:hyperlink r:id="rId8" w:history="1">
              <w:r>
                <w:rPr>
                  <w:color w:val="#410a8c"/>
                  <w:u w:val="single"/>
                </w:rPr>
                <w:t xml:space="preserve">Jean-Paul Andrieux</w:t>
              </w:r>
            </w:hyperlink>
          </w:p>
          <w:p>
            <w:pPr/>
            <w:r>
              <w:rPr>
                <w:i w:val="1"/>
                <w:iCs w:val="1"/>
              </w:rPr>
              <w:t xml:space="preserve">Revue historique de droit français et étranger</w:t>
            </w:r>
            <w:r>
              <w:rPr/>
              <w:t xml:space="preserve">, 2018, 2018 (1), p. 117-148</w:t>
            </w:r>
          </w:p>
          <w:p>
            <w:pPr/>
            <w:r>
              <w:rPr/>
              <w:t xml:space="preserve">Article dans une revue</w:t>
            </w:r>
            <w:r>
              <w:rPr/>
              <w:t xml:space="preserve"> (compte-rendu de lecture)</w:t>
            </w:r>
          </w:p>
          <w:p>
            <w:pPr/>
            <w:hyperlink r:id="rId48" w:history="1">
              <w:r>
                <w:rPr>
                  <w:color w:val="#410a8c"/>
                  <w:u w:val="single"/>
                </w:rPr>
                <w:t xml:space="preserve">hal-04059508v1</w:t>
              </w:r>
            </w:hyperlink>
          </w:p>
        </w:tc>
      </w:tr>
      <w:tr>
        <w:trPr/>
        <w:tc>
          <w:tcPr>
            <w:noWrap/>
          </w:tcPr>
          <w:p>
            <w:pPr>
              <w:spacing w:after="200"/>
            </w:pPr>
            <w:hyperlink r:id="rId49" w:history="1">
              <w:r>
                <w:rPr>
                  <w:color w:val="1e198e"/>
                  <w:b w:val="1"/>
                  <w:bCs w:val="1"/>
                  <w:u w:val="single"/>
                </w:rPr>
                <w:t xml:space="preserve">Figures de l’autorité médiévale, Mélanges offerts à Michel Zimmerman, sous la direction de Pierre Chastang, Patrick Henriet et Claire Soussen, Paris, Publications de la Sorbonne (Histoire ancienne et médiévale — 142, Collection dirigée par Geneviève Bührer-Thierry et Violaine Sebillotte), Université Paris 1, Panthéon-Sorbonne, 2016</w:t>
              </w:r>
            </w:hyperlink>
          </w:p>
          <w:p>
            <w:pPr/>
            <w:hyperlink r:id="rId8" w:history="1">
              <w:r>
                <w:rPr>
                  <w:color w:val="#410a8c"/>
                  <w:u w:val="single"/>
                </w:rPr>
                <w:t xml:space="preserve">Jean-Paul Andrieux</w:t>
              </w:r>
            </w:hyperlink>
          </w:p>
          <w:p>
            <w:pPr/>
            <w:r>
              <w:rPr>
                <w:i w:val="1"/>
                <w:iCs w:val="1"/>
              </w:rPr>
              <w:t xml:space="preserve">Revue historique de droit français et étranger</w:t>
            </w:r>
            <w:r>
              <w:rPr/>
              <w:t xml:space="preserve">, 2018, 2, p. 349-360</w:t>
            </w:r>
          </w:p>
          <w:p>
            <w:pPr/>
            <w:r>
              <w:rPr/>
              <w:t xml:space="preserve">Article dans une revue</w:t>
            </w:r>
            <w:r>
              <w:rPr/>
              <w:t xml:space="preserve"> (compte-rendu de lecture)</w:t>
            </w:r>
          </w:p>
          <w:p>
            <w:pPr/>
            <w:hyperlink r:id="rId49" w:history="1">
              <w:r>
                <w:rPr>
                  <w:color w:val="#410a8c"/>
                  <w:u w:val="single"/>
                </w:rPr>
                <w:t xml:space="preserve">hal-04059661v1</w:t>
              </w:r>
            </w:hyperlink>
          </w:p>
        </w:tc>
      </w:tr>
      <w:tr>
        <w:trPr/>
        <w:tc>
          <w:tcPr>
            <w:noWrap/>
          </w:tcPr>
          <w:p>
            <w:pPr>
              <w:spacing w:after="200"/>
            </w:pPr>
            <w:hyperlink r:id="rId50" w:history="1">
              <w:r>
                <w:rPr>
                  <w:color w:val="1e198e"/>
                  <w:b w:val="1"/>
                  <w:bCs w:val="1"/>
                  <w:u w:val="single"/>
                </w:rPr>
                <w:t xml:space="preserve">Patrick Vassart, Mentir à Rome, Mentiri ou mendacium dicere ? L’inhospitalité des sources juridiques, Bruxelles, Bruylant, 2016</w:t>
              </w:r>
            </w:hyperlink>
          </w:p>
          <w:p>
            <w:pPr/>
            <w:hyperlink r:id="rId8" w:history="1">
              <w:r>
                <w:rPr>
                  <w:color w:val="#410a8c"/>
                  <w:u w:val="single"/>
                </w:rPr>
                <w:t xml:space="preserve">Jean-Paul Andrieux</w:t>
              </w:r>
            </w:hyperlink>
          </w:p>
          <w:p>
            <w:pPr/>
            <w:r>
              <w:rPr>
                <w:i w:val="1"/>
                <w:iCs w:val="1"/>
              </w:rPr>
              <w:t xml:space="preserve">Revue historique de droit français et étranger</w:t>
            </w:r>
            <w:r>
              <w:rPr/>
              <w:t xml:space="preserve">, 2017, 1, p. 114-116</w:t>
            </w:r>
          </w:p>
          <w:p>
            <w:pPr/>
            <w:r>
              <w:rPr/>
              <w:t xml:space="preserve">Article dans une revue</w:t>
            </w:r>
            <w:r>
              <w:rPr/>
              <w:t xml:space="preserve"> (compte-rendu de lecture)</w:t>
            </w:r>
          </w:p>
          <w:p>
            <w:pPr/>
            <w:hyperlink r:id="rId50" w:history="1">
              <w:r>
                <w:rPr>
                  <w:color w:val="#410a8c"/>
                  <w:u w:val="single"/>
                </w:rPr>
                <w:t xml:space="preserve">hal-04059744v1</w:t>
              </w:r>
            </w:hyperlink>
          </w:p>
        </w:tc>
      </w:tr>
      <w:tr>
        <w:trPr/>
        <w:tc>
          <w:tcPr>
            <w:noWrap/>
          </w:tcPr>
          <w:p>
            <w:pPr>
              <w:spacing w:after="200"/>
            </w:pPr>
            <w:hyperlink r:id="rId51" w:history="1">
              <w:r>
                <w:rPr>
                  <w:color w:val="1e198e"/>
                  <w:b w:val="1"/>
                  <w:bCs w:val="1"/>
                  <w:u w:val="single"/>
                </w:rPr>
                <w:t xml:space="preserve">Jean-Marc Cazilhac, Le Douaire des reines de France à la fin du Moyen Âge, Paris, L’Harmattan, Collection « Historiques » dirigée par Bruno Péquignot et Denis Rolland, Série travaux, 2017</w:t>
              </w:r>
            </w:hyperlink>
          </w:p>
          <w:p>
            <w:pPr/>
            <w:hyperlink r:id="rId8" w:history="1">
              <w:r>
                <w:rPr>
                  <w:color w:val="#410a8c"/>
                  <w:u w:val="single"/>
                </w:rPr>
                <w:t xml:space="preserve">Jean-Paul Andrieux</w:t>
              </w:r>
            </w:hyperlink>
          </w:p>
          <w:p>
            <w:pPr/>
            <w:r>
              <w:rPr>
                <w:i w:val="1"/>
                <w:iCs w:val="1"/>
              </w:rPr>
              <w:t xml:space="preserve">Revue historique de droit français et étranger</w:t>
            </w:r>
            <w:r>
              <w:rPr/>
              <w:t xml:space="preserve">, 2017, 3, p. 421-426</w:t>
            </w:r>
          </w:p>
          <w:p>
            <w:pPr/>
            <w:r>
              <w:rPr/>
              <w:t xml:space="preserve">Article dans une revue</w:t>
            </w:r>
            <w:r>
              <w:rPr/>
              <w:t xml:space="preserve"> (compte-rendu de lecture)</w:t>
            </w:r>
          </w:p>
          <w:p>
            <w:pPr/>
            <w:hyperlink r:id="rId51" w:history="1">
              <w:r>
                <w:rPr>
                  <w:color w:val="#410a8c"/>
                  <w:u w:val="single"/>
                </w:rPr>
                <w:t xml:space="preserve">hal-04059728v1</w:t>
              </w:r>
            </w:hyperlink>
          </w:p>
        </w:tc>
      </w:tr>
      <w:tr>
        <w:trPr/>
        <w:tc>
          <w:tcPr>
            <w:noWrap/>
          </w:tcPr>
          <w:p>
            <w:pPr>
              <w:spacing w:after="200"/>
            </w:pPr>
            <w:hyperlink r:id="rId52" w:history="1">
              <w:r>
                <w:rPr>
                  <w:color w:val="1e198e"/>
                  <w:b w:val="1"/>
                  <w:bCs w:val="1"/>
                  <w:u w:val="single"/>
                </w:rPr>
                <w:t xml:space="preserve">« L’office divin du juge »</w:t>
              </w:r>
            </w:hyperlink>
          </w:p>
          <w:p>
            <w:pPr/>
            <w:hyperlink r:id="rId8" w:history="1">
              <w:r>
                <w:rPr>
                  <w:color w:val="#410a8c"/>
                  <w:u w:val="single"/>
                </w:rPr>
                <w:t xml:space="preserve">Jean-Paul Andrieux</w:t>
              </w:r>
            </w:hyperlink>
          </w:p>
          <w:p>
            <w:pPr/>
            <w:r>
              <w:rPr>
                <w:i w:val="1"/>
                <w:iCs w:val="1"/>
              </w:rPr>
              <w:t xml:space="preserve">Revue de droit d'Assas</w:t>
            </w:r>
            <w:r>
              <w:rPr/>
              <w:t xml:space="preserve">, 2017, 13-14, p. 41-47</w:t>
            </w:r>
          </w:p>
          <w:p>
            <w:pPr/>
            <w:r>
              <w:rPr/>
              <w:t xml:space="preserve">Article dans une revue</w:t>
            </w:r>
          </w:p>
          <w:p>
            <w:pPr/>
            <w:hyperlink r:id="rId52" w:history="1">
              <w:r>
                <w:rPr>
                  <w:color w:val="#410a8c"/>
                  <w:u w:val="single"/>
                </w:rPr>
                <w:t xml:space="preserve">hal-04059562v1</w:t>
              </w:r>
            </w:hyperlink>
          </w:p>
        </w:tc>
      </w:tr>
      <w:tr>
        <w:trPr/>
        <w:tc>
          <w:tcPr>
            <w:noWrap/>
          </w:tcPr>
          <w:p>
            <w:pPr>
              <w:spacing w:after="200"/>
            </w:pPr>
            <w:hyperlink r:id="rId53" w:history="1">
              <w:r>
                <w:rPr>
                  <w:color w:val="1e198e"/>
                  <w:b w:val="1"/>
                  <w:bCs w:val="1"/>
                  <w:u w:val="single"/>
                </w:rPr>
                <w:t xml:space="preserve">Des « Arrests parlans », Les arrêts notables à la Renaissance entre droit et littérature, Études réunies et publiées par Géraldine Cazals et Stéphan Geonget, Genève, Droz (Travaux d’Humanisme et Renaissance — n° 534), 2014</w:t>
              </w:r>
            </w:hyperlink>
          </w:p>
          <w:p>
            <w:pPr/>
            <w:hyperlink r:id="rId8" w:history="1">
              <w:r>
                <w:rPr>
                  <w:color w:val="#410a8c"/>
                  <w:u w:val="single"/>
                </w:rPr>
                <w:t xml:space="preserve">Jean-Paul Andrieux</w:t>
              </w:r>
            </w:hyperlink>
          </w:p>
          <w:p>
            <w:pPr/>
            <w:r>
              <w:rPr>
                <w:i w:val="1"/>
                <w:iCs w:val="1"/>
              </w:rPr>
              <w:t xml:space="preserve">Revue historique de droit français et étranger</w:t>
            </w:r>
            <w:r>
              <w:rPr/>
              <w:t xml:space="preserve">, 2017, 2, p. 243-248</w:t>
            </w:r>
          </w:p>
          <w:p>
            <w:pPr/>
            <w:r>
              <w:rPr/>
              <w:t xml:space="preserve">Article dans une revue</w:t>
            </w:r>
            <w:r>
              <w:rPr/>
              <w:t xml:space="preserve"> (compte-rendu de lecture)</w:t>
            </w:r>
          </w:p>
          <w:p>
            <w:pPr/>
            <w:hyperlink r:id="rId53" w:history="1">
              <w:r>
                <w:rPr>
                  <w:color w:val="#410a8c"/>
                  <w:u w:val="single"/>
                </w:rPr>
                <w:t xml:space="preserve">hal-04059741v1</w:t>
              </w:r>
            </w:hyperlink>
          </w:p>
        </w:tc>
      </w:tr>
      <w:tr>
        <w:trPr/>
        <w:tc>
          <w:tcPr>
            <w:noWrap/>
          </w:tcPr>
          <w:p>
            <w:pPr>
              <w:spacing w:after="200"/>
            </w:pPr>
            <w:hyperlink r:id="rId54" w:history="1">
              <w:r>
                <w:rPr>
                  <w:color w:val="1e198e"/>
                  <w:b w:val="1"/>
                  <w:bCs w:val="1"/>
                  <w:u w:val="single"/>
                </w:rPr>
                <w:t xml:space="preserve">Laurence Soula (dir.), Les cours d’appel, Origines, histoire et enjeux contemporains, Rennes, Presses universitaires de Rennes (Collection « L’Univers des Normes »), 2016</w:t>
              </w:r>
            </w:hyperlink>
          </w:p>
          <w:p>
            <w:pPr/>
            <w:hyperlink r:id="rId8" w:history="1">
              <w:r>
                <w:rPr>
                  <w:color w:val="#410a8c"/>
                  <w:u w:val="single"/>
                </w:rPr>
                <w:t xml:space="preserve">Jean-Paul Andrieux</w:t>
              </w:r>
            </w:hyperlink>
          </w:p>
          <w:p>
            <w:pPr/>
            <w:r>
              <w:rPr>
                <w:i w:val="1"/>
                <w:iCs w:val="1"/>
              </w:rPr>
              <w:t xml:space="preserve">Revue historique de droit français et étranger</w:t>
            </w:r>
            <w:r>
              <w:rPr/>
              <w:t xml:space="preserve">, 2017, 4, p. 584-596</w:t>
            </w:r>
          </w:p>
          <w:p>
            <w:pPr/>
            <w:r>
              <w:rPr/>
              <w:t xml:space="preserve">Article dans une revue</w:t>
            </w:r>
            <w:r>
              <w:rPr/>
              <w:t xml:space="preserve"> (compte-rendu de lecture)</w:t>
            </w:r>
          </w:p>
          <w:p>
            <w:pPr/>
            <w:hyperlink r:id="rId54" w:history="1">
              <w:r>
                <w:rPr>
                  <w:color w:val="#410a8c"/>
                  <w:u w:val="single"/>
                </w:rPr>
                <w:t xml:space="preserve">hal-04059693v1</w:t>
              </w:r>
            </w:hyperlink>
          </w:p>
        </w:tc>
      </w:tr>
      <w:tr>
        <w:trPr/>
        <w:tc>
          <w:tcPr>
            <w:noWrap/>
          </w:tcPr>
          <w:p>
            <w:pPr>
              <w:spacing w:after="200"/>
            </w:pPr>
            <w:hyperlink r:id="rId55" w:history="1">
              <w:r>
                <w:rPr>
                  <w:color w:val="1e198e"/>
                  <w:b w:val="1"/>
                  <w:bCs w:val="1"/>
                  <w:u w:val="single"/>
                </w:rPr>
                <w:t xml:space="preserve">Inmunitas monasterii. Sur l'attribution d'une formule impériale carolingienne</w:t>
              </w:r>
            </w:hyperlink>
          </w:p>
          <w:p>
            <w:pPr/>
            <w:hyperlink r:id="rId8" w:history="1">
              <w:r>
                <w:rPr>
                  <w:color w:val="#410a8c"/>
                  <w:u w:val="single"/>
                </w:rPr>
                <w:t xml:space="preserve">Jean-Paul Andrieux</w:t>
              </w:r>
            </w:hyperlink>
          </w:p>
          <w:p>
            <w:pPr/>
            <w:r>
              <w:rPr>
                <w:i w:val="1"/>
                <w:iCs w:val="1"/>
              </w:rPr>
              <w:t xml:space="preserve">Recherches vendéennes. Annuaire de la société d'émulation de la Vendée</w:t>
            </w:r>
            <w:r>
              <w:rPr/>
              <w:t xml:space="preserve">, 1995, 2, pp.231-260</w:t>
            </w:r>
          </w:p>
          <w:p>
            <w:pPr/>
            <w:r>
              <w:rPr/>
              <w:t xml:space="preserve">Article dans une revue</w:t>
            </w:r>
          </w:p>
          <w:p>
            <w:pPr/>
            <w:hyperlink r:id="rId55" w:history="1">
              <w:r>
                <w:rPr>
                  <w:color w:val="#410a8c"/>
                  <w:u w:val="single"/>
                </w:rPr>
                <w:t xml:space="preserve">halshs-00581516v1</w:t>
              </w:r>
            </w:hyperlink>
          </w:p>
        </w:tc>
      </w:tr>
      <w:tr>
        <w:trPr/>
        <w:tc>
          <w:tcPr>
            <w:noWrap/>
          </w:tcPr>
          <w:p>
            <w:pPr>
              <w:spacing w:after="200"/>
            </w:pPr>
            <w:hyperlink r:id="rId56" w:history="1">
              <w:r>
                <w:rPr>
                  <w:color w:val="1e198e"/>
                  <w:b w:val="1"/>
                  <w:bCs w:val="1"/>
                  <w:u w:val="single"/>
                </w:rPr>
                <w:t xml:space="preserve">Observations sur la donation de l'évêque Ansoald de 677</w:t>
              </w:r>
            </w:hyperlink>
          </w:p>
          <w:p>
            <w:pPr/>
            <w:hyperlink r:id="rId8" w:history="1">
              <w:r>
                <w:rPr>
                  <w:color w:val="#410a8c"/>
                  <w:u w:val="single"/>
                </w:rPr>
                <w:t xml:space="preserve">Jean-Paul Andrieux</w:t>
              </w:r>
            </w:hyperlink>
          </w:p>
          <w:p>
            <w:pPr/>
            <w:r>
              <w:rPr>
                <w:i w:val="1"/>
                <w:iCs w:val="1"/>
              </w:rPr>
              <w:t xml:space="preserve">Société des amis des arts et des sciences de Tournus</w:t>
            </w:r>
            <w:r>
              <w:rPr/>
              <w:t xml:space="preserve">, 1995, XCIV, pp.221-244</w:t>
            </w:r>
          </w:p>
          <w:p>
            <w:pPr/>
            <w:r>
              <w:rPr/>
              <w:t xml:space="preserve">Article dans une revue</w:t>
            </w:r>
          </w:p>
          <w:p>
            <w:pPr/>
            <w:hyperlink r:id="rId56" w:history="1">
              <w:r>
                <w:rPr>
                  <w:color w:val="#410a8c"/>
                  <w:u w:val="single"/>
                </w:rPr>
                <w:t xml:space="preserve">halshs-00581513v1</w:t>
              </w:r>
            </w:hyperlink>
          </w:p>
        </w:tc>
      </w:tr>
      <w:tr>
        <w:trPr/>
        <w:tc>
          <w:tcPr>
            <w:noWrap/>
          </w:tcPr>
          <w:p>
            <w:pPr>
              <w:spacing w:after="200"/>
            </w:pPr>
            <w:hyperlink r:id="rId57" w:history="1">
              <w:r>
                <w:rPr>
                  <w:color w:val="1e198e"/>
                  <w:b w:val="1"/>
                  <w:bCs w:val="1"/>
                  <w:u w:val="single"/>
                </w:rPr>
                <w:t xml:space="preserve">Observations sur la donation de l'évêque Ansoald de 677</w:t>
              </w:r>
            </w:hyperlink>
          </w:p>
          <w:p>
            <w:pPr/>
            <w:hyperlink r:id="rId8" w:history="1">
              <w:r>
                <w:rPr>
                  <w:color w:val="#410a8c"/>
                  <w:u w:val="single"/>
                </w:rPr>
                <w:t xml:space="preserve">Jean-Paul Andrieux</w:t>
              </w:r>
            </w:hyperlink>
          </w:p>
          <w:p>
            <w:pPr/>
            <w:r>
              <w:rPr>
                <w:i w:val="1"/>
                <w:iCs w:val="1"/>
              </w:rPr>
              <w:t xml:space="preserve">Société des amis des arts et des sciences de Tournus</w:t>
            </w:r>
            <w:r>
              <w:rPr/>
              <w:t xml:space="preserve">, 1994, XCIII, pp.187-205</w:t>
            </w:r>
          </w:p>
          <w:p>
            <w:pPr/>
            <w:r>
              <w:rPr/>
              <w:t xml:space="preserve">Article dans une revue</w:t>
            </w:r>
          </w:p>
          <w:p>
            <w:pPr/>
            <w:hyperlink r:id="rId57" w:history="1">
              <w:r>
                <w:rPr>
                  <w:color w:val="#410a8c"/>
                  <w:u w:val="single"/>
                </w:rPr>
                <w:t xml:space="preserve">halshs-00581512v1</w:t>
              </w:r>
            </w:hyperlink>
          </w:p>
        </w:tc>
      </w:tr>
      <w:tr>
        <w:trPr/>
        <w:tc>
          <w:tcPr>
            <w:noWrap/>
          </w:tcPr>
          <w:p>
            <w:pPr>
              <w:spacing w:after="200"/>
            </w:pPr>
            <w:hyperlink r:id="rId58" w:history="1">
              <w:r>
                <w:rPr>
                  <w:color w:val="1e198e"/>
                  <w:b w:val="1"/>
                  <w:bCs w:val="1"/>
                  <w:u w:val="single"/>
                </w:rPr>
                <w:t xml:space="preserve">A propos d'une correspondance entre Charles le Chauve et Jean VIII (875-876)</w:t>
              </w:r>
            </w:hyperlink>
          </w:p>
          <w:p>
            <w:pPr/>
            <w:hyperlink r:id="rId8" w:history="1">
              <w:r>
                <w:rPr>
                  <w:color w:val="#410a8c"/>
                  <w:u w:val="single"/>
                </w:rPr>
                <w:t xml:space="preserve">Jean-Paul Andrieux</w:t>
              </w:r>
            </w:hyperlink>
          </w:p>
          <w:p>
            <w:pPr/>
            <w:r>
              <w:rPr>
                <w:i w:val="1"/>
                <w:iCs w:val="1"/>
              </w:rPr>
              <w:t xml:space="preserve">Revue historique de droit français et étranger</w:t>
            </w:r>
            <w:r>
              <w:rPr/>
              <w:t xml:space="preserve">, 1993, 71 (2), pp.343</w:t>
            </w:r>
          </w:p>
          <w:p>
            <w:pPr/>
            <w:r>
              <w:rPr/>
              <w:t xml:space="preserve">Article dans une revue</w:t>
            </w:r>
          </w:p>
          <w:p>
            <w:pPr/>
            <w:hyperlink r:id="rId58" w:history="1">
              <w:r>
                <w:rPr>
                  <w:color w:val="#410a8c"/>
                  <w:u w:val="single"/>
                </w:rPr>
                <w:t xml:space="preserve">halshs-00581510v1</w:t>
              </w:r>
            </w:hyperlink>
          </w:p>
        </w:tc>
      </w:tr>
    </w:tbl>
    <w:p>
      <w:pPr>
        <w:spacing w:before="200"/>
      </w:pPr>
    </w:p>
    <w:p>
      <w:pPr>
        <w:pStyle w:val="Heading2"/>
      </w:pPr>
      <w:r>
        <w:rPr>
          <w:color w:val="1e198e"/>
          <w:b w:val="1"/>
          <w:bCs w:val="1"/>
        </w:rPr>
        <w:t xml:space="preserve">Ouvrages (8)</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La Chair, Perspectives croisées</w:t>
              </w:r>
            </w:hyperlink>
          </w:p>
          <w:p>
            <w:pPr/>
            <w:hyperlink r:id="rId8" w:history="1">
              <w:r>
                <w:rPr>
                  <w:color w:val="#410a8c"/>
                  <w:u w:val="single"/>
                </w:rPr>
                <w:t xml:space="preserve">Jean-Paul Andrieux</w:t>
              </w:r>
            </w:hyperlink>
            <w:r>
              <w:rPr/>
              <w:t xml:space="preserve">,</w:t>
            </w:r>
            <w:hyperlink r:id="rId14" w:history="1">
              <w:r>
                <w:rPr>
                  <w:color w:val="#410a8c"/>
                  <w:u w:val="single"/>
                </w:rPr>
                <w:t xml:space="preserve">Céline Combette</w:t>
              </w:r>
            </w:hyperlink>
            <w:r>
              <w:rPr/>
              <w:t xml:space="preserve">,</w:t>
            </w:r>
            <w:hyperlink r:id="rId12" w:history="1">
              <w:r>
                <w:rPr>
                  <w:color w:val="#410a8c"/>
                  <w:u w:val="single"/>
                </w:rPr>
                <w:t xml:space="preserve">Anne-Sophie Condette-Marcant</w:t>
              </w:r>
            </w:hyperlink>
            <w:r>
              <w:rPr/>
              <w:t xml:space="preserve">,</w:t>
            </w:r>
            <w:hyperlink r:id="rId13" w:history="1">
              <w:r>
                <w:rPr>
                  <w:color w:val="#410a8c"/>
                  <w:u w:val="single"/>
                </w:rPr>
                <w:t xml:space="preserve">Dominique Rouger-Thirion</w:t>
              </w:r>
            </w:hyperlink>
          </w:p>
          <w:p>
            <w:pPr/>
            <w:r>
              <w:rPr/>
              <w:t xml:space="preserve">Mare et Martin, 362 p., 2018, 978-2-84934-350-0</w:t>
            </w:r>
          </w:p>
          <w:p>
            <w:pPr/>
            <w:r>
              <w:rPr/>
              <w:t xml:space="preserve">Ouvrages</w:t>
            </w:r>
          </w:p>
          <w:p>
            <w:pPr/>
            <w:hyperlink r:id="rId59" w:history="1">
              <w:r>
                <w:rPr>
                  <w:color w:val="#410a8c"/>
                  <w:u w:val="single"/>
                </w:rPr>
                <w:t xml:space="preserve">hal-04059480v1</w:t>
              </w:r>
            </w:hyperlink>
          </w:p>
        </w:tc>
      </w:tr>
      <w:tr>
        <w:trPr/>
        <w:tc>
          <w:tcPr>
            <w:noWrap/>
          </w:tcPr>
          <w:p>
            <w:pPr>
              <w:spacing w:after="200"/>
            </w:pPr>
            <w:hyperlink r:id="rId60" w:history="1">
              <w:r>
                <w:rPr>
                  <w:color w:val="1e198e"/>
                  <w:b w:val="1"/>
                  <w:bCs w:val="1"/>
                  <w:u w:val="single"/>
                </w:rPr>
                <w:t xml:space="preserve">« Préface » dans Le discernement en droit pénal, de Frédérick Petipermon</w:t>
              </w:r>
            </w:hyperlink>
          </w:p>
          <w:p>
            <w:pPr/>
            <w:hyperlink r:id="rId8" w:history="1">
              <w:r>
                <w:rPr>
                  <w:color w:val="#410a8c"/>
                  <w:u w:val="single"/>
                </w:rPr>
                <w:t xml:space="preserve">Jean-Paul Andrieux</w:t>
              </w:r>
            </w:hyperlink>
          </w:p>
          <w:p>
            <w:pPr/>
            <w:r>
              <w:rPr/>
              <w:t xml:space="preserve">Lextenso, s.p., 2017</w:t>
            </w:r>
          </w:p>
          <w:p>
            <w:pPr/>
            <w:r>
              <w:rPr/>
              <w:t xml:space="preserve">Ouvrages</w:t>
            </w:r>
          </w:p>
          <w:p>
            <w:pPr/>
            <w:hyperlink r:id="rId60" w:history="1">
              <w:r>
                <w:rPr>
                  <w:color w:val="#410a8c"/>
                  <w:u w:val="single"/>
                </w:rPr>
                <w:t xml:space="preserve">hal-04059569v1</w:t>
              </w:r>
            </w:hyperlink>
          </w:p>
        </w:tc>
      </w:tr>
      <w:tr>
        <w:trPr/>
        <w:tc>
          <w:tcPr>
            <w:noWrap/>
          </w:tcPr>
          <w:p>
            <w:pPr>
              <w:spacing w:after="200"/>
            </w:pPr>
            <w:hyperlink r:id="rId61" w:history="1">
              <w:r>
                <w:rPr>
                  <w:color w:val="1e198e"/>
                  <w:b w:val="1"/>
                  <w:bCs w:val="1"/>
                  <w:u w:val="single"/>
                </w:rPr>
                <w:t xml:space="preserve">Introduction historique au droit</w:t>
              </w:r>
            </w:hyperlink>
          </w:p>
          <w:p>
            <w:pPr/>
            <w:hyperlink r:id="rId8" w:history="1">
              <w:r>
                <w:rPr>
                  <w:color w:val="#410a8c"/>
                  <w:u w:val="single"/>
                </w:rPr>
                <w:t xml:space="preserve">Jean-Paul Andrieux</w:t>
              </w:r>
            </w:hyperlink>
          </w:p>
          <w:p>
            <w:pPr/>
            <w:r>
              <w:rPr/>
              <w:t xml:space="preserve">Vuibert, 432 p., 2010, Dyna'sup droit, Frédéric Debove</w:t>
            </w:r>
          </w:p>
          <w:p>
            <w:pPr/>
            <w:r>
              <w:rPr/>
              <w:t xml:space="preserve">Ouvrages</w:t>
            </w:r>
          </w:p>
          <w:p>
            <w:pPr/>
            <w:hyperlink r:id="rId61" w:history="1">
              <w:r>
                <w:rPr>
                  <w:color w:val="#410a8c"/>
                  <w:u w:val="single"/>
                </w:rPr>
                <w:t xml:space="preserve">halshs-00581191v1</w:t>
              </w:r>
            </w:hyperlink>
          </w:p>
        </w:tc>
      </w:tr>
      <w:tr>
        <w:trPr/>
        <w:tc>
          <w:tcPr>
            <w:noWrap/>
          </w:tcPr>
          <w:p>
            <w:pPr>
              <w:spacing w:after="200"/>
            </w:pPr>
            <w:hyperlink r:id="rId62" w:history="1">
              <w:r>
                <w:rPr>
                  <w:color w:val="1e198e"/>
                  <w:b w:val="1"/>
                  <w:bCs w:val="1"/>
                  <w:u w:val="single"/>
                </w:rPr>
                <w:t xml:space="preserve">Introduction historique au droit</w:t>
              </w:r>
            </w:hyperlink>
          </w:p>
          <w:p>
            <w:pPr/>
            <w:hyperlink r:id="rId8" w:history="1">
              <w:r>
                <w:rPr>
                  <w:color w:val="#410a8c"/>
                  <w:u w:val="single"/>
                </w:rPr>
                <w:t xml:space="preserve">Jean-Paul Andrieux</w:t>
              </w:r>
            </w:hyperlink>
          </w:p>
          <w:p>
            <w:pPr/>
            <w:r>
              <w:rPr/>
              <w:t xml:space="preserve">Vuibert, 422 p., 2009, Dyna'sup droit, Frédéric Debove</w:t>
            </w:r>
          </w:p>
          <w:p>
            <w:pPr/>
            <w:r>
              <w:rPr/>
              <w:t xml:space="preserve">Ouvrages</w:t>
            </w:r>
          </w:p>
          <w:p>
            <w:pPr/>
            <w:hyperlink r:id="rId62" w:history="1">
              <w:r>
                <w:rPr>
                  <w:color w:val="#410a8c"/>
                  <w:u w:val="single"/>
                </w:rPr>
                <w:t xml:space="preserve">halshs-00581509v1</w:t>
              </w:r>
            </w:hyperlink>
          </w:p>
        </w:tc>
      </w:tr>
      <w:tr>
        <w:trPr/>
        <w:tc>
          <w:tcPr>
            <w:noWrap/>
          </w:tcPr>
          <w:p>
            <w:pPr>
              <w:spacing w:after="200"/>
            </w:pPr>
            <w:hyperlink r:id="rId63" w:history="1">
              <w:r>
                <w:rPr>
                  <w:color w:val="1e198e"/>
                  <w:b w:val="1"/>
                  <w:bCs w:val="1"/>
                  <w:u w:val="single"/>
                </w:rPr>
                <w:t xml:space="preserve">Introduction historique au droit</w:t>
              </w:r>
            </w:hyperlink>
          </w:p>
          <w:p>
            <w:pPr/>
            <w:hyperlink r:id="rId8" w:history="1">
              <w:r>
                <w:rPr>
                  <w:color w:val="#410a8c"/>
                  <w:u w:val="single"/>
                </w:rPr>
                <w:t xml:space="preserve">Jean-Paul Andrieux</w:t>
              </w:r>
            </w:hyperlink>
          </w:p>
          <w:p>
            <w:pPr/>
            <w:r>
              <w:rPr/>
              <w:t xml:space="preserve">Vuibert, 432 p., 2008, Dyna'sup</w:t>
            </w:r>
          </w:p>
          <w:p>
            <w:pPr/>
            <w:r>
              <w:rPr/>
              <w:t xml:space="preserve">Ouvrages</w:t>
            </w:r>
          </w:p>
          <w:p>
            <w:pPr/>
            <w:hyperlink r:id="rId63" w:history="1">
              <w:r>
                <w:rPr>
                  <w:color w:val="#410a8c"/>
                  <w:u w:val="single"/>
                </w:rPr>
                <w:t xml:space="preserve">hal-00348827v1</w:t>
              </w:r>
            </w:hyperlink>
          </w:p>
        </w:tc>
      </w:tr>
      <w:tr>
        <w:trPr/>
        <w:tc>
          <w:tcPr>
            <w:noWrap/>
          </w:tcPr>
          <w:p>
            <w:pPr>
              <w:spacing w:after="200"/>
            </w:pPr>
            <w:hyperlink r:id="rId64" w:history="1">
              <w:r>
                <w:rPr>
                  <w:color w:val="1e198e"/>
                  <w:b w:val="1"/>
                  <w:bCs w:val="1"/>
                  <w:u w:val="single"/>
                </w:rPr>
                <w:t xml:space="preserve">Introduction historique au droit</w:t>
              </w:r>
            </w:hyperlink>
          </w:p>
          <w:p>
            <w:pPr/>
            <w:hyperlink r:id="rId8" w:history="1">
              <w:r>
                <w:rPr>
                  <w:color w:val="#410a8c"/>
                  <w:u w:val="single"/>
                </w:rPr>
                <w:t xml:space="preserve">Jean-Paul Andrieux</w:t>
              </w:r>
            </w:hyperlink>
          </w:p>
          <w:p>
            <w:pPr/>
            <w:r>
              <w:rPr/>
              <w:t xml:space="preserve">Vuibert, pp.422, 2008, Dyna'sup droit, Frédéric Debove</w:t>
            </w:r>
          </w:p>
          <w:p>
            <w:pPr/>
            <w:r>
              <w:rPr/>
              <w:t xml:space="preserve">Ouvrages</w:t>
            </w:r>
          </w:p>
          <w:p>
            <w:pPr/>
            <w:hyperlink r:id="rId64" w:history="1">
              <w:r>
                <w:rPr>
                  <w:color w:val="#410a8c"/>
                  <w:u w:val="single"/>
                </w:rPr>
                <w:t xml:space="preserve">halshs-00581527v1</w:t>
              </w:r>
            </w:hyperlink>
          </w:p>
        </w:tc>
      </w:tr>
      <w:tr>
        <w:trPr/>
        <w:tc>
          <w:tcPr>
            <w:noWrap/>
          </w:tcPr>
          <w:p>
            <w:pPr>
              <w:spacing w:after="200"/>
            </w:pPr>
            <w:hyperlink r:id="rId65" w:history="1">
              <w:r>
                <w:rPr>
                  <w:color w:val="1e198e"/>
                  <w:b w:val="1"/>
                  <w:bCs w:val="1"/>
                  <w:u w:val="single"/>
                </w:rPr>
                <w:t xml:space="preserve">Introduction historique au droit</w:t>
              </w:r>
            </w:hyperlink>
          </w:p>
          <w:p>
            <w:pPr/>
            <w:hyperlink r:id="rId8" w:history="1">
              <w:r>
                <w:rPr>
                  <w:color w:val="#410a8c"/>
                  <w:u w:val="single"/>
                </w:rPr>
                <w:t xml:space="preserve">Jean-Paul Andrieux</w:t>
              </w:r>
            </w:hyperlink>
          </w:p>
          <w:p>
            <w:pPr/>
            <w:r>
              <w:rPr/>
              <w:t xml:space="preserve">Vuibert, pp.422, 2007, Dyna'sup droit, Frédéric Debove</w:t>
            </w:r>
          </w:p>
          <w:p>
            <w:pPr/>
            <w:r>
              <w:rPr/>
              <w:t xml:space="preserve">Ouvrages</w:t>
            </w:r>
          </w:p>
          <w:p>
            <w:pPr/>
            <w:hyperlink r:id="rId65" w:history="1">
              <w:r>
                <w:rPr>
                  <w:color w:val="#410a8c"/>
                  <w:u w:val="single"/>
                </w:rPr>
                <w:t xml:space="preserve">halshs-00581526v1</w:t>
              </w:r>
            </w:hyperlink>
          </w:p>
        </w:tc>
      </w:tr>
      <w:tr>
        <w:trPr/>
        <w:tc>
          <w:tcPr>
            <w:noWrap/>
          </w:tcPr>
          <w:p>
            <w:pPr>
              <w:spacing w:after="200"/>
            </w:pPr>
            <w:hyperlink r:id="rId66" w:history="1">
              <w:r>
                <w:rPr>
                  <w:color w:val="1e198e"/>
                  <w:b w:val="1"/>
                  <w:bCs w:val="1"/>
                  <w:u w:val="single"/>
                </w:rPr>
                <w:t xml:space="preserve">Introduction Historique au droit</w:t>
              </w:r>
            </w:hyperlink>
          </w:p>
          <w:p>
            <w:pPr/>
            <w:hyperlink r:id="rId8" w:history="1">
              <w:r>
                <w:rPr>
                  <w:color w:val="#410a8c"/>
                  <w:u w:val="single"/>
                </w:rPr>
                <w:t xml:space="preserve">Jean-Paul Andrieux</w:t>
              </w:r>
            </w:hyperlink>
          </w:p>
          <w:p>
            <w:pPr/>
            <w:r>
              <w:rPr/>
              <w:t xml:space="preserve">Vuibert Dyna'Sup, pp.425, 2006, Dyna'sup droit, Frédéric Debove</w:t>
            </w:r>
          </w:p>
          <w:p>
            <w:pPr/>
            <w:r>
              <w:rPr/>
              <w:t xml:space="preserve">Ouvrages</w:t>
            </w:r>
          </w:p>
          <w:p>
            <w:pPr/>
            <w:hyperlink r:id="rId66" w:history="1">
              <w:r>
                <w:rPr>
                  <w:color w:val="#410a8c"/>
                  <w:u w:val="single"/>
                </w:rPr>
                <w:t xml:space="preserve">hal-00131363v1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La règle des moines de Saint-Philibert: des origines au IXe siècle</w:t>
              </w:r>
            </w:hyperlink>
          </w:p>
          <w:p>
            <w:pPr/>
            <w:hyperlink r:id="rId8" w:history="1">
              <w:r>
                <w:rPr>
                  <w:color w:val="#410a8c"/>
                  <w:u w:val="single"/>
                </w:rPr>
                <w:t xml:space="preserve">Jean-Paul Andrieux</w:t>
              </w:r>
            </w:hyperlink>
          </w:p>
          <w:p>
            <w:pPr/>
            <w:r>
              <w:rPr>
                <w:i w:val="1"/>
                <w:iCs w:val="1"/>
              </w:rPr>
              <w:t xml:space="preserve">La règle des moines de Saint-Philibert: des origines au IXe siècle</w:t>
            </w:r>
            <w:r>
              <w:rPr/>
              <w:t xml:space="preserve">, Jun 1994, Tournus, France. pp.75-86</w:t>
            </w:r>
          </w:p>
          <w:p>
            <w:pPr/>
            <w:r>
              <w:rPr/>
              <w:t xml:space="preserve">Communication dans un congrès</w:t>
            </w:r>
          </w:p>
          <w:p>
            <w:pPr/>
            <w:hyperlink r:id="rId67" w:history="1">
              <w:r>
                <w:rPr>
                  <w:color w:val="#410a8c"/>
                  <w:u w:val="single"/>
                </w:rPr>
                <w:t xml:space="preserve">halshs-00581514v1</w:t>
              </w:r>
            </w:hyperlink>
          </w:p>
        </w:tc>
      </w:tr>
    </w:tbl>
    <w:sectPr>
      <w:footerReference w:type="default" r:id="rId6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059755v1" TargetMode="External"/><Relationship Id="rId8" Type="http://schemas.openxmlformats.org/officeDocument/2006/relationships/hyperlink" Target="https://hal.science/search/index/?q=*&amp;authFullName_s=Jean-Paul Andrieux" TargetMode="External"/><Relationship Id="rId9" Type="http://schemas.openxmlformats.org/officeDocument/2006/relationships/hyperlink" Target="https://hal.science/hal-04059559v1" TargetMode="External"/><Relationship Id="rId10" Type="http://schemas.openxmlformats.org/officeDocument/2006/relationships/hyperlink" Target="https://hal.science/hal-04482811v1" TargetMode="External"/><Relationship Id="rId11" Type="http://schemas.openxmlformats.org/officeDocument/2006/relationships/hyperlink" Target="https://hal.science/search/index/?q=*&amp;authFullName_s=St&#233;phane Boiron" TargetMode="External"/><Relationship Id="rId12" Type="http://schemas.openxmlformats.org/officeDocument/2006/relationships/hyperlink" Target="https://hal.science/search/index/?q=*&amp;authFullName_s=Anne-Sophie Condette-Marcant" TargetMode="External"/><Relationship Id="rId13" Type="http://schemas.openxmlformats.org/officeDocument/2006/relationships/hyperlink" Target="https://hal.science/search/index/?q=*&amp;authFullName_s=Dominique Rouger-Thirion" TargetMode="External"/><Relationship Id="rId14" Type="http://schemas.openxmlformats.org/officeDocument/2006/relationships/hyperlink" Target="https://hal.science/search/index/?q=*&amp;authFullName_s=C&#233;line Combette" TargetMode="External"/><Relationship Id="rId15" Type="http://schemas.openxmlformats.org/officeDocument/2006/relationships/hyperlink" Target="https://shs.hal.science/halshs-00581524v1" TargetMode="External"/><Relationship Id="rId16" Type="http://schemas.openxmlformats.org/officeDocument/2006/relationships/hyperlink" Target="https://shs.hal.science/halshs-00581523v1" TargetMode="External"/><Relationship Id="rId17" Type="http://schemas.openxmlformats.org/officeDocument/2006/relationships/hyperlink" Target="https://shs.hal.science/halshs-00581522v1" TargetMode="External"/><Relationship Id="rId18" Type="http://schemas.openxmlformats.org/officeDocument/2006/relationships/hyperlink" Target="https://shs.hal.science/halshs-00581520v1" TargetMode="External"/><Relationship Id="rId19" Type="http://schemas.openxmlformats.org/officeDocument/2006/relationships/hyperlink" Target="https://shs.hal.science/halshs-00581518v1" TargetMode="External"/><Relationship Id="rId20" Type="http://schemas.openxmlformats.org/officeDocument/2006/relationships/hyperlink" Target="https://shs.hal.science/halshs-00581517v1" TargetMode="External"/><Relationship Id="rId21" Type="http://schemas.openxmlformats.org/officeDocument/2006/relationships/hyperlink" Target="https://hal.science/hal-04063345v1" TargetMode="External"/><Relationship Id="rId22" Type="http://schemas.openxmlformats.org/officeDocument/2006/relationships/hyperlink" Target="https://hal.science/hal-04063347v1" TargetMode="External"/><Relationship Id="rId23" Type="http://schemas.openxmlformats.org/officeDocument/2006/relationships/hyperlink" Target="https://hal.science/hal-04063351v1" TargetMode="External"/><Relationship Id="rId24" Type="http://schemas.openxmlformats.org/officeDocument/2006/relationships/hyperlink" Target="https://hal.science/hal-04063350v1" TargetMode="External"/><Relationship Id="rId25" Type="http://schemas.openxmlformats.org/officeDocument/2006/relationships/hyperlink" Target="https://hal.science/hal-04063346v1" TargetMode="External"/><Relationship Id="rId26" Type="http://schemas.openxmlformats.org/officeDocument/2006/relationships/hyperlink" Target="https://hal.science/hal-04063349v1" TargetMode="External"/><Relationship Id="rId27" Type="http://schemas.openxmlformats.org/officeDocument/2006/relationships/hyperlink" Target="https://hal.science/hal-04063342v1" TargetMode="External"/><Relationship Id="rId28" Type="http://schemas.openxmlformats.org/officeDocument/2006/relationships/hyperlink" Target="https://hal.science/hal-04063338v1" TargetMode="External"/><Relationship Id="rId29" Type="http://schemas.openxmlformats.org/officeDocument/2006/relationships/hyperlink" Target="https://hal.science/hal-04063337v1" TargetMode="External"/><Relationship Id="rId30" Type="http://schemas.openxmlformats.org/officeDocument/2006/relationships/hyperlink" Target="https://hal.science/hal-04063340v1" TargetMode="External"/><Relationship Id="rId31" Type="http://schemas.openxmlformats.org/officeDocument/2006/relationships/hyperlink" Target="https://hal.science/hal-04063344v1" TargetMode="External"/><Relationship Id="rId32" Type="http://schemas.openxmlformats.org/officeDocument/2006/relationships/hyperlink" Target="https://hal.science/hal-04063339v1" TargetMode="External"/><Relationship Id="rId33" Type="http://schemas.openxmlformats.org/officeDocument/2006/relationships/hyperlink" Target="https://hal.science/hal-04059578v1" TargetMode="External"/><Relationship Id="rId34" Type="http://schemas.openxmlformats.org/officeDocument/2006/relationships/hyperlink" Target="https://hal.science/hal-04059592v1" TargetMode="External"/><Relationship Id="rId35" Type="http://schemas.openxmlformats.org/officeDocument/2006/relationships/hyperlink" Target="https://hal.science/hal-04059584v1" TargetMode="External"/><Relationship Id="rId36" Type="http://schemas.openxmlformats.org/officeDocument/2006/relationships/hyperlink" Target="https://hal.science/hal-04059596v1" TargetMode="External"/><Relationship Id="rId37" Type="http://schemas.openxmlformats.org/officeDocument/2006/relationships/hyperlink" Target="https://hal.science/hal-04059627v1" TargetMode="External"/><Relationship Id="rId38" Type="http://schemas.openxmlformats.org/officeDocument/2006/relationships/hyperlink" Target="https://hal.science/hal-04059611v1" TargetMode="External"/><Relationship Id="rId39" Type="http://schemas.openxmlformats.org/officeDocument/2006/relationships/hyperlink" Target="https://hal.science/hal-04059598v1" TargetMode="External"/><Relationship Id="rId40" Type="http://schemas.openxmlformats.org/officeDocument/2006/relationships/hyperlink" Target="https://hal.science/hal-04059605v1" TargetMode="External"/><Relationship Id="rId41" Type="http://schemas.openxmlformats.org/officeDocument/2006/relationships/hyperlink" Target="https://hal.science/hal-04059653v1" TargetMode="External"/><Relationship Id="rId42" Type="http://schemas.openxmlformats.org/officeDocument/2006/relationships/hyperlink" Target="https://hal.science/hal-04059681v1" TargetMode="External"/><Relationship Id="rId43" Type="http://schemas.openxmlformats.org/officeDocument/2006/relationships/hyperlink" Target="https://hal.science/hal-04059638v1" TargetMode="External"/><Relationship Id="rId44" Type="http://schemas.openxmlformats.org/officeDocument/2006/relationships/hyperlink" Target="https://hal.science/hal-04059645v1" TargetMode="External"/><Relationship Id="rId45" Type="http://schemas.openxmlformats.org/officeDocument/2006/relationships/hyperlink" Target="https://hal.science/hal-04059688v1" TargetMode="External"/><Relationship Id="rId46" Type="http://schemas.openxmlformats.org/officeDocument/2006/relationships/hyperlink" Target="https://hal.science/hal-04059550v1" TargetMode="External"/><Relationship Id="rId47" Type="http://schemas.openxmlformats.org/officeDocument/2006/relationships/hyperlink" Target="https://hal.science/hal-04059634v1" TargetMode="External"/><Relationship Id="rId48" Type="http://schemas.openxmlformats.org/officeDocument/2006/relationships/hyperlink" Target="https://hal.science/hal-04059508v1" TargetMode="External"/><Relationship Id="rId49" Type="http://schemas.openxmlformats.org/officeDocument/2006/relationships/hyperlink" Target="https://hal.science/hal-04059661v1" TargetMode="External"/><Relationship Id="rId50" Type="http://schemas.openxmlformats.org/officeDocument/2006/relationships/hyperlink" Target="https://hal.science/hal-04059744v1" TargetMode="External"/><Relationship Id="rId51" Type="http://schemas.openxmlformats.org/officeDocument/2006/relationships/hyperlink" Target="https://hal.science/hal-04059728v1" TargetMode="External"/><Relationship Id="rId52" Type="http://schemas.openxmlformats.org/officeDocument/2006/relationships/hyperlink" Target="https://hal.science/hal-04059562v1" TargetMode="External"/><Relationship Id="rId53" Type="http://schemas.openxmlformats.org/officeDocument/2006/relationships/hyperlink" Target="https://hal.science/hal-04059741v1" TargetMode="External"/><Relationship Id="rId54" Type="http://schemas.openxmlformats.org/officeDocument/2006/relationships/hyperlink" Target="https://hal.science/hal-04059693v1" TargetMode="External"/><Relationship Id="rId55" Type="http://schemas.openxmlformats.org/officeDocument/2006/relationships/hyperlink" Target="https://shs.hal.science/halshs-00581516v1" TargetMode="External"/><Relationship Id="rId56" Type="http://schemas.openxmlformats.org/officeDocument/2006/relationships/hyperlink" Target="https://shs.hal.science/halshs-00581513v1" TargetMode="External"/><Relationship Id="rId57" Type="http://schemas.openxmlformats.org/officeDocument/2006/relationships/hyperlink" Target="https://shs.hal.science/halshs-00581512v1" TargetMode="External"/><Relationship Id="rId58" Type="http://schemas.openxmlformats.org/officeDocument/2006/relationships/hyperlink" Target="https://shs.hal.science/halshs-00581510v1" TargetMode="External"/><Relationship Id="rId59" Type="http://schemas.openxmlformats.org/officeDocument/2006/relationships/hyperlink" Target="https://hal.science/hal-04059480v1" TargetMode="External"/><Relationship Id="rId60" Type="http://schemas.openxmlformats.org/officeDocument/2006/relationships/hyperlink" Target="https://hal.science/hal-04059569v1" TargetMode="External"/><Relationship Id="rId61" Type="http://schemas.openxmlformats.org/officeDocument/2006/relationships/hyperlink" Target="https://shs.hal.science/halshs-00581191v1" TargetMode="External"/><Relationship Id="rId62" Type="http://schemas.openxmlformats.org/officeDocument/2006/relationships/hyperlink" Target="https://shs.hal.science/halshs-00581509v1" TargetMode="External"/><Relationship Id="rId63" Type="http://schemas.openxmlformats.org/officeDocument/2006/relationships/hyperlink" Target="https://hal.science/hal-00348827v1" TargetMode="External"/><Relationship Id="rId64" Type="http://schemas.openxmlformats.org/officeDocument/2006/relationships/hyperlink" Target="https://shs.hal.science/halshs-00581527v1" TargetMode="External"/><Relationship Id="rId65" Type="http://schemas.openxmlformats.org/officeDocument/2006/relationships/hyperlink" Target="https://shs.hal.science/halshs-00581526v1" TargetMode="External"/><Relationship Id="rId66" Type="http://schemas.openxmlformats.org/officeDocument/2006/relationships/hyperlink" Target="https://hal.science/hal-00131363v1" TargetMode="External"/><Relationship Id="rId67" Type="http://schemas.openxmlformats.org/officeDocument/2006/relationships/hyperlink" Target="https://shs.hal.science/halshs-00581514v1" TargetMode="External"/><Relationship Id="rId6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Jean-Paul Andrieux</dc:title>
  <dc:description>CV</dc:description>
  <dc:subject/>
  <cp:keywords/>
  <cp:category/>
  <cp:lastModifiedBy/>
  <dcterms:created xsi:type="dcterms:W3CDTF">2026-05-09T01:02:06+02:00</dcterms:created>
  <dcterms:modified xsi:type="dcterms:W3CDTF">2026-05-09T01:02:06+02:00</dcterms:modified>
</cp:coreProperties>
</file>

<file path=docProps/custom.xml><?xml version="1.0" encoding="utf-8"?>
<Properties xmlns="http://schemas.openxmlformats.org/officeDocument/2006/custom-properties" xmlns:vt="http://schemas.openxmlformats.org/officeDocument/2006/docPropsVTypes"/>
</file>