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l’improvisation ? L’impulsion et le regard chez les sophistes de Philostrate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Rhetorica</w:t>
            </w:r>
            <w:r>
              <w:rPr/>
              <w:t xml:space="preserve">, 2021, 39 (2), pp.127-149.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⟨10.1525/rh.2021.39.2.127⟩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verve retrouvée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2016, Le post-humanisme, de Frankenstein à l'homme nouveau, 569-570 (juillet-août),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halshs-02368241v1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K. Doulamis, &amp;lt;i&amp;gt;Echoing Narratives: Studies of Intertextuality in Greek and Roman Prose Fiction&amp;lt;/i&amp;gt;, Groningen, Barkhuis,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2016, 90 (2), pp.226-8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Lucien, l’ivresse et la gueule de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2014, Dialogue et Théâtralité / Lucien (de Samosate) et nous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S. Trzaskoma, &amp;lt;i&amp;gt;Two Novels from Ancient Greece: Callirhoe and An Ephesian Story&amp;lt;/i&amp;gt;, Indianapolis, Hackett Publishing,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2012, 86 (2), pp.183-4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S. Tilg, &amp;lt;i&amp;gt;Chariton of Aphrodisias and the Invention of the Greek Love Novel&amp;lt;/i&amp;gt;, Oxford, OUP,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2011, 85 (2), pp.374-6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hal-03104839v1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homérique au rêve posthomérique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1999, 68 (1), pp.81-98.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⟨10.3406/antiq.1999.1328⟩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d'Aphrodite et la grotte d’Artémis : amour et chasteté chez Achille Tatius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et les Dieux dans l'ancien roman. Actes du colloque de Tours, 22-24 octobre 2009</w:t>
            </w:r>
            <w:r>
              <w:rPr/>
              <w:t xml:space="preserve">, Oct 2009, Tours, France. pp.33-53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images du poétique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Jocelyne Peigney</w:t>
              </w:r>
            </w:hyperlink>
          </w:p>
          <w:p>
            <w:pPr/>
            <w:r>
              <w:rPr/>
              <w:t xml:space="preserve">Garnier, 2 vol.,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Dépenser/dévorer dans le monde gréco-romain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Liza Méry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Jocelyne Peigney</w:t>
              </w:r>
            </w:hyperlink>
          </w:p>
          <w:p>
            <w:pPr/>
            <w:r>
              <w:rPr/>
              <w:t xml:space="preserve">Ausonius Éditions, 143, 2020, Scripta Antiqua, 9782356133656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prose dans le monde gréco-romain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Kasprzyk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/>
              <w:t xml:space="preserve">Presses Universitaires de Rennes, 2016, Licorne, 978-2753547834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Xénophon d'Éphèse : Les Éphésiaques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/>
              <w:t xml:space="preserve">Romain Brethes; Jean-Philippe Guez. </w:t>
            </w:r>
            <w:hyperlink r:id="rId2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pp.163-238, 2016, Romans grecs et latins, 978-2-251-44546-5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grecs et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Brethes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2016, Collection Editio minor, 978-2-251-44546-5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 Tatius: Leucippé et Clitophon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/>
              <w:t xml:space="preserve">Romain Brethes; Jean-Philippe Guez. </w:t>
            </w:r>
            <w:hyperlink r:id="rId2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pp.403-564, 2016, Romans grecs et latins, 9782251445465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Liza Méry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 dans l'Antiquité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Dépenser/dévorer aux époques hellénistique et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Liza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Dépenser/dévorer dans le monde gréco-romain</w:t>
            </w:r>
            <w:r>
              <w:rPr/>
              <w:t xml:space="preserve">, 143, Ausonius, pp.11-21, 2020, ScriptaAntiqua, 9782356133656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Dépenser&amp;quot; les mots: Plutarque, Aelius Aristide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Dépenser/dévorer dans le monde gréco-romain</w:t>
            </w:r>
            <w:r>
              <w:rPr/>
              <w:t xml:space="preserve">, 143, Ausonius Éditions, pp.51-66, 2020, Collection Scripta Antiqua, 9782356133656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prose : métaphore et comparaison chez Chariton et Achille Tatius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/>
              <w:t xml:space="preserve">Michèle Biraud; Michel Briand. </w:t>
            </w:r>
            <w:r>
              <w:rPr>
                <w:i w:val="1"/>
                <w:iCs w:val="1"/>
              </w:rPr>
              <w:t xml:space="preserve">Roman grec et poésie : Dialogues des genres et nouveaux enjeux du poétique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MOM Éditions</w:t>
              </w:r>
            </w:hyperlink>
            <w:r>
              <w:rPr/>
              <w:t xml:space="preserve">, pp.19-40, 2017, 9782356681904.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⟨10.4000/books.momeditions.2243⟩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L'inspiration, le char et l'envol : imaginaire de la prose à l'époque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prose dans le monde gréco-romain</w:t>
            </w:r>
            <w:r>
              <w:rPr/>
              <w:t xml:space="preserve">, 119, Presses Universitaires de Rennes, 2016, La Licorne, 978-2-7535-4783-4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de la pensée': la métaphoricité du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/>
              <w:t xml:space="preserve">Sophie Conte; Sandrine Dubel. </w:t>
            </w:r>
            <w:r>
              <w:rPr>
                <w:i w:val="1"/>
                <w:iCs w:val="1"/>
              </w:rPr>
              <w:t xml:space="preserve">L'écriture des traités de rhétorique des origines grecques à la Renaissance</w:t>
            </w:r>
            <w:r>
              <w:rPr/>
              <w:t xml:space="preserve">, 87, Ausonius, pp.91-105, 2016, ScriptaAntiqua, 9782356131614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Tragique, spectaculaire, sophistique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/>
              <w:t xml:space="preserve">Henri Scépi. </w:t>
            </w:r>
            <w:r>
              <w:rPr>
                <w:i w:val="1"/>
                <w:iCs w:val="1"/>
              </w:rPr>
              <w:t xml:space="preserve">Le Genre et ses qualificatifs</w:t>
            </w:r>
            <w:r>
              <w:rPr/>
              <w:t xml:space="preserve">, 105, </w:t>
            </w:r>
            <w:hyperlink r:id="rId40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pp.273-288, 2013,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 et sophistique dans la &amp;lt;i&amp;gt;Vie d'Apollonios de Tyane&amp;lt;/i&amp;gt;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 de littérature grecque, d'Homère à Pascal Quignard. Mélanges offerts à Suzanne Saïd</w:t>
            </w:r>
            <w:r>
              <w:rPr/>
              <w:t xml:space="preserve">, Presses Universitaires de Paris Ouest, 2012, 978-2-84016-116-5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Portes fermées ou entrouvertes : de l'effraction érotique chez Achille Tatius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/>
              <w:t xml:space="preserve">Pierre-Louis Malosse; Brigitte Pérez-Jean. </w:t>
            </w:r>
            <w:r>
              <w:rPr>
                <w:i w:val="1"/>
                <w:iCs w:val="1"/>
              </w:rPr>
              <w:t xml:space="preserve">Achille-Eschyle. Mythe ancien et mythe nouveau</w:t>
            </w:r>
            <w:r>
              <w:rPr/>
              <w:t xml:space="preserve">, PULM, 2012, 978-2-84269-949-9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va arriver quelque chose… » : construction du temps dans l’ekphrasis de tableau (Achille Tatius, Philostrate)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/>
              <w:t xml:space="preserve">Michel Briand. </w:t>
            </w:r>
            <w:r>
              <w:rPr>
                <w:i w:val="1"/>
                <w:iCs w:val="1"/>
              </w:rPr>
              <w:t xml:space="preserve">La Trame et le Tableau. Poétiques et rhétoriques du récit et de la description dans l'Antiquité grecque et latine</w:t>
            </w:r>
            <w:r>
              <w:rPr/>
              <w:t xml:space="preserve">, 101, </w:t>
            </w:r>
            <w:hyperlink r:id="rId4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pp.35-51, 2012, La Licorne, 978-2-7535-2162-9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Reason and to Marvel : Images of the Reader in the Life of Apollonius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Guez</w:t>
              </w:r>
            </w:hyperlink>
          </w:p>
          <w:p>
            <w:pPr/>
            <w:r>
              <w:rPr/>
              <w:t xml:space="preserve">MIchael Paschalis; Stelios Panagiotakis; Gareth Schmeling. </w:t>
            </w:r>
            <w:r>
              <w:rPr>
                <w:i w:val="1"/>
                <w:iCs w:val="1"/>
              </w:rPr>
              <w:t xml:space="preserve">Readers and Writers in the Ancient Novel</w:t>
            </w:r>
            <w:r>
              <w:rPr/>
              <w:t xml:space="preserve">, Barkhuis, pp.241-253, 2009, 9789077922545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hal-03251031v1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25467v1" TargetMode="External"/><Relationship Id="rId8" Type="http://schemas.openxmlformats.org/officeDocument/2006/relationships/hyperlink" Target="https://hal.science/search/index/?q=*&amp;authFullName_s=Jean-Philippe Guez" TargetMode="External"/><Relationship Id="rId9" Type="http://schemas.openxmlformats.org/officeDocument/2006/relationships/hyperlink" Target="https://dx.doi.org/10.1525/rh.2021.39.2.127" TargetMode="External"/><Relationship Id="rId10" Type="http://schemas.openxmlformats.org/officeDocument/2006/relationships/hyperlink" Target="https://shs.hal.science/halshs-02368241v1" TargetMode="External"/><Relationship Id="rId11" Type="http://schemas.openxmlformats.org/officeDocument/2006/relationships/hyperlink" Target="https://hal.science/hal-03104837v1" TargetMode="External"/><Relationship Id="rId12" Type="http://schemas.openxmlformats.org/officeDocument/2006/relationships/hyperlink" Target="https://hal.science/hal-02146191v1" TargetMode="External"/><Relationship Id="rId13" Type="http://schemas.openxmlformats.org/officeDocument/2006/relationships/hyperlink" Target="https://hal.science/hal-03104838v1" TargetMode="External"/><Relationship Id="rId14" Type="http://schemas.openxmlformats.org/officeDocument/2006/relationships/hyperlink" Target="https://hal.science/hal-03104839v1" TargetMode="External"/><Relationship Id="rId15" Type="http://schemas.openxmlformats.org/officeDocument/2006/relationships/hyperlink" Target="https://univ-poitiers.hal.science/hal-02471279v1" TargetMode="External"/><Relationship Id="rId16" Type="http://schemas.openxmlformats.org/officeDocument/2006/relationships/hyperlink" Target="https://dx.doi.org/10.3406/antiq.1999.1328" TargetMode="External"/><Relationship Id="rId17" Type="http://schemas.openxmlformats.org/officeDocument/2006/relationships/hyperlink" Target="https://hal.science/hal-02145849v1" TargetMode="External"/><Relationship Id="rId18" Type="http://schemas.openxmlformats.org/officeDocument/2006/relationships/hyperlink" Target="https://shs.hal.science/halshs-05161360v1" TargetMode="External"/><Relationship Id="rId19" Type="http://schemas.openxmlformats.org/officeDocument/2006/relationships/hyperlink" Target="https://hal.science/search/index/?q=*&amp;authFullName_s=&#201;velyne Prioux" TargetMode="External"/><Relationship Id="rId20" Type="http://schemas.openxmlformats.org/officeDocument/2006/relationships/hyperlink" Target="https://hal.science/search/index/?q=*&amp;authFullName_s=Florence Klein" TargetMode="External"/><Relationship Id="rId21" Type="http://schemas.openxmlformats.org/officeDocument/2006/relationships/hyperlink" Target="https://hal.science/search/index/?q=*&amp;authFullName_s=Jocelyne Peigney" TargetMode="External"/><Relationship Id="rId22" Type="http://schemas.openxmlformats.org/officeDocument/2006/relationships/hyperlink" Target="https://hal.science/hal-02539652v1" TargetMode="External"/><Relationship Id="rId23" Type="http://schemas.openxmlformats.org/officeDocument/2006/relationships/hyperlink" Target="https://hal.science/search/index/?q=*&amp;authFullName_s=Liza M&#233;ry" TargetMode="External"/><Relationship Id="rId24" Type="http://schemas.openxmlformats.org/officeDocument/2006/relationships/hyperlink" Target="https://hal.univ-brest.fr/hal-02059952v1" TargetMode="External"/><Relationship Id="rId25" Type="http://schemas.openxmlformats.org/officeDocument/2006/relationships/hyperlink" Target="https://hal.science/search/index/?q=*&amp;authFullName_s=Dimitri Kasprzyk" TargetMode="External"/><Relationship Id="rId26" Type="http://schemas.openxmlformats.org/officeDocument/2006/relationships/hyperlink" Target="https://hal.science/hal-02540329v1" TargetMode="External"/><Relationship Id="rId27" Type="http://schemas.openxmlformats.org/officeDocument/2006/relationships/hyperlink" Target="https://www.lesbelleslettres.com/livre/2239-romans-grecs-et-latins" TargetMode="External"/><Relationship Id="rId28" Type="http://schemas.openxmlformats.org/officeDocument/2006/relationships/hyperlink" Target="https://hal.science/hal-02539759v1" TargetMode="External"/><Relationship Id="rId29" Type="http://schemas.openxmlformats.org/officeDocument/2006/relationships/hyperlink" Target="https://hal.science/search/index/?q=*&amp;authFullName_s=Romain Brethes" TargetMode="External"/><Relationship Id="rId30" Type="http://schemas.openxmlformats.org/officeDocument/2006/relationships/hyperlink" Target="https://hal.science/hal-02540334v1" TargetMode="External"/><Relationship Id="rId31" Type="http://schemas.openxmlformats.org/officeDocument/2006/relationships/hyperlink" Target="https://hal.science/hal-03849853v1" TargetMode="External"/><Relationship Id="rId32" Type="http://schemas.openxmlformats.org/officeDocument/2006/relationships/hyperlink" Target="https://hal.science/hal-03104789v1" TargetMode="External"/><Relationship Id="rId33" Type="http://schemas.openxmlformats.org/officeDocument/2006/relationships/hyperlink" Target="https://hal.science/hal-02542739v1" TargetMode="External"/><Relationship Id="rId34" Type="http://schemas.openxmlformats.org/officeDocument/2006/relationships/hyperlink" Target="https://hal.science/hal-02150217v1" TargetMode="External"/><Relationship Id="rId35" Type="http://schemas.openxmlformats.org/officeDocument/2006/relationships/hyperlink" Target="https://books.openedition.org/momeditions/2243" TargetMode="External"/><Relationship Id="rId36" Type="http://schemas.openxmlformats.org/officeDocument/2006/relationships/hyperlink" Target="https://dx.doi.org/10.4000/books.momeditions.2243" TargetMode="External"/><Relationship Id="rId37" Type="http://schemas.openxmlformats.org/officeDocument/2006/relationships/hyperlink" Target="https://hal.science/hal-02542753v1" TargetMode="External"/><Relationship Id="rId38" Type="http://schemas.openxmlformats.org/officeDocument/2006/relationships/hyperlink" Target="https://hal.science/hal-03104812v1" TargetMode="External"/><Relationship Id="rId39" Type="http://schemas.openxmlformats.org/officeDocument/2006/relationships/hyperlink" Target="https://hal.science/hal-02145987v1" TargetMode="External"/><Relationship Id="rId40" Type="http://schemas.openxmlformats.org/officeDocument/2006/relationships/hyperlink" Target="http://licorne.edel.univ-poitiers.fr/index.php?id=5610" TargetMode="External"/><Relationship Id="rId41" Type="http://schemas.openxmlformats.org/officeDocument/2006/relationships/hyperlink" Target="https://univ-poitiers.hal.science/hal-02471400v1" TargetMode="External"/><Relationship Id="rId42" Type="http://schemas.openxmlformats.org/officeDocument/2006/relationships/hyperlink" Target="https://hal.science/hal-02542755v1" TargetMode="External"/><Relationship Id="rId43" Type="http://schemas.openxmlformats.org/officeDocument/2006/relationships/hyperlink" Target="https://hal.science/hal-02145881v1" TargetMode="External"/><Relationship Id="rId44" Type="http://schemas.openxmlformats.org/officeDocument/2006/relationships/hyperlink" Target="http://licorne.edel.univ-poitiers.fr/index.php?id=5356" TargetMode="External"/><Relationship Id="rId45" Type="http://schemas.openxmlformats.org/officeDocument/2006/relationships/hyperlink" Target="https://hal.science/hal-03251031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Guez</dc:title>
  <dc:description>CV</dc:description>
  <dc:subject/>
  <cp:keywords/>
  <cp:category/>
  <cp:lastModifiedBy/>
  <dcterms:created xsi:type="dcterms:W3CDTF">2026-05-01T07:58:29+02:00</dcterms:created>
  <dcterms:modified xsi:type="dcterms:W3CDTF">2026-05-01T07:58:29+02:00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