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Lhernould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nouvelle directive « CE européen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2026, 3/26</w:t>
            </w:r>
          </w:p>
          <w:p>
            <w:pPr/>
            <w:r>
              <w:rPr/>
              <w:t xml:space="preserve">Article dans une revue</w:t>
            </w:r>
          </w:p>
          <w:p>
            <w:pPr/>
            <w:hyperlink r:id="rId8" w:history="1">
              <w:r>
                <w:rPr>
                  <w:color w:val="#410a8c"/>
                  <w:u w:val="single"/>
                </w:rPr>
                <w:t xml:space="preserve">hal-05551294v1</w:t>
              </w:r>
            </w:hyperlink>
          </w:p>
        </w:tc>
      </w:tr>
      <w:tr>
        <w:trPr/>
        <w:tc>
          <w:tcPr>
            <w:noWrap/>
          </w:tcPr>
          <w:p>
            <w:pPr>
              <w:spacing w:after="200"/>
            </w:pPr>
            <w:hyperlink r:id="rId10" w:history="1">
              <w:r>
                <w:rPr>
                  <w:color w:val="1e198e"/>
                  <w:b w:val="1"/>
                  <w:bCs w:val="1"/>
                  <w:u w:val="single"/>
                </w:rPr>
                <w:t xml:space="preserve">Allocations de chômage des frontaliers : tentative de rébellion à la française</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2025, 02, pp.186</w:t>
            </w:r>
          </w:p>
          <w:p>
            <w:pPr/>
            <w:r>
              <w:rPr/>
              <w:t xml:space="preserve">Article dans une revue</w:t>
            </w:r>
          </w:p>
          <w:p>
            <w:pPr/>
            <w:hyperlink r:id="rId10" w:history="1">
              <w:r>
                <w:rPr>
                  <w:color w:val="#410a8c"/>
                  <w:u w:val="single"/>
                </w:rPr>
                <w:t xml:space="preserve">halshs-04930622v1</w:t>
              </w:r>
            </w:hyperlink>
          </w:p>
        </w:tc>
      </w:tr>
      <w:tr>
        <w:trPr/>
        <w:tc>
          <w:tcPr>
            <w:noWrap/>
          </w:tcPr>
          <w:p>
            <w:pPr>
              <w:spacing w:after="200"/>
            </w:pPr>
            <w:hyperlink r:id="rId12" w:history="1">
              <w:r>
                <w:rPr>
                  <w:color w:val="1e198e"/>
                  <w:b w:val="1"/>
                  <w:bCs w:val="1"/>
                  <w:u w:val="single"/>
                </w:rPr>
                <w:t xml:space="preserve">L'Europe sociale et l'État de droit</w:t>
              </w:r>
            </w:hyperlink>
          </w:p>
          <w:p>
            <w:pPr/>
            <w:hyperlink r:id="rId9" w:history="1">
              <w:r>
                <w:rPr>
                  <w:color w:val="#410a8c"/>
                  <w:u w:val="single"/>
                </w:rPr>
                <w:t xml:space="preserve">Jean-Philippe Lhernould</w:t>
              </w:r>
            </w:hyperlink>
          </w:p>
          <w:p>
            <w:pPr/>
            <w:r>
              <w:rPr>
                <w:i w:val="1"/>
                <w:iCs w:val="1"/>
              </w:rPr>
              <w:t xml:space="preserve">Droit Social</w:t>
            </w:r>
            <w:r>
              <w:rPr/>
              <w:t xml:space="preserve">, 2025, 02, pp.97</w:t>
            </w:r>
          </w:p>
          <w:p>
            <w:pPr/>
            <w:r>
              <w:rPr/>
              <w:t xml:space="preserve">Article dans une revue</w:t>
            </w:r>
          </w:p>
          <w:p>
            <w:pPr/>
            <w:hyperlink r:id="rId12" w:history="1">
              <w:r>
                <w:rPr>
                  <w:color w:val="#410a8c"/>
                  <w:u w:val="single"/>
                </w:rPr>
                <w:t xml:space="preserve">halshs-04930608v1</w:t>
              </w:r>
            </w:hyperlink>
          </w:p>
        </w:tc>
      </w:tr>
      <w:tr>
        <w:trPr/>
        <w:tc>
          <w:tcPr>
            <w:noWrap/>
          </w:tcPr>
          <w:p>
            <w:pPr>
              <w:spacing w:after="200"/>
            </w:pPr>
            <w:hyperlink r:id="rId13" w:history="1">
              <w:r>
                <w:rPr>
                  <w:color w:val="1e198e"/>
                  <w:b w:val="1"/>
                  <w:bCs w:val="1"/>
                  <w:u w:val="single"/>
                </w:rPr>
                <w:t xml:space="preserve">En l'absence de doute raisonnable…</w:t>
              </w:r>
            </w:hyperlink>
          </w:p>
          <w:p>
            <w:pPr/>
            <w:hyperlink r:id="rId9" w:history="1">
              <w:r>
                <w:rPr>
                  <w:color w:val="#410a8c"/>
                  <w:u w:val="single"/>
                </w:rPr>
                <w:t xml:space="preserve">Jean-Philippe Lhernould</w:t>
              </w:r>
            </w:hyperlink>
          </w:p>
          <w:p>
            <w:pPr/>
            <w:r>
              <w:rPr>
                <w:i w:val="1"/>
                <w:iCs w:val="1"/>
              </w:rPr>
              <w:t xml:space="preserve">Droit Social</w:t>
            </w:r>
            <w:r>
              <w:rPr/>
              <w:t xml:space="preserve">, 2025, 11, pp.956</w:t>
            </w:r>
          </w:p>
          <w:p>
            <w:pPr/>
            <w:r>
              <w:rPr/>
              <w:t xml:space="preserve">Article dans une revue</w:t>
            </w:r>
          </w:p>
          <w:p>
            <w:pPr/>
            <w:hyperlink r:id="rId13" w:history="1">
              <w:r>
                <w:rPr>
                  <w:color w:val="#410a8c"/>
                  <w:u w:val="single"/>
                </w:rPr>
                <w:t xml:space="preserve">halshs-05393045v1</w:t>
              </w:r>
            </w:hyperlink>
          </w:p>
        </w:tc>
      </w:tr>
      <w:tr>
        <w:trPr/>
        <w:tc>
          <w:tcPr>
            <w:noWrap/>
          </w:tcPr>
          <w:p>
            <w:pPr>
              <w:spacing w:after="200"/>
            </w:pPr>
            <w:hyperlink r:id="rId14" w:history="1">
              <w:r>
                <w:rPr>
                  <w:color w:val="1e198e"/>
                  <w:b w:val="1"/>
                  <w:bCs w:val="1"/>
                  <w:u w:val="single"/>
                </w:rPr>
                <w:t xml:space="preserve">Travailleur expatrié victime d'une faute inexcusable… et d'un déni de justice ?</w:t>
              </w:r>
            </w:hyperlink>
          </w:p>
          <w:p>
            <w:pPr/>
            <w:hyperlink r:id="rId9" w:history="1">
              <w:r>
                <w:rPr>
                  <w:color w:val="#410a8c"/>
                  <w:u w:val="single"/>
                </w:rPr>
                <w:t xml:space="preserve">Jean-Philippe Lhernould</w:t>
              </w:r>
            </w:hyperlink>
          </w:p>
          <w:p>
            <w:pPr/>
            <w:r>
              <w:rPr>
                <w:i w:val="1"/>
                <w:iCs w:val="1"/>
              </w:rPr>
              <w:t xml:space="preserve">Droit Social</w:t>
            </w:r>
            <w:r>
              <w:rPr/>
              <w:t xml:space="preserve">, 2025, 6, pp.553</w:t>
            </w:r>
          </w:p>
          <w:p>
            <w:pPr/>
            <w:r>
              <w:rPr/>
              <w:t xml:space="preserve">Article dans une revue</w:t>
            </w:r>
          </w:p>
          <w:p>
            <w:pPr/>
            <w:hyperlink r:id="rId14" w:history="1">
              <w:r>
                <w:rPr>
                  <w:color w:val="#410a8c"/>
                  <w:u w:val="single"/>
                </w:rPr>
                <w:t xml:space="preserve">halshs-05089809v1</w:t>
              </w:r>
            </w:hyperlink>
          </w:p>
        </w:tc>
      </w:tr>
      <w:tr>
        <w:trPr/>
        <w:tc>
          <w:tcPr>
            <w:noWrap/>
          </w:tcPr>
          <w:p>
            <w:pPr>
              <w:spacing w:after="200"/>
            </w:pPr>
            <w:hyperlink r:id="rId15" w:history="1">
              <w:r>
                <w:rPr>
                  <w:color w:val="1e198e"/>
                  <w:b w:val="1"/>
                  <w:bCs w:val="1"/>
                  <w:u w:val="single"/>
                </w:rPr>
                <w:t xml:space="preserve">L'Union européenne, menace ou opportunité pour les fondations de la sécurité sociale française ?</w:t>
              </w:r>
            </w:hyperlink>
          </w:p>
          <w:p>
            <w:pPr/>
            <w:hyperlink r:id="rId9" w:history="1">
              <w:r>
                <w:rPr>
                  <w:color w:val="#410a8c"/>
                  <w:u w:val="single"/>
                </w:rPr>
                <w:t xml:space="preserve">Jean-Philippe Lhernould</w:t>
              </w:r>
            </w:hyperlink>
          </w:p>
          <w:p>
            <w:pPr/>
            <w:r>
              <w:rPr>
                <w:i w:val="1"/>
                <w:iCs w:val="1"/>
              </w:rPr>
              <w:t xml:space="preserve">Droit Social</w:t>
            </w:r>
            <w:r>
              <w:rPr/>
              <w:t xml:space="preserve">, 2025, 10, pp.841</w:t>
            </w:r>
          </w:p>
          <w:p>
            <w:pPr/>
            <w:r>
              <w:rPr/>
              <w:t xml:space="preserve">Article dans une revue</w:t>
            </w:r>
          </w:p>
          <w:p>
            <w:pPr/>
            <w:hyperlink r:id="rId15" w:history="1">
              <w:r>
                <w:rPr>
                  <w:color w:val="#410a8c"/>
                  <w:u w:val="single"/>
                </w:rPr>
                <w:t xml:space="preserve">halshs-05294163v1</w:t>
              </w:r>
            </w:hyperlink>
          </w:p>
        </w:tc>
      </w:tr>
      <w:tr>
        <w:trPr/>
        <w:tc>
          <w:tcPr>
            <w:noWrap/>
          </w:tcPr>
          <w:p>
            <w:pPr>
              <w:spacing w:after="200"/>
            </w:pPr>
            <w:hyperlink r:id="rId16" w:history="1">
              <w:r>
                <w:rPr>
                  <w:color w:val="1e198e"/>
                  <w:b w:val="1"/>
                  <w:bCs w:val="1"/>
                  <w:u w:val="single"/>
                </w:rPr>
                <w:t xml:space="preserve">Jouer à se faire peur ?</w:t>
              </w:r>
            </w:hyperlink>
          </w:p>
          <w:p>
            <w:pPr/>
            <w:hyperlink r:id="rId9" w:history="1">
              <w:r>
                <w:rPr>
                  <w:color w:val="#410a8c"/>
                  <w:u w:val="single"/>
                </w:rPr>
                <w:t xml:space="preserve">Jean-Philippe Lhernould</w:t>
              </w:r>
            </w:hyperlink>
          </w:p>
          <w:p>
            <w:pPr/>
            <w:r>
              <w:rPr>
                <w:i w:val="1"/>
                <w:iCs w:val="1"/>
              </w:rPr>
              <w:t xml:space="preserve">Droit Social</w:t>
            </w:r>
            <w:r>
              <w:rPr/>
              <w:t xml:space="preserve">, 2025, 11, pp.865</w:t>
            </w:r>
          </w:p>
          <w:p>
            <w:pPr/>
            <w:r>
              <w:rPr/>
              <w:t xml:space="preserve">Article dans une revue</w:t>
            </w:r>
          </w:p>
          <w:p>
            <w:pPr/>
            <w:hyperlink r:id="rId16" w:history="1">
              <w:r>
                <w:rPr>
                  <w:color w:val="#410a8c"/>
                  <w:u w:val="single"/>
                </w:rPr>
                <w:t xml:space="preserve">halshs-05393043v1</w:t>
              </w:r>
            </w:hyperlink>
          </w:p>
        </w:tc>
      </w:tr>
      <w:tr>
        <w:trPr/>
        <w:tc>
          <w:tcPr>
            <w:noWrap/>
          </w:tcPr>
          <w:p>
            <w:pPr>
              <w:spacing w:after="200"/>
            </w:pPr>
            <w:hyperlink r:id="rId17" w:history="1">
              <w:r>
                <w:rPr>
                  <w:color w:val="1e198e"/>
                  <w:b w:val="1"/>
                  <w:bCs w:val="1"/>
                  <w:u w:val="single"/>
                </w:rPr>
                <w:t xml:space="preserve">Rupture anticipée du contrat de travail à durée déterminée par le footballeur professionnel : retour sur l'arrêt Diarra</w:t>
              </w:r>
            </w:hyperlink>
          </w:p>
          <w:p>
            <w:pPr/>
            <w:hyperlink r:id="rId9" w:history="1">
              <w:r>
                <w:rPr>
                  <w:color w:val="#410a8c"/>
                  <w:u w:val="single"/>
                </w:rPr>
                <w:t xml:space="preserve">Jean-Philippe Lhernould</w:t>
              </w:r>
            </w:hyperlink>
          </w:p>
          <w:p>
            <w:pPr/>
            <w:r>
              <w:rPr>
                <w:i w:val="1"/>
                <w:iCs w:val="1"/>
              </w:rPr>
              <w:t xml:space="preserve">Droit Social</w:t>
            </w:r>
            <w:r>
              <w:rPr/>
              <w:t xml:space="preserve">, 2025, 6, pp.490</w:t>
            </w:r>
          </w:p>
          <w:p>
            <w:pPr/>
            <w:r>
              <w:rPr/>
              <w:t xml:space="preserve">Article dans une revue</w:t>
            </w:r>
          </w:p>
          <w:p>
            <w:pPr/>
            <w:hyperlink r:id="rId17" w:history="1">
              <w:r>
                <w:rPr>
                  <w:color w:val="#410a8c"/>
                  <w:u w:val="single"/>
                </w:rPr>
                <w:t xml:space="preserve">halshs-05089801v1</w:t>
              </w:r>
            </w:hyperlink>
          </w:p>
        </w:tc>
      </w:tr>
      <w:tr>
        <w:trPr/>
        <w:tc>
          <w:tcPr>
            <w:noWrap/>
          </w:tcPr>
          <w:p>
            <w:pPr>
              <w:spacing w:after="200"/>
            </w:pPr>
            <w:hyperlink r:id="rId18" w:history="1">
              <w:r>
                <w:rPr>
                  <w:color w:val="1e198e"/>
                  <w:b w:val="1"/>
                  <w:bCs w:val="1"/>
                  <w:u w:val="single"/>
                </w:rPr>
                <w:t xml:space="preserve">Règlement « Rome I », salaire minimum et libre prestation des services : une équation post-COVID complexe. À propos de l'arrêt Ryanair/Commission n° T-268/21 du 24 mai 2023 et de la loi n° 2023-659 du 26 juillet 2023 visant à lutter contre le dumping social sur le transmanche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2024</w:t>
            </w:r>
          </w:p>
          <w:p>
            <w:pPr/>
            <w:r>
              <w:rPr/>
              <w:t xml:space="preserve">Article dans une revue</w:t>
            </w:r>
          </w:p>
          <w:p>
            <w:pPr/>
            <w:hyperlink r:id="rId18" w:history="1">
              <w:r>
                <w:rPr>
                  <w:color w:val="#410a8c"/>
                  <w:u w:val="single"/>
                </w:rPr>
                <w:t xml:space="preserve">hal-04526243v1</w:t>
              </w:r>
            </w:hyperlink>
          </w:p>
        </w:tc>
      </w:tr>
      <w:tr>
        <w:trPr/>
        <w:tc>
          <w:tcPr>
            <w:noWrap/>
          </w:tcPr>
          <w:p>
            <w:pPr>
              <w:spacing w:after="200"/>
            </w:pPr>
            <w:hyperlink r:id="rId19" w:history="1">
              <w:r>
                <w:rPr>
                  <w:color w:val="1e198e"/>
                  <w:b w:val="1"/>
                  <w:bCs w:val="1"/>
                  <w:u w:val="single"/>
                </w:rPr>
                <w:t xml:space="preserve">The academic community and the coordination of national social security systems – Some brief and unscientific remarks</w:t>
              </w:r>
            </w:hyperlink>
          </w:p>
          <w:p>
            <w:pPr/>
            <w:hyperlink r:id="rId9" w:history="1">
              <w:r>
                <w:rPr>
                  <w:color w:val="#410a8c"/>
                  <w:u w:val="single"/>
                </w:rPr>
                <w:t xml:space="preserve">Jean-Philippe Lhernould</w:t>
              </w:r>
            </w:hyperlink>
          </w:p>
          <w:p>
            <w:pPr/>
            <w:r>
              <w:rPr>
                <w:i w:val="1"/>
                <w:iCs w:val="1"/>
              </w:rPr>
              <w:t xml:space="preserve">Revue belge de sécurité sociale</w:t>
            </w:r>
            <w:r>
              <w:rPr/>
              <w:t xml:space="preserve">, 2024, Liber Amicorum Bernhard Spiegel. Reflections on EU coordination of social security systems: bridging academia and public administration, 65e année (Special Edition), pp.9-14</w:t>
            </w:r>
          </w:p>
          <w:p>
            <w:pPr/>
            <w:r>
              <w:rPr/>
              <w:t xml:space="preserve">Article dans une revue</w:t>
            </w:r>
          </w:p>
          <w:p>
            <w:pPr/>
            <w:hyperlink r:id="rId19" w:history="1">
              <w:r>
                <w:rPr>
                  <w:color w:val="#410a8c"/>
                  <w:u w:val="single"/>
                </w:rPr>
                <w:t xml:space="preserve">hal-04526239v1</w:t>
              </w:r>
            </w:hyperlink>
          </w:p>
        </w:tc>
      </w:tr>
      <w:tr>
        <w:trPr/>
        <w:tc>
          <w:tcPr>
            <w:noWrap/>
          </w:tcPr>
          <w:p>
            <w:pPr>
              <w:spacing w:after="200"/>
            </w:pPr>
            <w:hyperlink r:id="rId20" w:history="1">
              <w:r>
                <w:rPr>
                  <w:color w:val="1e198e"/>
                  <w:b w:val="1"/>
                  <w:bCs w:val="1"/>
                  <w:u w:val="single"/>
                </w:rPr>
                <w:t xml:space="preserve">Le droit du travailleur détaché à une « rémunération égale » - un principe simple, une mise en œuvre diabolique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 1224</w:t>
            </w:r>
          </w:p>
          <w:p>
            <w:pPr/>
            <w:r>
              <w:rPr/>
              <w:t xml:space="preserve">Article dans une revue</w:t>
            </w:r>
          </w:p>
          <w:p>
            <w:pPr/>
            <w:hyperlink r:id="rId20" w:history="1">
              <w:r>
                <w:rPr>
                  <w:color w:val="#410a8c"/>
                  <w:u w:val="single"/>
                </w:rPr>
                <w:t xml:space="preserve">hal-04207588v1</w:t>
              </w:r>
            </w:hyperlink>
          </w:p>
        </w:tc>
      </w:tr>
      <w:tr>
        <w:trPr/>
        <w:tc>
          <w:tcPr>
            <w:noWrap/>
          </w:tcPr>
          <w:p>
            <w:pPr>
              <w:spacing w:after="200"/>
            </w:pPr>
            <w:hyperlink r:id="rId21" w:history="1">
              <w:r>
                <w:rPr>
                  <w:color w:val="1e198e"/>
                  <w:b w:val="1"/>
                  <w:bCs w:val="1"/>
                  <w:u w:val="single"/>
                </w:rPr>
                <w:t xml:space="preserve">Télétravail transfrontalier : un accord multilatéral, une note administrative, beaucoup de chausse-trappes ?</w:t>
              </w:r>
            </w:hyperlink>
          </w:p>
          <w:p>
            <w:pPr/>
            <w:hyperlink r:id="rId9" w:history="1">
              <w:r>
                <w:rPr>
                  <w:color w:val="#410a8c"/>
                  <w:u w:val="single"/>
                </w:rPr>
                <w:t xml:space="preserve">Jean-Philippe Lhernould</w:t>
              </w:r>
            </w:hyperlink>
          </w:p>
          <w:p>
            <w:pPr/>
            <w:r>
              <w:rPr>
                <w:i w:val="1"/>
                <w:iCs w:val="1"/>
              </w:rPr>
              <w:t xml:space="preserve">Bulletin social Francis Lefebvre</w:t>
            </w:r>
            <w:r>
              <w:rPr/>
              <w:t xml:space="preserve">, 2023, 13/23</w:t>
            </w:r>
          </w:p>
          <w:p>
            <w:pPr/>
            <w:r>
              <w:rPr/>
              <w:t xml:space="preserve">Article dans une revue</w:t>
            </w:r>
          </w:p>
          <w:p>
            <w:pPr/>
            <w:hyperlink r:id="rId21" w:history="1">
              <w:r>
                <w:rPr>
                  <w:color w:val="#410a8c"/>
                  <w:u w:val="single"/>
                </w:rPr>
                <w:t xml:space="preserve">hal-04207602v1</w:t>
              </w:r>
            </w:hyperlink>
          </w:p>
        </w:tc>
      </w:tr>
      <w:tr>
        <w:trPr/>
        <w:tc>
          <w:tcPr>
            <w:noWrap/>
          </w:tcPr>
          <w:p>
            <w:pPr>
              <w:spacing w:after="200"/>
            </w:pPr>
            <w:hyperlink r:id="rId22" w:history="1">
              <w:r>
                <w:rPr>
                  <w:color w:val="1e198e"/>
                  <w:b w:val="1"/>
                  <w:bCs w:val="1"/>
                  <w:u w:val="single"/>
                </w:rPr>
                <w:t xml:space="preserve">Une nouvelle directive européenne pour renforcer l’application des règles d’égalité de rémunération femmes/hommes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 22</w:t>
            </w:r>
          </w:p>
          <w:p>
            <w:pPr/>
            <w:r>
              <w:rPr/>
              <w:t xml:space="preserve">Article dans une revue</w:t>
            </w:r>
          </w:p>
          <w:p>
            <w:pPr/>
            <w:hyperlink r:id="rId22" w:history="1">
              <w:r>
                <w:rPr>
                  <w:color w:val="#410a8c"/>
                  <w:u w:val="single"/>
                </w:rPr>
                <w:t xml:space="preserve">hal-04207604v1</w:t>
              </w:r>
            </w:hyperlink>
          </w:p>
        </w:tc>
      </w:tr>
      <w:tr>
        <w:trPr/>
        <w:tc>
          <w:tcPr>
            <w:noWrap/>
          </w:tcPr>
          <w:p>
            <w:pPr>
              <w:spacing w:after="200"/>
            </w:pPr>
            <w:hyperlink r:id="rId23" w:history="1">
              <w:r>
                <w:rPr>
                  <w:color w:val="1e198e"/>
                  <w:b w:val="1"/>
                  <w:bCs w:val="1"/>
                  <w:u w:val="single"/>
                </w:rPr>
                <w:t xml:space="preserve">Les ressorts du comité d'entreprise européen</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2023</w:t>
            </w:r>
          </w:p>
          <w:p>
            <w:pPr/>
            <w:r>
              <w:rPr/>
              <w:t xml:space="preserve">Article dans une revue</w:t>
            </w:r>
          </w:p>
          <w:p>
            <w:pPr/>
            <w:hyperlink r:id="rId23" w:history="1">
              <w:r>
                <w:rPr>
                  <w:color w:val="#410a8c"/>
                  <w:u w:val="single"/>
                </w:rPr>
                <w:t xml:space="preserve">hal-03965498v1</w:t>
              </w:r>
            </w:hyperlink>
          </w:p>
        </w:tc>
      </w:tr>
      <w:tr>
        <w:trPr/>
        <w:tc>
          <w:tcPr>
            <w:noWrap/>
          </w:tcPr>
          <w:p>
            <w:pPr>
              <w:spacing w:after="200"/>
            </w:pPr>
            <w:hyperlink r:id="rId24" w:history="1">
              <w:r>
                <w:rPr>
                  <w:color w:val="1e198e"/>
                  <w:b w:val="1"/>
                  <w:bCs w:val="1"/>
                  <w:u w:val="single"/>
                </w:rPr>
                <w:t xml:space="preserve">Dialogue social européen : la Commission définit une nouvelle méthode de travail après l’arrêt EPSU</w:t>
              </w:r>
            </w:hyperlink>
          </w:p>
          <w:p>
            <w:pPr/>
            <w:hyperlink r:id="rId9" w:history="1">
              <w:r>
                <w:rPr>
                  <w:color w:val="#410a8c"/>
                  <w:u w:val="single"/>
                </w:rPr>
                <w:t xml:space="preserve">Jean-Philippe Lhernould</w:t>
              </w:r>
            </w:hyperlink>
          </w:p>
          <w:p>
            <w:pPr/>
            <w:r>
              <w:rPr>
                <w:i w:val="1"/>
                <w:iCs w:val="1"/>
              </w:rPr>
              <w:t xml:space="preserve">Semaine sociale Lamy</w:t>
            </w:r>
            <w:r>
              <w:rPr/>
              <w:t xml:space="preserve">, 2023, 2037</w:t>
            </w:r>
          </w:p>
          <w:p>
            <w:pPr/>
            <w:r>
              <w:rPr/>
              <w:t xml:space="preserve">Article dans une revue</w:t>
            </w:r>
          </w:p>
          <w:p>
            <w:pPr/>
            <w:hyperlink r:id="rId24" w:history="1">
              <w:r>
                <w:rPr>
                  <w:color w:val="#410a8c"/>
                  <w:u w:val="single"/>
                </w:rPr>
                <w:t xml:space="preserve">hal-04016535v1</w:t>
              </w:r>
            </w:hyperlink>
          </w:p>
        </w:tc>
      </w:tr>
      <w:tr>
        <w:trPr/>
        <w:tc>
          <w:tcPr>
            <w:noWrap/>
          </w:tcPr>
          <w:p>
            <w:pPr>
              <w:spacing w:after="200"/>
            </w:pPr>
            <w:hyperlink r:id="rId25" w:history="1">
              <w:r>
                <w:rPr>
                  <w:color w:val="1e198e"/>
                  <w:b w:val="1"/>
                  <w:bCs w:val="1"/>
                  <w:u w:val="single"/>
                </w:rPr>
                <w:t xml:space="preserve">La figure du travailleur en droit de l’UE – vers un changement de paradigme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2023</w:t>
            </w:r>
          </w:p>
          <w:p>
            <w:pPr/>
            <w:r>
              <w:rPr/>
              <w:t xml:space="preserve">Article dans une revue</w:t>
            </w:r>
          </w:p>
          <w:p>
            <w:pPr/>
            <w:hyperlink r:id="rId25" w:history="1">
              <w:r>
                <w:rPr>
                  <w:color w:val="#410a8c"/>
                  <w:u w:val="single"/>
                </w:rPr>
                <w:t xml:space="preserve">hal-03965496v1</w:t>
              </w:r>
            </w:hyperlink>
          </w:p>
        </w:tc>
      </w:tr>
      <w:tr>
        <w:trPr/>
        <w:tc>
          <w:tcPr>
            <w:noWrap/>
          </w:tcPr>
          <w:p>
            <w:pPr>
              <w:spacing w:after="200"/>
            </w:pPr>
            <w:hyperlink r:id="rId26" w:history="1">
              <w:r>
                <w:rPr>
                  <w:color w:val="1e198e"/>
                  <w:b w:val="1"/>
                  <w:bCs w:val="1"/>
                  <w:u w:val="single"/>
                </w:rPr>
                <w:t xml:space="preserve">Le droit du travailleur détaché à une « rémunération égale » - De la force du symbole à la confusion des règles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2023</w:t>
            </w:r>
          </w:p>
          <w:p>
            <w:pPr/>
            <w:r>
              <w:rPr/>
              <w:t xml:space="preserve">Article dans une revue</w:t>
            </w:r>
          </w:p>
          <w:p>
            <w:pPr/>
            <w:hyperlink r:id="rId26" w:history="1">
              <w:r>
                <w:rPr>
                  <w:color w:val="#410a8c"/>
                  <w:u w:val="single"/>
                </w:rPr>
                <w:t xml:space="preserve">hal-03965495v1</w:t>
              </w:r>
            </w:hyperlink>
          </w:p>
        </w:tc>
      </w:tr>
      <w:tr>
        <w:trPr/>
        <w:tc>
          <w:tcPr>
            <w:noWrap/>
          </w:tcPr>
          <w:p>
            <w:pPr>
              <w:spacing w:after="200"/>
            </w:pPr>
            <w:hyperlink r:id="rId27" w:history="1">
              <w:r>
                <w:rPr>
                  <w:color w:val="1e198e"/>
                  <w:b w:val="1"/>
                  <w:bCs w:val="1"/>
                  <w:u w:val="single"/>
                </w:rPr>
                <w:t xml:space="preserve">Quelle loi applicable pour les télétravailleurs transnationaux et pour les salariés travaillant hors de France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2022</w:t>
            </w:r>
          </w:p>
          <w:p>
            <w:pPr/>
            <w:r>
              <w:rPr/>
              <w:t xml:space="preserve">Article dans une revue</w:t>
            </w:r>
          </w:p>
          <w:p>
            <w:pPr/>
            <w:hyperlink r:id="rId27" w:history="1">
              <w:r>
                <w:rPr>
                  <w:color w:val="#410a8c"/>
                  <w:u w:val="single"/>
                </w:rPr>
                <w:t xml:space="preserve">hal-03965507v1</w:t>
              </w:r>
            </w:hyperlink>
          </w:p>
        </w:tc>
      </w:tr>
      <w:tr>
        <w:trPr/>
        <w:tc>
          <w:tcPr>
            <w:noWrap/>
          </w:tcPr>
          <w:p>
            <w:pPr>
              <w:spacing w:after="200"/>
            </w:pPr>
            <w:hyperlink r:id="rId28" w:history="1">
              <w:r>
                <w:rPr>
                  <w:color w:val="1e198e"/>
                  <w:b w:val="1"/>
                  <w:bCs w:val="1"/>
                  <w:u w:val="single"/>
                </w:rPr>
                <w:t xml:space="preserve">Quel visage pour l’Europe social de demain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2022</w:t>
            </w:r>
          </w:p>
          <w:p>
            <w:pPr/>
            <w:r>
              <w:rPr/>
              <w:t xml:space="preserve">Article dans une revue</w:t>
            </w:r>
          </w:p>
          <w:p>
            <w:pPr/>
            <w:hyperlink r:id="rId28" w:history="1">
              <w:r>
                <w:rPr>
                  <w:color w:val="#410a8c"/>
                  <w:u w:val="single"/>
                </w:rPr>
                <w:t xml:space="preserve">hal-03965510v1</w:t>
              </w:r>
            </w:hyperlink>
          </w:p>
        </w:tc>
      </w:tr>
      <w:tr>
        <w:trPr/>
        <w:tc>
          <w:tcPr>
            <w:noWrap/>
          </w:tcPr>
          <w:p>
            <w:pPr>
              <w:spacing w:after="200"/>
            </w:pPr>
            <w:hyperlink r:id="rId29" w:history="1">
              <w:r>
                <w:rPr>
                  <w:color w:val="1e198e"/>
                  <w:b w:val="1"/>
                  <w:bCs w:val="1"/>
                  <w:u w:val="single"/>
                </w:rPr>
                <w:t xml:space="preserve">Le droit au retour du salarié mis à disposition d'une filiale étrangère - 1973-2023 : l’heure d’une réécriture de l’article L1235-1 du code du travail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2022</w:t>
            </w:r>
          </w:p>
          <w:p>
            <w:pPr/>
            <w:r>
              <w:rPr/>
              <w:t xml:space="preserve">Article dans une revue</w:t>
            </w:r>
          </w:p>
          <w:p>
            <w:pPr/>
            <w:hyperlink r:id="rId29" w:history="1">
              <w:r>
                <w:rPr>
                  <w:color w:val="#410a8c"/>
                  <w:u w:val="single"/>
                </w:rPr>
                <w:t xml:space="preserve">hal-03965504v1</w:t>
              </w:r>
            </w:hyperlink>
          </w:p>
        </w:tc>
      </w:tr>
      <w:tr>
        <w:trPr/>
        <w:tc>
          <w:tcPr>
            <w:noWrap/>
          </w:tcPr>
          <w:p>
            <w:pPr>
              <w:spacing w:after="200"/>
            </w:pPr>
            <w:hyperlink r:id="rId30" w:history="1">
              <w:r>
                <w:rPr>
                  <w:color w:val="1e198e"/>
                  <w:b w:val="1"/>
                  <w:bCs w:val="1"/>
                  <w:u w:val="single"/>
                </w:rPr>
                <w:t xml:space="preserve">Free movement and social insurance, European Employment Law Cases, 2022-2</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2022</w:t>
            </w:r>
          </w:p>
          <w:p>
            <w:pPr/>
            <w:r>
              <w:rPr/>
              <w:t xml:space="preserve">Article dans une revue</w:t>
            </w:r>
          </w:p>
          <w:p>
            <w:pPr/>
            <w:hyperlink r:id="rId30" w:history="1">
              <w:r>
                <w:rPr>
                  <w:color w:val="#410a8c"/>
                  <w:u w:val="single"/>
                </w:rPr>
                <w:t xml:space="preserve">hal-03965810v1</w:t>
              </w:r>
            </w:hyperlink>
          </w:p>
        </w:tc>
      </w:tr>
      <w:tr>
        <w:trPr/>
        <w:tc>
          <w:tcPr>
            <w:noWrap/>
          </w:tcPr>
          <w:p>
            <w:pPr>
              <w:spacing w:after="200"/>
            </w:pPr>
            <w:hyperlink r:id="rId31" w:history="1">
              <w:r>
                <w:rPr>
                  <w:color w:val="1e198e"/>
                  <w:b w:val="1"/>
                  <w:bCs w:val="1"/>
                  <w:u w:val="single"/>
                </w:rPr>
                <w:t xml:space="preserve">Une Europe sociale durable en 2030 - Petit exercice de futurologie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2021</w:t>
            </w:r>
          </w:p>
          <w:p>
            <w:pPr/>
            <w:r>
              <w:rPr/>
              <w:t xml:space="preserve">Article dans une revue</w:t>
            </w:r>
          </w:p>
          <w:p>
            <w:pPr/>
            <w:hyperlink r:id="rId31" w:history="1">
              <w:r>
                <w:rPr>
                  <w:color w:val="#410a8c"/>
                  <w:u w:val="single"/>
                </w:rPr>
                <w:t xml:space="preserve">hal-03965513v1</w:t>
              </w:r>
            </w:hyperlink>
          </w:p>
        </w:tc>
      </w:tr>
      <w:tr>
        <w:trPr/>
        <w:tc>
          <w:tcPr>
            <w:noWrap/>
          </w:tcPr>
          <w:p>
            <w:pPr>
              <w:spacing w:after="200"/>
            </w:pPr>
            <w:hyperlink r:id="rId32" w:history="1">
              <w:r>
                <w:rPr>
                  <w:color w:val="1e198e"/>
                  <w:b w:val="1"/>
                  <w:bCs w:val="1"/>
                  <w:u w:val="single"/>
                </w:rPr>
                <w:t xml:space="preserve">Free movement and social insurance, European Employment Law Cases, 2021-1</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2021</w:t>
            </w:r>
          </w:p>
          <w:p>
            <w:pPr/>
            <w:r>
              <w:rPr/>
              <w:t xml:space="preserve">Article dans une revue</w:t>
            </w:r>
          </w:p>
          <w:p>
            <w:pPr/>
            <w:hyperlink r:id="rId32" w:history="1">
              <w:r>
                <w:rPr>
                  <w:color w:val="#410a8c"/>
                  <w:u w:val="single"/>
                </w:rPr>
                <w:t xml:space="preserve">hal-03965823v1</w:t>
              </w:r>
            </w:hyperlink>
          </w:p>
        </w:tc>
      </w:tr>
      <w:tr>
        <w:trPr/>
        <w:tc>
          <w:tcPr>
            <w:noWrap/>
          </w:tcPr>
          <w:p>
            <w:pPr>
              <w:spacing w:after="200"/>
            </w:pPr>
            <w:hyperlink r:id="rId33"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w:t>
            </w:r>
          </w:p>
          <w:p>
            <w:pPr/>
            <w:r>
              <w:rPr/>
              <w:t xml:space="preserve">Article dans une revue</w:t>
            </w:r>
          </w:p>
          <w:p>
            <w:pPr/>
            <w:hyperlink r:id="rId33" w:history="1">
              <w:r>
                <w:rPr>
                  <w:color w:val="#410a8c"/>
                  <w:u w:val="single"/>
                </w:rPr>
                <w:t xml:space="preserve">hal-03965519v1</w:t>
              </w:r>
            </w:hyperlink>
          </w:p>
        </w:tc>
      </w:tr>
      <w:tr>
        <w:trPr/>
        <w:tc>
          <w:tcPr>
            <w:noWrap/>
          </w:tcPr>
          <w:p>
            <w:pPr>
              <w:spacing w:after="200"/>
            </w:pPr>
            <w:hyperlink r:id="rId34" w:history="1">
              <w:r>
                <w:rPr>
                  <w:color w:val="1e198e"/>
                  <w:b w:val="1"/>
                  <w:bCs w:val="1"/>
                  <w:u w:val="single"/>
                </w:rPr>
                <w:t xml:space="preserve">Les enjeux juridiques du télétravail transfrontalier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2021</w:t>
            </w:r>
          </w:p>
          <w:p>
            <w:pPr/>
            <w:r>
              <w:rPr/>
              <w:t xml:space="preserve">Article dans une revue</w:t>
            </w:r>
          </w:p>
          <w:p>
            <w:pPr/>
            <w:hyperlink r:id="rId34" w:history="1">
              <w:r>
                <w:rPr>
                  <w:color w:val="#410a8c"/>
                  <w:u w:val="single"/>
                </w:rPr>
                <w:t xml:space="preserve">hal-03965515v1</w:t>
              </w:r>
            </w:hyperlink>
          </w:p>
        </w:tc>
      </w:tr>
      <w:tr>
        <w:trPr/>
        <w:tc>
          <w:tcPr>
            <w:noWrap/>
          </w:tcPr>
          <w:p>
            <w:pPr>
              <w:spacing w:after="200"/>
            </w:pPr>
            <w:hyperlink r:id="rId35"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 06, pp.534</w:t>
            </w:r>
          </w:p>
          <w:p>
            <w:pPr/>
            <w:r>
              <w:rPr/>
              <w:t xml:space="preserve">Article dans une revue</w:t>
            </w:r>
          </w:p>
          <w:p>
            <w:pPr/>
            <w:hyperlink r:id="rId35" w:history="1">
              <w:r>
                <w:rPr>
                  <w:color w:val="#410a8c"/>
                  <w:u w:val="single"/>
                </w:rPr>
                <w:t xml:space="preserve">halshs-03255041v1</w:t>
              </w:r>
            </w:hyperlink>
          </w:p>
        </w:tc>
      </w:tr>
      <w:tr>
        <w:trPr/>
        <w:tc>
          <w:tcPr>
            <w:noWrap/>
          </w:tcPr>
          <w:p>
            <w:pPr>
              <w:spacing w:after="200"/>
            </w:pPr>
            <w:hyperlink r:id="rId36" w:history="1">
              <w:r>
                <w:rPr>
                  <w:color w:val="1e198e"/>
                  <w:b w:val="1"/>
                  <w:bCs w:val="1"/>
                  <w:u w:val="single"/>
                </w:rPr>
                <w:t xml:space="preserve">Cour de justice et droit de grève : l'heure de la réhabilitation ?</w:t>
              </w:r>
            </w:hyperlink>
          </w:p>
          <w:p>
            <w:pPr/>
            <w:hyperlink r:id="rId9" w:history="1">
              <w:r>
                <w:rPr>
                  <w:color w:val="#410a8c"/>
                  <w:u w:val="single"/>
                </w:rPr>
                <w:t xml:space="preserve">Jean-Philippe Lhernould</w:t>
              </w:r>
            </w:hyperlink>
          </w:p>
          <w:p>
            <w:pPr/>
            <w:r>
              <w:rPr>
                <w:i w:val="1"/>
                <w:iCs w:val="1"/>
              </w:rPr>
              <w:t xml:space="preserve">Droit Social</w:t>
            </w:r>
            <w:r>
              <w:rPr/>
              <w:t xml:space="preserve">, 2021, 06, pp.534</w:t>
            </w:r>
          </w:p>
          <w:p>
            <w:pPr/>
            <w:r>
              <w:rPr/>
              <w:t xml:space="preserve">Article dans une revue</w:t>
            </w:r>
          </w:p>
          <w:p>
            <w:pPr/>
            <w:hyperlink r:id="rId36" w:history="1">
              <w:r>
                <w:rPr>
                  <w:color w:val="#410a8c"/>
                  <w:u w:val="single"/>
                </w:rPr>
                <w:t xml:space="preserve">halshs-03257022v1</w:t>
              </w:r>
            </w:hyperlink>
          </w:p>
        </w:tc>
      </w:tr>
      <w:tr>
        <w:trPr/>
        <w:tc>
          <w:tcPr>
            <w:noWrap/>
          </w:tcPr>
          <w:p>
            <w:pPr>
              <w:spacing w:after="200"/>
            </w:pPr>
            <w:hyperlink r:id="rId37" w:history="1">
              <w:r>
                <w:rPr>
                  <w:color w:val="1e198e"/>
                  <w:b w:val="1"/>
                  <w:bCs w:val="1"/>
                  <w:u w:val="single"/>
                </w:rPr>
                <w:t xml:space="preserve">Intra-EU cross-border platform work: hiding issues of undeclared work</w:t>
              </w:r>
            </w:hyperlink>
          </w:p>
          <w:p>
            <w:pPr/>
            <w:hyperlink r:id="rId9" w:history="1">
              <w:r>
                <w:rPr>
                  <w:color w:val="#410a8c"/>
                  <w:u w:val="single"/>
                </w:rPr>
                <w:t xml:space="preserve">Jean-Philippe Lhernould</w:t>
              </w:r>
            </w:hyperlink>
          </w:p>
          <w:p>
            <w:pPr/>
            <w:r>
              <w:rPr>
                <w:i w:val="1"/>
                <w:iCs w:val="1"/>
              </w:rPr>
              <w:t xml:space="preserve">Zbornik Pravnog fakulteta u Zagrebu</w:t>
            </w:r>
            <w:r>
              <w:rPr/>
              <w:t xml:space="preserve">, 2020</w:t>
            </w:r>
          </w:p>
          <w:p>
            <w:pPr/>
            <w:r>
              <w:rPr/>
              <w:t xml:space="preserve">Article dans une revue</w:t>
            </w:r>
          </w:p>
          <w:p>
            <w:pPr/>
            <w:hyperlink r:id="rId37" w:history="1">
              <w:r>
                <w:rPr>
                  <w:color w:val="#410a8c"/>
                  <w:u w:val="single"/>
                </w:rPr>
                <w:t xml:space="preserve">hal-03965833v1</w:t>
              </w:r>
            </w:hyperlink>
          </w:p>
        </w:tc>
      </w:tr>
      <w:tr>
        <w:trPr/>
        <w:tc>
          <w:tcPr>
            <w:noWrap/>
          </w:tcPr>
          <w:p>
            <w:pPr>
              <w:spacing w:after="200"/>
            </w:pPr>
            <w:hyperlink r:id="rId38" w:history="1">
              <w:r>
                <w:rPr>
                  <w:color w:val="1e198e"/>
                  <w:b w:val="1"/>
                  <w:bCs w:val="1"/>
                  <w:u w:val="single"/>
                </w:rPr>
                <w:t xml:space="preserve">Travailleurs des plateformes - Etat des lieux et perspectives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2020</w:t>
            </w:r>
          </w:p>
          <w:p>
            <w:pPr/>
            <w:r>
              <w:rPr/>
              <w:t xml:space="preserve">Article dans une revue</w:t>
            </w:r>
          </w:p>
          <w:p>
            <w:pPr/>
            <w:hyperlink r:id="rId38" w:history="1">
              <w:r>
                <w:rPr>
                  <w:color w:val="#410a8c"/>
                  <w:u w:val="single"/>
                </w:rPr>
                <w:t xml:space="preserve">hal-03965536v1</w:t>
              </w:r>
            </w:hyperlink>
          </w:p>
        </w:tc>
      </w:tr>
      <w:tr>
        <w:trPr/>
        <w:tc>
          <w:tcPr>
            <w:noWrap/>
          </w:tcPr>
          <w:p>
            <w:pPr>
              <w:spacing w:after="200"/>
            </w:pPr>
            <w:hyperlink r:id="rId39" w:history="1">
              <w:r>
                <w:rPr>
                  <w:color w:val="1e198e"/>
                  <w:b w:val="1"/>
                  <w:bCs w:val="1"/>
                  <w:u w:val="single"/>
                </w:rPr>
                <w:t xml:space="preserve">Free movement and social insurance, European Employment Law Cases, 2020-1</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2020</w:t>
            </w:r>
          </w:p>
          <w:p>
            <w:pPr/>
            <w:r>
              <w:rPr/>
              <w:t xml:space="preserve">Article dans une revue</w:t>
            </w:r>
          </w:p>
          <w:p>
            <w:pPr/>
            <w:hyperlink r:id="rId39" w:history="1">
              <w:r>
                <w:rPr>
                  <w:color w:val="#410a8c"/>
                  <w:u w:val="single"/>
                </w:rPr>
                <w:t xml:space="preserve">hal-03965826v1</w:t>
              </w:r>
            </w:hyperlink>
          </w:p>
        </w:tc>
      </w:tr>
      <w:tr>
        <w:trPr/>
        <w:tc>
          <w:tcPr>
            <w:noWrap/>
          </w:tcPr>
          <w:p>
            <w:pPr>
              <w:spacing w:after="200"/>
            </w:pPr>
            <w:hyperlink r:id="rId40" w:history="1">
              <w:r>
                <w:rPr>
                  <w:color w:val="1e198e"/>
                  <w:b w:val="1"/>
                  <w:bCs w:val="1"/>
                  <w:u w:val="single"/>
                </w:rPr>
                <w:t xml:space="preserve">Le (nouveau) droit français du détachement - Focus sur les espaces de souplesse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2020</w:t>
            </w:r>
          </w:p>
          <w:p>
            <w:pPr/>
            <w:r>
              <w:rPr/>
              <w:t xml:space="preserve">Article dans une revue</w:t>
            </w:r>
          </w:p>
          <w:p>
            <w:pPr/>
            <w:hyperlink r:id="rId40" w:history="1">
              <w:r>
                <w:rPr>
                  <w:color w:val="#410a8c"/>
                  <w:u w:val="single"/>
                </w:rPr>
                <w:t xml:space="preserve">hal-03965523v1</w:t>
              </w:r>
            </w:hyperlink>
          </w:p>
        </w:tc>
      </w:tr>
      <w:tr>
        <w:trPr/>
        <w:tc>
          <w:tcPr>
            <w:noWrap/>
          </w:tcPr>
          <w:p>
            <w:pPr>
              <w:spacing w:after="200"/>
            </w:pPr>
            <w:hyperlink r:id="rId41" w:history="1">
              <w:r>
                <w:rPr>
                  <w:color w:val="1e198e"/>
                  <w:b w:val="1"/>
                  <w:bCs w:val="1"/>
                  <w:u w:val="single"/>
                </w:rPr>
                <w:t xml:space="preserve">Fonctionnement du CE européen dans le contexte de la crise sanitaire - Enjeux, difficultés et perspectives,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2020</w:t>
            </w:r>
          </w:p>
          <w:p>
            <w:pPr/>
            <w:r>
              <w:rPr/>
              <w:t xml:space="preserve">Article dans une revue</w:t>
            </w:r>
          </w:p>
          <w:p>
            <w:pPr/>
            <w:hyperlink r:id="rId41" w:history="1">
              <w:r>
                <w:rPr>
                  <w:color w:val="#410a8c"/>
                  <w:u w:val="single"/>
                </w:rPr>
                <w:t xml:space="preserve">hal-03965534v1</w:t>
              </w:r>
            </w:hyperlink>
          </w:p>
        </w:tc>
      </w:tr>
      <w:tr>
        <w:trPr/>
        <w:tc>
          <w:tcPr>
            <w:noWrap/>
          </w:tcPr>
          <w:p>
            <w:pPr>
              <w:spacing w:after="200"/>
            </w:pPr>
            <w:hyperlink r:id="rId42" w:history="1">
              <w:r>
                <w:rPr>
                  <w:color w:val="1e198e"/>
                  <w:b w:val="1"/>
                  <w:bCs w:val="1"/>
                  <w:u w:val="single"/>
                </w:rPr>
                <w:t xml:space="preserve">Avantages conventionnels réservés aux mères de famille : retour vers le futur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2020</w:t>
            </w:r>
          </w:p>
          <w:p>
            <w:pPr/>
            <w:r>
              <w:rPr/>
              <w:t xml:space="preserve">Article dans une revue</w:t>
            </w:r>
          </w:p>
          <w:p>
            <w:pPr/>
            <w:hyperlink r:id="rId42" w:history="1">
              <w:r>
                <w:rPr>
                  <w:color w:val="#410a8c"/>
                  <w:u w:val="single"/>
                </w:rPr>
                <w:t xml:space="preserve">hal-03965520v1</w:t>
              </w:r>
            </w:hyperlink>
          </w:p>
        </w:tc>
      </w:tr>
      <w:tr>
        <w:trPr/>
        <w:tc>
          <w:tcPr>
            <w:noWrap/>
          </w:tcPr>
          <w:p>
            <w:pPr>
              <w:spacing w:after="200"/>
            </w:pPr>
            <w:hyperlink r:id="rId43" w:history="1">
              <w:r>
                <w:rPr>
                  <w:color w:val="1e198e"/>
                  <w:b w:val="1"/>
                  <w:bCs w:val="1"/>
                  <w:u w:val="single"/>
                </w:rPr>
                <w:t xml:space="preserve">Le barème d’indemnisation du licenciement face au droit européen et international. Le coeur et la raisoN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w:t>
            </w:r>
          </w:p>
          <w:p>
            <w:pPr/>
            <w:r>
              <w:rPr/>
              <w:t xml:space="preserve">Article dans une revue</w:t>
            </w:r>
          </w:p>
          <w:p>
            <w:pPr/>
            <w:hyperlink r:id="rId43" w:history="1">
              <w:r>
                <w:rPr>
                  <w:color w:val="#410a8c"/>
                  <w:u w:val="single"/>
                </w:rPr>
                <w:t xml:space="preserve">hal-03965540v1</w:t>
              </w:r>
            </w:hyperlink>
          </w:p>
        </w:tc>
      </w:tr>
      <w:tr>
        <w:trPr/>
        <w:tc>
          <w:tcPr>
            <w:noWrap/>
          </w:tcPr>
          <w:p>
            <w:pPr>
              <w:spacing w:after="200"/>
            </w:pPr>
            <w:hyperlink r:id="rId44" w:history="1">
              <w:r>
                <w:rPr>
                  <w:color w:val="1e198e"/>
                  <w:b w:val="1"/>
                  <w:bCs w:val="1"/>
                  <w:u w:val="single"/>
                </w:rPr>
                <w:t xml:space="preserve">Les sanctions contre le détachement doivent être compatibles avec la libre prestation des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pp.87</w:t>
            </w:r>
          </w:p>
          <w:p>
            <w:pPr/>
            <w:r>
              <w:rPr/>
              <w:t xml:space="preserve">Article dans une revue</w:t>
            </w:r>
          </w:p>
          <w:p>
            <w:pPr/>
            <w:hyperlink r:id="rId44" w:history="1">
              <w:r>
                <w:rPr>
                  <w:color w:val="#410a8c"/>
                  <w:u w:val="single"/>
                </w:rPr>
                <w:t xml:space="preserve">hal-02367717v1</w:t>
              </w:r>
            </w:hyperlink>
          </w:p>
        </w:tc>
      </w:tr>
      <w:tr>
        <w:trPr/>
        <w:tc>
          <w:tcPr>
            <w:noWrap/>
          </w:tcPr>
          <w:p>
            <w:pPr>
              <w:spacing w:after="200"/>
            </w:pPr>
            <w:hyperlink r:id="rId45" w:history="1">
              <w:r>
                <w:rPr>
                  <w:color w:val="1e198e"/>
                  <w:b w:val="1"/>
                  <w:bCs w:val="1"/>
                  <w:u w:val="single"/>
                </w:rPr>
                <w:t xml:space="preserve">Les effets indirects du nouvel ordonnancement des sources du droit du travail sur la loi applicable au contrat de travail international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pp.3</w:t>
            </w:r>
          </w:p>
          <w:p>
            <w:pPr/>
            <w:r>
              <w:rPr/>
              <w:t xml:space="preserve">Article dans une revue</w:t>
            </w:r>
          </w:p>
          <w:p>
            <w:pPr/>
            <w:hyperlink r:id="rId45" w:history="1">
              <w:r>
                <w:rPr>
                  <w:color w:val="#410a8c"/>
                  <w:u w:val="single"/>
                </w:rPr>
                <w:t xml:space="preserve">hal-02362930v1</w:t>
              </w:r>
            </w:hyperlink>
          </w:p>
        </w:tc>
      </w:tr>
      <w:tr>
        <w:trPr/>
        <w:tc>
          <w:tcPr>
            <w:noWrap/>
          </w:tcPr>
          <w:p>
            <w:pPr>
              <w:spacing w:after="200"/>
            </w:pPr>
            <w:hyperlink r:id="rId46" w:history="1">
              <w:r>
                <w:rPr>
                  <w:color w:val="1e198e"/>
                  <w:b w:val="1"/>
                  <w:bCs w:val="1"/>
                  <w:u w:val="single"/>
                </w:rPr>
                <w:t xml:space="preserve">Le reçu pour solde de tout compte doit être daté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473-1</w:t>
            </w:r>
          </w:p>
          <w:p>
            <w:pPr/>
            <w:r>
              <w:rPr/>
              <w:t xml:space="preserve">Article dans une revue</w:t>
            </w:r>
          </w:p>
          <w:p>
            <w:pPr/>
            <w:hyperlink r:id="rId46" w:history="1">
              <w:r>
                <w:rPr>
                  <w:color w:val="#410a8c"/>
                  <w:u w:val="single"/>
                </w:rPr>
                <w:t xml:space="preserve">hal-02367701v1</w:t>
              </w:r>
            </w:hyperlink>
          </w:p>
        </w:tc>
      </w:tr>
      <w:tr>
        <w:trPr/>
        <w:tc>
          <w:tcPr>
            <w:noWrap/>
          </w:tcPr>
          <w:p>
            <w:pPr>
              <w:spacing w:after="200"/>
            </w:pPr>
            <w:hyperlink r:id="rId47" w:history="1">
              <w:r>
                <w:rPr>
                  <w:color w:val="1e198e"/>
                  <w:b w:val="1"/>
                  <w:bCs w:val="1"/>
                  <w:u w:val="single"/>
                </w:rPr>
                <w:t xml:space="preserve">Succession de CDD : les limites de l’approche sectorielle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w:t>
            </w:r>
          </w:p>
          <w:p>
            <w:pPr/>
            <w:r>
              <w:rPr/>
              <w:t xml:space="preserve">Article dans une revue</w:t>
            </w:r>
          </w:p>
          <w:p>
            <w:pPr/>
            <w:hyperlink r:id="rId47" w:history="1">
              <w:r>
                <w:rPr>
                  <w:color w:val="#410a8c"/>
                  <w:u w:val="single"/>
                </w:rPr>
                <w:t xml:space="preserve">hal-02379145v1</w:t>
              </w:r>
            </w:hyperlink>
          </w:p>
        </w:tc>
      </w:tr>
      <w:tr>
        <w:trPr/>
        <w:tc>
          <w:tcPr>
            <w:noWrap/>
          </w:tcPr>
          <w:p>
            <w:pPr>
              <w:spacing w:after="200"/>
            </w:pPr>
            <w:hyperlink r:id="rId48" w:history="1">
              <w:r>
                <w:rPr>
                  <w:color w:val="1e198e"/>
                  <w:b w:val="1"/>
                  <w:bCs w:val="1"/>
                  <w:u w:val="single"/>
                </w:rPr>
                <w:t xml:space="preserve">Le travailleur migrant ne perd pas le droit aux prestations familiales au profit de sa famille restée dans l’Etat d’origine quand il passe sous assistance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pp.428</w:t>
            </w:r>
          </w:p>
          <w:p>
            <w:pPr/>
            <w:r>
              <w:rPr/>
              <w:t xml:space="preserve">Article dans une revue</w:t>
            </w:r>
          </w:p>
          <w:p>
            <w:pPr/>
            <w:hyperlink r:id="rId48" w:history="1">
              <w:r>
                <w:rPr>
                  <w:color w:val="#410a8c"/>
                  <w:u w:val="single"/>
                </w:rPr>
                <w:t xml:space="preserve">hal-02369066v1</w:t>
              </w:r>
            </w:hyperlink>
          </w:p>
        </w:tc>
      </w:tr>
      <w:tr>
        <w:trPr/>
        <w:tc>
          <w:tcPr>
            <w:noWrap/>
          </w:tcPr>
          <w:p>
            <w:pPr>
              <w:spacing w:after="200"/>
            </w:pPr>
            <w:hyperlink r:id="rId49" w:history="1">
              <w:r>
                <w:rPr>
                  <w:color w:val="1e198e"/>
                  <w:b w:val="1"/>
                  <w:bCs w:val="1"/>
                  <w:u w:val="single"/>
                </w:rPr>
                <w:t xml:space="preserve">Accords de branche en matière de prévoyance : l’avènement de la co-désignation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pp.89</w:t>
            </w:r>
          </w:p>
          <w:p>
            <w:pPr/>
            <w:r>
              <w:rPr/>
              <w:t xml:space="preserve">Article dans une revue</w:t>
            </w:r>
          </w:p>
          <w:p>
            <w:pPr/>
            <w:hyperlink r:id="rId49" w:history="1">
              <w:r>
                <w:rPr>
                  <w:color w:val="#410a8c"/>
                  <w:u w:val="single"/>
                </w:rPr>
                <w:t xml:space="preserve">hal-02372034v1</w:t>
              </w:r>
            </w:hyperlink>
          </w:p>
        </w:tc>
      </w:tr>
      <w:tr>
        <w:trPr/>
        <w:tc>
          <w:tcPr>
            <w:noWrap/>
          </w:tcPr>
          <w:p>
            <w:pPr>
              <w:spacing w:after="200"/>
            </w:pPr>
            <w:hyperlink r:id="rId50" w:history="1">
              <w:r>
                <w:rPr>
                  <w:color w:val="1e198e"/>
                  <w:b w:val="1"/>
                  <w:bCs w:val="1"/>
                  <w:u w:val="single"/>
                </w:rPr>
                <w:t xml:space="preserve">Ne comptabiliser l’ancienneté acquise que dans l’entreprise pour l’obtention d’un avantage donné ne porte pas atteinte à la libre circulation des travailleurs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pp.425</w:t>
            </w:r>
          </w:p>
          <w:p>
            <w:pPr/>
            <w:r>
              <w:rPr/>
              <w:t xml:space="preserve">Article dans une revue</w:t>
            </w:r>
          </w:p>
          <w:p>
            <w:pPr/>
            <w:hyperlink r:id="rId50" w:history="1">
              <w:r>
                <w:rPr>
                  <w:color w:val="#410a8c"/>
                  <w:u w:val="single"/>
                </w:rPr>
                <w:t xml:space="preserve">hal-02367668v1</w:t>
              </w:r>
            </w:hyperlink>
          </w:p>
        </w:tc>
      </w:tr>
      <w:tr>
        <w:trPr/>
        <w:tc>
          <w:tcPr>
            <w:noWrap/>
          </w:tcPr>
          <w:p>
            <w:pPr>
              <w:spacing w:after="200"/>
            </w:pPr>
            <w:hyperlink r:id="rId51" w:history="1">
              <w:r>
                <w:rPr>
                  <w:color w:val="1e198e"/>
                  <w:b w:val="1"/>
                  <w:bCs w:val="1"/>
                  <w:u w:val="single"/>
                </w:rPr>
                <w:t xml:space="preserve">Les effets indirects du nouvel ordonnancement des sources du droit du travail sur la loi applicable au contrat de travail international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w:t>
            </w:r>
          </w:p>
          <w:p>
            <w:pPr/>
            <w:r>
              <w:rPr/>
              <w:t xml:space="preserve">Article dans une revue</w:t>
            </w:r>
          </w:p>
          <w:p>
            <w:pPr/>
            <w:hyperlink r:id="rId51" w:history="1">
              <w:r>
                <w:rPr>
                  <w:color w:val="#410a8c"/>
                  <w:u w:val="single"/>
                </w:rPr>
                <w:t xml:space="preserve">hal-03965547v1</w:t>
              </w:r>
            </w:hyperlink>
          </w:p>
        </w:tc>
      </w:tr>
      <w:tr>
        <w:trPr/>
        <w:tc>
          <w:tcPr>
            <w:noWrap/>
          </w:tcPr>
          <w:p>
            <w:pPr>
              <w:spacing w:after="200"/>
            </w:pPr>
            <w:hyperlink r:id="rId52" w:history="1">
              <w:r>
                <w:rPr>
                  <w:color w:val="1e198e"/>
                  <w:b w:val="1"/>
                  <w:bCs w:val="1"/>
                  <w:u w:val="single"/>
                </w:rPr>
                <w:t xml:space="preserve">Rapport annuel de la Cour de cassation 2018 : quel état des lieux dresser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w:t>
            </w:r>
          </w:p>
          <w:p>
            <w:pPr/>
            <w:r>
              <w:rPr/>
              <w:t xml:space="preserve">Article dans une revue</w:t>
            </w:r>
          </w:p>
          <w:p>
            <w:pPr/>
            <w:hyperlink r:id="rId52" w:history="1">
              <w:r>
                <w:rPr>
                  <w:color w:val="#410a8c"/>
                  <w:u w:val="single"/>
                </w:rPr>
                <w:t xml:space="preserve">hal-03965537v1</w:t>
              </w:r>
            </w:hyperlink>
          </w:p>
        </w:tc>
      </w:tr>
      <w:tr>
        <w:trPr/>
        <w:tc>
          <w:tcPr>
            <w:noWrap/>
          </w:tcPr>
          <w:p>
            <w:pPr>
              <w:spacing w:after="200"/>
            </w:pPr>
            <w:hyperlink r:id="rId53" w:history="1">
              <w:r>
                <w:rPr>
                  <w:color w:val="1e198e"/>
                  <w:b w:val="1"/>
                  <w:bCs w:val="1"/>
                  <w:u w:val="single"/>
                </w:rPr>
                <w:t xml:space="preserve">CDD requalifié en CDI : nullité de la rupture intervenue pendant la période de suspension consécutive à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467</w:t>
            </w:r>
          </w:p>
          <w:p>
            <w:pPr/>
            <w:r>
              <w:rPr/>
              <w:t xml:space="preserve">Article dans une revue</w:t>
            </w:r>
          </w:p>
          <w:p>
            <w:pPr/>
            <w:hyperlink r:id="rId53" w:history="1">
              <w:r>
                <w:rPr>
                  <w:color w:val="#410a8c"/>
                  <w:u w:val="single"/>
                </w:rPr>
                <w:t xml:space="preserve">hal-02367734v1</w:t>
              </w:r>
            </w:hyperlink>
          </w:p>
        </w:tc>
      </w:tr>
      <w:tr>
        <w:trPr/>
        <w:tc>
          <w:tcPr>
            <w:noWrap/>
          </w:tcPr>
          <w:p>
            <w:pPr>
              <w:spacing w:after="200"/>
            </w:pPr>
            <w:hyperlink r:id="rId54" w:history="1">
              <w:r>
                <w:rPr>
                  <w:color w:val="1e198e"/>
                  <w:b w:val="1"/>
                  <w:bCs w:val="1"/>
                  <w:u w:val="single"/>
                </w:rPr>
                <w:t xml:space="preserve">Le barème Macron écarté en jugement de départage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472-1</w:t>
            </w:r>
          </w:p>
          <w:p>
            <w:pPr/>
            <w:r>
              <w:rPr/>
              <w:t xml:space="preserve">Article dans une revue</w:t>
            </w:r>
          </w:p>
          <w:p>
            <w:pPr/>
            <w:hyperlink r:id="rId54" w:history="1">
              <w:r>
                <w:rPr>
                  <w:color w:val="#410a8c"/>
                  <w:u w:val="single"/>
                </w:rPr>
                <w:t xml:space="preserve">hal-02367707v1</w:t>
              </w:r>
            </w:hyperlink>
          </w:p>
        </w:tc>
      </w:tr>
      <w:tr>
        <w:trPr/>
        <w:tc>
          <w:tcPr>
            <w:noWrap/>
          </w:tcPr>
          <w:p>
            <w:pPr>
              <w:spacing w:after="200"/>
            </w:pPr>
            <w:hyperlink r:id="rId55" w:history="1">
              <w:r>
                <w:rPr>
                  <w:color w:val="1e198e"/>
                  <w:b w:val="1"/>
                  <w:bCs w:val="1"/>
                  <w:u w:val="single"/>
                </w:rPr>
                <w:t xml:space="preserve">Les plateformes électroniques de mise en relation rattrapées par le salariat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w:t>
            </w:r>
          </w:p>
          <w:p>
            <w:pPr/>
            <w:r>
              <w:rPr/>
              <w:t xml:space="preserve">Article dans une revue</w:t>
            </w:r>
          </w:p>
          <w:p>
            <w:pPr/>
            <w:hyperlink r:id="rId55" w:history="1">
              <w:r>
                <w:rPr>
                  <w:color w:val="#410a8c"/>
                  <w:u w:val="single"/>
                </w:rPr>
                <w:t xml:space="preserve">hal-03965544v1</w:t>
              </w:r>
            </w:hyperlink>
          </w:p>
        </w:tc>
      </w:tr>
      <w:tr>
        <w:trPr/>
        <w:tc>
          <w:tcPr>
            <w:noWrap/>
          </w:tcPr>
          <w:p>
            <w:pPr>
              <w:spacing w:after="200"/>
            </w:pPr>
            <w:hyperlink r:id="rId56" w:history="1">
              <w:r>
                <w:rPr>
                  <w:color w:val="1e198e"/>
                  <w:b w:val="1"/>
                  <w:bCs w:val="1"/>
                  <w:u w:val="single"/>
                </w:rPr>
                <w:t xml:space="preserve">Le barème Macron est-il contraire au droit international et européen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469-1</w:t>
            </w:r>
          </w:p>
          <w:p>
            <w:pPr/>
            <w:r>
              <w:rPr/>
              <w:t xml:space="preserve">Article dans une revue</w:t>
            </w:r>
          </w:p>
          <w:p>
            <w:pPr/>
            <w:hyperlink r:id="rId56" w:history="1">
              <w:r>
                <w:rPr>
                  <w:color w:val="#410a8c"/>
                  <w:u w:val="single"/>
                </w:rPr>
                <w:t xml:space="preserve">hal-02367730v1</w:t>
              </w:r>
            </w:hyperlink>
          </w:p>
        </w:tc>
      </w:tr>
      <w:tr>
        <w:trPr/>
        <w:tc>
          <w:tcPr>
            <w:noWrap/>
          </w:tcPr>
          <w:p>
            <w:pPr>
              <w:spacing w:after="200"/>
            </w:pPr>
            <w:hyperlink r:id="rId57" w:history="1">
              <w:r>
                <w:rPr>
                  <w:color w:val="1e198e"/>
                  <w:b w:val="1"/>
                  <w:bCs w:val="1"/>
                  <w:u w:val="single"/>
                </w:rPr>
                <w:t xml:space="preserve">Harcèlement moral et rupture conventionnelle homologuée : possible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471-1</w:t>
            </w:r>
          </w:p>
          <w:p>
            <w:pPr/>
            <w:r>
              <w:rPr/>
              <w:t xml:space="preserve">Article dans une revue</w:t>
            </w:r>
          </w:p>
          <w:p>
            <w:pPr/>
            <w:hyperlink r:id="rId57" w:history="1">
              <w:r>
                <w:rPr>
                  <w:color w:val="#410a8c"/>
                  <w:u w:val="single"/>
                </w:rPr>
                <w:t xml:space="preserve">hal-02367710v1</w:t>
              </w:r>
            </w:hyperlink>
          </w:p>
        </w:tc>
      </w:tr>
      <w:tr>
        <w:trPr/>
        <w:tc>
          <w:tcPr>
            <w:noWrap/>
          </w:tcPr>
          <w:p>
            <w:pPr>
              <w:spacing w:after="200"/>
            </w:pPr>
            <w:hyperlink r:id="rId58" w:history="1">
              <w:r>
                <w:rPr>
                  <w:color w:val="1e198e"/>
                  <w:b w:val="1"/>
                  <w:bCs w:val="1"/>
                  <w:u w:val="single"/>
                </w:rPr>
                <w:t xml:space="preserve">Prestations indues : le droit à récupération peut être exclu dans certaines circonstances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pp.705</w:t>
            </w:r>
          </w:p>
          <w:p>
            <w:pPr/>
            <w:r>
              <w:rPr/>
              <w:t xml:space="preserve">Article dans une revue</w:t>
            </w:r>
          </w:p>
          <w:p>
            <w:pPr/>
            <w:hyperlink r:id="rId58" w:history="1">
              <w:r>
                <w:rPr>
                  <w:color w:val="#410a8c"/>
                  <w:u w:val="single"/>
                </w:rPr>
                <w:t xml:space="preserve">hal-02372060v1</w:t>
              </w:r>
            </w:hyperlink>
          </w:p>
        </w:tc>
      </w:tr>
      <w:tr>
        <w:trPr/>
        <w:tc>
          <w:tcPr>
            <w:noWrap/>
          </w:tcPr>
          <w:p>
            <w:pPr>
              <w:spacing w:after="200"/>
            </w:pPr>
            <w:hyperlink r:id="rId59" w:history="1">
              <w:r>
                <w:rPr>
                  <w:color w:val="1e198e"/>
                  <w:b w:val="1"/>
                  <w:bCs w:val="1"/>
                  <w:u w:val="single"/>
                </w:rPr>
                <w:t xml:space="preserve">Réintégration ou liquidation de la pension de vieillesse, il faut choisir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474</w:t>
            </w:r>
          </w:p>
          <w:p>
            <w:pPr/>
            <w:r>
              <w:rPr/>
              <w:t xml:space="preserve">Article dans une revue</w:t>
            </w:r>
          </w:p>
          <w:p>
            <w:pPr/>
            <w:hyperlink r:id="rId59" w:history="1">
              <w:r>
                <w:rPr>
                  <w:color w:val="#410a8c"/>
                  <w:u w:val="single"/>
                </w:rPr>
                <w:t xml:space="preserve">hal-02367696v1</w:t>
              </w:r>
            </w:hyperlink>
          </w:p>
        </w:tc>
      </w:tr>
      <w:tr>
        <w:trPr/>
        <w:tc>
          <w:tcPr>
            <w:noWrap/>
          </w:tcPr>
          <w:p>
            <w:pPr>
              <w:spacing w:after="200"/>
            </w:pPr>
            <w:hyperlink r:id="rId60" w:history="1">
              <w:r>
                <w:rPr>
                  <w:color w:val="1e198e"/>
                  <w:b w:val="1"/>
                  <w:bCs w:val="1"/>
                  <w:u w:val="single"/>
                </w:rPr>
                <w:t xml:space="preserve">Quand l’employeur fait état de la saisine par le salarié du juge des référés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475</w:t>
            </w:r>
          </w:p>
          <w:p>
            <w:pPr/>
            <w:r>
              <w:rPr/>
              <w:t xml:space="preserve">Article dans une revue</w:t>
            </w:r>
          </w:p>
          <w:p>
            <w:pPr/>
            <w:hyperlink r:id="rId60" w:history="1">
              <w:r>
                <w:rPr>
                  <w:color w:val="#410a8c"/>
                  <w:u w:val="single"/>
                </w:rPr>
                <w:t xml:space="preserve">hal-02367683v1</w:t>
              </w:r>
            </w:hyperlink>
          </w:p>
        </w:tc>
      </w:tr>
      <w:tr>
        <w:trPr/>
        <w:tc>
          <w:tcPr>
            <w:noWrap/>
          </w:tcPr>
          <w:p>
            <w:pPr>
              <w:spacing w:after="200"/>
            </w:pPr>
            <w:hyperlink r:id="rId61" w:history="1">
              <w:r>
                <w:rPr>
                  <w:color w:val="1e198e"/>
                  <w:b w:val="1"/>
                  <w:bCs w:val="1"/>
                  <w:u w:val="single"/>
                </w:rPr>
                <w:t xml:space="preserve">Le barème d’indemnisation du licenciement face au droit européen et international. Le cœur et la raison</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2019, n°1/19</w:t>
            </w:r>
          </w:p>
          <w:p>
            <w:pPr/>
            <w:r>
              <w:rPr/>
              <w:t xml:space="preserve">Article dans une revue</w:t>
            </w:r>
          </w:p>
          <w:p>
            <w:pPr/>
            <w:hyperlink r:id="rId61" w:history="1">
              <w:r>
                <w:rPr>
                  <w:color w:val="#410a8c"/>
                  <w:u w:val="single"/>
                </w:rPr>
                <w:t xml:space="preserve">hal-04065619v1</w:t>
              </w:r>
            </w:hyperlink>
          </w:p>
        </w:tc>
      </w:tr>
      <w:tr>
        <w:trPr/>
        <w:tc>
          <w:tcPr>
            <w:noWrap/>
          </w:tcPr>
          <w:p>
            <w:pPr>
              <w:spacing w:after="200"/>
            </w:pPr>
            <w:hyperlink r:id="rId63" w:history="1">
              <w:r>
                <w:rPr>
                  <w:color w:val="1e198e"/>
                  <w:b w:val="1"/>
                  <w:bCs w:val="1"/>
                  <w:u w:val="single"/>
                </w:rPr>
                <w:t xml:space="preserve">Les frontières de l'Europe sociale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2019, 01, pp.300</w:t>
            </w:r>
          </w:p>
          <w:p>
            <w:pPr/>
            <w:r>
              <w:rPr/>
              <w:t xml:space="preserve">Article dans une revue</w:t>
            </w:r>
          </w:p>
          <w:p>
            <w:pPr/>
            <w:hyperlink r:id="rId63" w:history="1">
              <w:r>
                <w:rPr>
                  <w:color w:val="#410a8c"/>
                  <w:u w:val="single"/>
                </w:rPr>
                <w:t xml:space="preserve">halshs-02451628v1</w:t>
              </w:r>
            </w:hyperlink>
          </w:p>
        </w:tc>
      </w:tr>
      <w:tr>
        <w:trPr/>
        <w:tc>
          <w:tcPr>
            <w:noWrap/>
          </w:tcPr>
          <w:p>
            <w:pPr>
              <w:spacing w:after="200"/>
            </w:pPr>
            <w:hyperlink r:id="rId64" w:history="1">
              <w:r>
                <w:rPr>
                  <w:color w:val="1e198e"/>
                  <w:b w:val="1"/>
                  <w:bCs w:val="1"/>
                  <w:u w:val="single"/>
                </w:rPr>
                <w:t xml:space="preserve">La prise d’acte n’a pas à être précédée d’une mise en demeure préalable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476</w:t>
            </w:r>
          </w:p>
          <w:p>
            <w:pPr/>
            <w:r>
              <w:rPr/>
              <w:t xml:space="preserve">Article dans une revue</w:t>
            </w:r>
          </w:p>
          <w:p>
            <w:pPr/>
            <w:hyperlink r:id="rId64" w:history="1">
              <w:r>
                <w:rPr>
                  <w:color w:val="#410a8c"/>
                  <w:u w:val="single"/>
                </w:rPr>
                <w:t xml:space="preserve">hal-02367676v1</w:t>
              </w:r>
            </w:hyperlink>
          </w:p>
        </w:tc>
      </w:tr>
      <w:tr>
        <w:trPr/>
        <w:tc>
          <w:tcPr>
            <w:noWrap/>
          </w:tcPr>
          <w:p>
            <w:pPr>
              <w:spacing w:after="200"/>
            </w:pPr>
            <w:hyperlink r:id="rId65" w:history="1">
              <w:r>
                <w:rPr>
                  <w:color w:val="1e198e"/>
                  <w:b w:val="1"/>
                  <w:bCs w:val="1"/>
                  <w:u w:val="single"/>
                </w:rPr>
                <w:t xml:space="preserve">Directive (EU) 2018/957 of 28 June 2018 amending Directive 96/71/EC concerning the posting of workers in the framework of the provision of services - What will change in 2020?</w:t>
              </w:r>
            </w:hyperlink>
          </w:p>
          <w:p>
            <w:pPr/>
            <w:hyperlink r:id="rId9" w:history="1">
              <w:r>
                <w:rPr>
                  <w:color w:val="#410a8c"/>
                  <w:u w:val="single"/>
                </w:rPr>
                <w:t xml:space="preserve">Jean-Philippe Lhernould</w:t>
              </w:r>
            </w:hyperlink>
          </w:p>
          <w:p>
            <w:pPr/>
            <w:r>
              <w:rPr>
                <w:i w:val="1"/>
                <w:iCs w:val="1"/>
              </w:rPr>
              <w:t xml:space="preserve">ERA-Forum</w:t>
            </w:r>
            <w:r>
              <w:rPr/>
              <w:t xml:space="preserve">, 2019, 20, pp.249-257. </w:t>
            </w:r>
            <w:hyperlink r:id="rId66" w:history="1">
              <w:r>
                <w:rPr>
                  <w:color w:val="#410a8c"/>
                  <w:u w:val="single"/>
                </w:rPr>
                <w:t xml:space="preserve">⟨10.1007/s12027-019-00573-x⟩</w:t>
              </w:r>
            </w:hyperlink>
          </w:p>
          <w:p>
            <w:pPr/>
            <w:r>
              <w:rPr/>
              <w:t xml:space="preserve">Article dans une revue</w:t>
            </w:r>
          </w:p>
          <w:p>
            <w:pPr/>
            <w:hyperlink r:id="rId65" w:history="1">
              <w:r>
                <w:rPr>
                  <w:color w:val="#410a8c"/>
                  <w:u w:val="single"/>
                </w:rPr>
                <w:t xml:space="preserve">hal-02362854v1</w:t>
              </w:r>
            </w:hyperlink>
          </w:p>
        </w:tc>
      </w:tr>
      <w:tr>
        <w:trPr/>
        <w:tc>
          <w:tcPr>
            <w:noWrap/>
          </w:tcPr>
          <w:p>
            <w:pPr>
              <w:spacing w:after="200"/>
            </w:pPr>
            <w:hyperlink r:id="rId67" w:history="1">
              <w:r>
                <w:rPr>
                  <w:color w:val="1e198e"/>
                  <w:b w:val="1"/>
                  <w:bCs w:val="1"/>
                  <w:u w:val="single"/>
                </w:rPr>
                <w:t xml:space="preserve">Les frontières de l’Europe sociale (ouvrage collectif, université Paris 1)</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2019, pp.300</w:t>
            </w:r>
          </w:p>
          <w:p>
            <w:pPr/>
            <w:r>
              <w:rPr/>
              <w:t xml:space="preserve">Article dans une revue</w:t>
            </w:r>
          </w:p>
          <w:p>
            <w:pPr/>
            <w:hyperlink r:id="rId67" w:history="1">
              <w:r>
                <w:rPr>
                  <w:color w:val="#410a8c"/>
                  <w:u w:val="single"/>
                </w:rPr>
                <w:t xml:space="preserve">hal-02379056v1</w:t>
              </w:r>
            </w:hyperlink>
          </w:p>
        </w:tc>
      </w:tr>
      <w:tr>
        <w:trPr/>
        <w:tc>
          <w:tcPr>
            <w:noWrap/>
          </w:tcPr>
          <w:p>
            <w:pPr>
              <w:spacing w:after="200"/>
            </w:pPr>
            <w:hyperlink r:id="rId68" w:history="1">
              <w:r>
                <w:rPr>
                  <w:color w:val="1e198e"/>
                  <w:b w:val="1"/>
                  <w:bCs w:val="1"/>
                  <w:u w:val="single"/>
                </w:rPr>
                <w:t xml:space="preserve">Les plateformes électroniques de mise en relation rattrapées par le salariat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468</w:t>
            </w:r>
          </w:p>
          <w:p>
            <w:pPr/>
            <w:r>
              <w:rPr/>
              <w:t xml:space="preserve">Article dans une revue</w:t>
            </w:r>
          </w:p>
          <w:p>
            <w:pPr/>
            <w:hyperlink r:id="rId68" w:history="1">
              <w:r>
                <w:rPr>
                  <w:color w:val="#410a8c"/>
                  <w:u w:val="single"/>
                </w:rPr>
                <w:t xml:space="preserve">hal-02362924v1</w:t>
              </w:r>
            </w:hyperlink>
          </w:p>
        </w:tc>
      </w:tr>
      <w:tr>
        <w:trPr/>
        <w:tc>
          <w:tcPr>
            <w:noWrap/>
          </w:tcPr>
          <w:p>
            <w:pPr>
              <w:spacing w:after="200"/>
            </w:pPr>
            <w:hyperlink r:id="rId69" w:history="1">
              <w:r>
                <w:rPr>
                  <w:color w:val="1e198e"/>
                  <w:b w:val="1"/>
                  <w:bCs w:val="1"/>
                  <w:u w:val="single"/>
                </w:rPr>
                <w:t xml:space="preserve">Conflit de juridictions : du juge compétent lorsque l'employeur n'est pas domicilié dans un État membre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2019, 1-2 (1009)</w:t>
            </w:r>
          </w:p>
          <w:p>
            <w:pPr/>
            <w:r>
              <w:rPr/>
              <w:t xml:space="preserve">Article dans une revue</w:t>
            </w:r>
          </w:p>
          <w:p>
            <w:pPr/>
            <w:hyperlink r:id="rId69" w:history="1">
              <w:r>
                <w:rPr>
                  <w:color w:val="#410a8c"/>
                  <w:u w:val="single"/>
                </w:rPr>
                <w:t xml:space="preserve">hal-02367759v1</w:t>
              </w:r>
            </w:hyperlink>
          </w:p>
        </w:tc>
      </w:tr>
      <w:tr>
        <w:trPr/>
        <w:tc>
          <w:tcPr>
            <w:noWrap/>
          </w:tcPr>
          <w:p>
            <w:pPr>
              <w:spacing w:after="200"/>
            </w:pPr>
            <w:hyperlink r:id="rId70" w:history="1">
              <w:r>
                <w:rPr>
                  <w:color w:val="1e198e"/>
                  <w:b w:val="1"/>
                  <w:bCs w:val="1"/>
                  <w:u w:val="single"/>
                </w:rPr>
                <w:t xml:space="preserve">Holiday on Ice face aux règlements de coordination des systèmes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pp.257</w:t>
            </w:r>
          </w:p>
          <w:p>
            <w:pPr/>
            <w:r>
              <w:rPr/>
              <w:t xml:space="preserve">Article dans une revue</w:t>
            </w:r>
          </w:p>
          <w:p>
            <w:pPr/>
            <w:hyperlink r:id="rId70" w:history="1">
              <w:r>
                <w:rPr>
                  <w:color w:val="#410a8c"/>
                  <w:u w:val="single"/>
                </w:rPr>
                <w:t xml:space="preserve">hal-02369070v1</w:t>
              </w:r>
            </w:hyperlink>
          </w:p>
        </w:tc>
      </w:tr>
      <w:tr>
        <w:trPr/>
        <w:tc>
          <w:tcPr>
            <w:noWrap/>
          </w:tcPr>
          <w:p>
            <w:pPr>
              <w:spacing w:after="200"/>
            </w:pPr>
            <w:hyperlink r:id="rId71" w:history="1">
              <w:r>
                <w:rPr>
                  <w:color w:val="1e198e"/>
                  <w:b w:val="1"/>
                  <w:bCs w:val="1"/>
                  <w:u w:val="single"/>
                </w:rPr>
                <w:t xml:space="preserve">Recrutement en vue d’un détachement : utiles précisions de la Cour de justice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2019, Chronique - L'actualité de la jurisprudence européenne et internationale, pp.87</w:t>
            </w:r>
          </w:p>
          <w:p>
            <w:pPr/>
            <w:r>
              <w:rPr/>
              <w:t xml:space="preserve">Article dans une revue</w:t>
            </w:r>
          </w:p>
          <w:p>
            <w:pPr/>
            <w:hyperlink r:id="rId71" w:history="1">
              <w:r>
                <w:rPr>
                  <w:color w:val="#410a8c"/>
                  <w:u w:val="single"/>
                </w:rPr>
                <w:t xml:space="preserve">hal-02372044v1</w:t>
              </w:r>
            </w:hyperlink>
          </w:p>
        </w:tc>
      </w:tr>
      <w:tr>
        <w:trPr/>
        <w:tc>
          <w:tcPr>
            <w:noWrap/>
          </w:tcPr>
          <w:p>
            <w:pPr>
              <w:spacing w:after="200"/>
            </w:pPr>
            <w:hyperlink r:id="rId72" w:history="1">
              <w:r>
                <w:rPr>
                  <w:color w:val="1e198e"/>
                  <w:b w:val="1"/>
                  <w:bCs w:val="1"/>
                  <w:u w:val="single"/>
                </w:rPr>
                <w:t xml:space="preserve">EELC review of the year, 2018 : Free movement</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2019, 1</w:t>
            </w:r>
          </w:p>
          <w:p>
            <w:pPr/>
            <w:r>
              <w:rPr/>
              <w:t xml:space="preserve">Article dans une revue</w:t>
            </w:r>
          </w:p>
          <w:p>
            <w:pPr/>
            <w:hyperlink r:id="rId72" w:history="1">
              <w:r>
                <w:rPr>
                  <w:color w:val="#410a8c"/>
                  <w:u w:val="single"/>
                </w:rPr>
                <w:t xml:space="preserve">hal-02362861v1</w:t>
              </w:r>
            </w:hyperlink>
          </w:p>
        </w:tc>
      </w:tr>
      <w:tr>
        <w:trPr/>
        <w:tc>
          <w:tcPr>
            <w:noWrap/>
          </w:tcPr>
          <w:p>
            <w:pPr>
              <w:spacing w:after="200"/>
            </w:pPr>
            <w:hyperlink r:id="rId73" w:history="1">
              <w:r>
                <w:rPr>
                  <w:color w:val="1e198e"/>
                  <w:b w:val="1"/>
                  <w:bCs w:val="1"/>
                  <w:u w:val="single"/>
                </w:rPr>
                <w:t xml:space="preserve">Uber face au salariat : causes et conséquences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2019, 470-1</w:t>
            </w:r>
          </w:p>
          <w:p>
            <w:pPr/>
            <w:r>
              <w:rPr/>
              <w:t xml:space="preserve">Article dans une revue</w:t>
            </w:r>
          </w:p>
          <w:p>
            <w:pPr/>
            <w:hyperlink r:id="rId73" w:history="1">
              <w:r>
                <w:rPr>
                  <w:color w:val="#410a8c"/>
                  <w:u w:val="single"/>
                </w:rPr>
                <w:t xml:space="preserve">hal-02367723v1</w:t>
              </w:r>
            </w:hyperlink>
          </w:p>
        </w:tc>
      </w:tr>
      <w:tr>
        <w:trPr/>
        <w:tc>
          <w:tcPr>
            <w:noWrap/>
          </w:tcPr>
          <w:p>
            <w:pPr>
              <w:spacing w:after="200"/>
            </w:pPr>
            <w:hyperlink r:id="rId74" w:history="1">
              <w:r>
                <w:rPr>
                  <w:color w:val="1e198e"/>
                  <w:b w:val="1"/>
                  <w:bCs w:val="1"/>
                  <w:u w:val="single"/>
                </w:rPr>
                <w:t xml:space="preserve">Le barème d’indemnisation du licenciement face au droit européen et international. Le cœur et la raison</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2019, pp.353</w:t>
            </w:r>
          </w:p>
          <w:p>
            <w:pPr/>
            <w:r>
              <w:rPr/>
              <w:t xml:space="preserve">Article dans une revue</w:t>
            </w:r>
          </w:p>
          <w:p>
            <w:pPr/>
            <w:hyperlink r:id="rId74" w:history="1">
              <w:r>
                <w:rPr>
                  <w:color w:val="#410a8c"/>
                  <w:u w:val="single"/>
                </w:rPr>
                <w:t xml:space="preserve">hal-02352888v1</w:t>
              </w:r>
            </w:hyperlink>
          </w:p>
        </w:tc>
      </w:tr>
      <w:tr>
        <w:trPr/>
        <w:tc>
          <w:tcPr>
            <w:noWrap/>
          </w:tcPr>
          <w:p>
            <w:pPr>
              <w:spacing w:after="200"/>
            </w:pPr>
            <w:hyperlink r:id="rId75" w:history="1">
              <w:r>
                <w:rPr>
                  <w:color w:val="1e198e"/>
                  <w:b w:val="1"/>
                  <w:bCs w:val="1"/>
                  <w:u w:val="single"/>
                </w:rPr>
                <w:t xml:space="preserve">« Travailleurs détachés : La Cour de Luxembourg fait tomber un dogme »</w:t>
              </w:r>
            </w:hyperlink>
          </w:p>
          <w:p>
            <w:pPr/>
            <w:hyperlink r:id="rId9" w:history="1">
              <w:r>
                <w:rPr>
                  <w:color w:val="#410a8c"/>
                  <w:u w:val="single"/>
                </w:rPr>
                <w:t xml:space="preserve">Jean-Philippe Lhernould</w:t>
              </w:r>
            </w:hyperlink>
          </w:p>
          <w:p>
            <w:pPr/>
            <w:r>
              <w:rPr>
                <w:i w:val="1"/>
                <w:iCs w:val="1"/>
              </w:rPr>
              <w:t xml:space="preserve">Le Monde</w:t>
            </w:r>
            <w:r>
              <w:rPr/>
              <w:t xml:space="preserve">, 2018</w:t>
            </w:r>
          </w:p>
          <w:p>
            <w:pPr/>
            <w:r>
              <w:rPr/>
              <w:t xml:space="preserve">Article dans une revue</w:t>
            </w:r>
          </w:p>
          <w:p>
            <w:pPr/>
            <w:hyperlink r:id="rId75" w:history="1">
              <w:r>
                <w:rPr>
                  <w:color w:val="#410a8c"/>
                  <w:u w:val="single"/>
                </w:rPr>
                <w:t xml:space="preserve">hal-02378968v1</w:t>
              </w:r>
            </w:hyperlink>
          </w:p>
        </w:tc>
      </w:tr>
      <w:tr>
        <w:trPr/>
        <w:tc>
          <w:tcPr>
            <w:noWrap/>
          </w:tcPr>
          <w:p>
            <w:pPr>
              <w:spacing w:after="200"/>
            </w:pPr>
            <w:hyperlink r:id="rId76" w:history="1">
              <w:r>
                <w:rPr>
                  <w:color w:val="1e198e"/>
                  <w:b w:val="1"/>
                  <w:bCs w:val="1"/>
                  <w:u w:val="single"/>
                </w:rPr>
                <w:t xml:space="preserve">Régime du temps de trajet des salariés itinérants : la directive 2003/88/CE impuissante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457-3</w:t>
            </w:r>
          </w:p>
          <w:p>
            <w:pPr/>
            <w:r>
              <w:rPr/>
              <w:t xml:space="preserve">Article dans une revue</w:t>
            </w:r>
          </w:p>
          <w:p>
            <w:pPr/>
            <w:hyperlink r:id="rId76" w:history="1">
              <w:r>
                <w:rPr>
                  <w:color w:val="#410a8c"/>
                  <w:u w:val="single"/>
                </w:rPr>
                <w:t xml:space="preserve">hal-02368640v1</w:t>
              </w:r>
            </w:hyperlink>
          </w:p>
        </w:tc>
      </w:tr>
      <w:tr>
        <w:trPr/>
        <w:tc>
          <w:tcPr>
            <w:noWrap/>
          </w:tcPr>
          <w:p>
            <w:pPr>
              <w:spacing w:after="200"/>
            </w:pPr>
            <w:hyperlink r:id="rId77" w:history="1">
              <w:r>
                <w:rPr>
                  <w:color w:val="1e198e"/>
                  <w:b w:val="1"/>
                  <w:bCs w:val="1"/>
                  <w:u w:val="single"/>
                </w:rPr>
                <w:t xml:space="preserve">Imposer une taille physique minimale peut être une discrimination fondée sur le sexe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445-3</w:t>
            </w:r>
          </w:p>
          <w:p>
            <w:pPr/>
            <w:r>
              <w:rPr/>
              <w:t xml:space="preserve">Article dans une revue</w:t>
            </w:r>
          </w:p>
          <w:p>
            <w:pPr/>
            <w:hyperlink r:id="rId77" w:history="1">
              <w:r>
                <w:rPr>
                  <w:color w:val="#410a8c"/>
                  <w:u w:val="single"/>
                </w:rPr>
                <w:t xml:space="preserve">hal-02368858v1</w:t>
              </w:r>
            </w:hyperlink>
          </w:p>
        </w:tc>
      </w:tr>
      <w:tr>
        <w:trPr/>
        <w:tc>
          <w:tcPr>
            <w:noWrap/>
          </w:tcPr>
          <w:p>
            <w:pPr>
              <w:spacing w:after="200"/>
            </w:pPr>
            <w:hyperlink r:id="rId78" w:history="1">
              <w:r>
                <w:rPr>
                  <w:color w:val="1e198e"/>
                  <w:b w:val="1"/>
                  <w:bCs w:val="1"/>
                  <w:u w:val="single"/>
                </w:rPr>
                <w:t xml:space="preserve">Les arrêts de la CJUE dans la motivation des décisions de la chambre sociale, mélanges en l’honneur du Président Frouin</w:t>
              </w:r>
            </w:hyperlink>
          </w:p>
          <w:p>
            <w:pPr/>
            <w:hyperlink r:id="rId9" w:history="1">
              <w:r>
                <w:rPr>
                  <w:color w:val="#410a8c"/>
                  <w:u w:val="single"/>
                </w:rPr>
                <w:t xml:space="preserve">Jean-Philippe Lhernould</w:t>
              </w:r>
            </w:hyperlink>
          </w:p>
          <w:p>
            <w:pPr/>
            <w:r>
              <w:rPr>
                <w:i w:val="1"/>
                <w:iCs w:val="1"/>
              </w:rPr>
              <w:t xml:space="preserve">Bulletin d’information de la Cour de cassation</w:t>
            </w:r>
            <w:r>
              <w:rPr/>
              <w:t xml:space="preserve">, 2018, 887, pp.46</w:t>
            </w:r>
          </w:p>
          <w:p>
            <w:pPr/>
            <w:r>
              <w:rPr/>
              <w:t xml:space="preserve">Article dans une revue</w:t>
            </w:r>
          </w:p>
          <w:p>
            <w:pPr/>
            <w:hyperlink r:id="rId78" w:history="1">
              <w:r>
                <w:rPr>
                  <w:color w:val="#410a8c"/>
                  <w:u w:val="single"/>
                </w:rPr>
                <w:t xml:space="preserve">hal-02362803v1</w:t>
              </w:r>
            </w:hyperlink>
          </w:p>
        </w:tc>
      </w:tr>
      <w:tr>
        <w:trPr/>
        <w:tc>
          <w:tcPr>
            <w:noWrap/>
          </w:tcPr>
          <w:p>
            <w:pPr>
              <w:spacing w:after="200"/>
            </w:pPr>
            <w:hyperlink r:id="rId79" w:history="1">
              <w:r>
                <w:rPr>
                  <w:color w:val="1e198e"/>
                  <w:b w:val="1"/>
                  <w:bCs w:val="1"/>
                  <w:u w:val="single"/>
                </w:rPr>
                <w:t xml:space="preserve">Une différence de traitement entre salariés embauchés à des moments différents peut être licite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455-2</w:t>
            </w:r>
          </w:p>
          <w:p>
            <w:pPr/>
            <w:r>
              <w:rPr/>
              <w:t xml:space="preserve">Article dans une revue</w:t>
            </w:r>
          </w:p>
          <w:p>
            <w:pPr/>
            <w:hyperlink r:id="rId79" w:history="1">
              <w:r>
                <w:rPr>
                  <w:color w:val="#410a8c"/>
                  <w:u w:val="single"/>
                </w:rPr>
                <w:t xml:space="preserve">hal-02368665v1</w:t>
              </w:r>
            </w:hyperlink>
          </w:p>
        </w:tc>
      </w:tr>
      <w:tr>
        <w:trPr/>
        <w:tc>
          <w:tcPr>
            <w:noWrap/>
          </w:tcPr>
          <w:p>
            <w:pPr>
              <w:spacing w:after="200"/>
            </w:pPr>
            <w:hyperlink r:id="rId80" w:history="1">
              <w:r>
                <w:rPr>
                  <w:color w:val="1e198e"/>
                  <w:b w:val="1"/>
                  <w:bCs w:val="1"/>
                  <w:u w:val="single"/>
                </w:rPr>
                <w:t xml:space="preserve">Deux voies pour dénoncer le reçu pour solde de tout compte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452-5</w:t>
            </w:r>
          </w:p>
          <w:p>
            <w:pPr/>
            <w:r>
              <w:rPr/>
              <w:t xml:space="preserve">Article dans une revue</w:t>
            </w:r>
          </w:p>
          <w:p>
            <w:pPr/>
            <w:hyperlink r:id="rId80" w:history="1">
              <w:r>
                <w:rPr>
                  <w:color w:val="#410a8c"/>
                  <w:u w:val="single"/>
                </w:rPr>
                <w:t xml:space="preserve">hal-02368715v1</w:t>
              </w:r>
            </w:hyperlink>
          </w:p>
        </w:tc>
      </w:tr>
      <w:tr>
        <w:trPr/>
        <w:tc>
          <w:tcPr>
            <w:noWrap/>
          </w:tcPr>
          <w:p>
            <w:pPr>
              <w:spacing w:after="200"/>
            </w:pPr>
            <w:hyperlink r:id="rId81" w:history="1">
              <w:r>
                <w:rPr>
                  <w:color w:val="1e198e"/>
                  <w:b w:val="1"/>
                  <w:bCs w:val="1"/>
                  <w:u w:val="single"/>
                </w:rPr>
                <w:t xml:space="preserve">The European Union and Social Security Law par Jaan Paju, Hart Publishing, coll. « Modern Studies in European Law », 2017, 232 pages</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pp.384</w:t>
            </w:r>
          </w:p>
          <w:p>
            <w:pPr/>
            <w:r>
              <w:rPr/>
              <w:t xml:space="preserve">Article dans une revue</w:t>
            </w:r>
            <w:r>
              <w:rPr/>
              <w:t xml:space="preserve"> (compte-rendu de lecture)</w:t>
            </w:r>
          </w:p>
          <w:p>
            <w:pPr/>
            <w:hyperlink r:id="rId81" w:history="1">
              <w:r>
                <w:rPr>
                  <w:color w:val="#410a8c"/>
                  <w:u w:val="single"/>
                </w:rPr>
                <w:t xml:space="preserve">halshs-02238783v1</w:t>
              </w:r>
            </w:hyperlink>
          </w:p>
        </w:tc>
      </w:tr>
      <w:tr>
        <w:trPr/>
        <w:tc>
          <w:tcPr>
            <w:noWrap/>
          </w:tcPr>
          <w:p>
            <w:pPr>
              <w:spacing w:after="200"/>
            </w:pPr>
            <w:hyperlink r:id="rId82" w:history="1">
              <w:r>
                <w:rPr>
                  <w:color w:val="1e198e"/>
                  <w:b w:val="1"/>
                  <w:bCs w:val="1"/>
                  <w:u w:val="single"/>
                </w:rPr>
                <w:t xml:space="preserve">Les pompiers volontaires sont couverts par la directive relative au temps de travail</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11 (1097)</w:t>
            </w:r>
          </w:p>
          <w:p>
            <w:pPr/>
            <w:r>
              <w:rPr/>
              <w:t xml:space="preserve">Article dans une revue</w:t>
            </w:r>
          </w:p>
          <w:p>
            <w:pPr/>
            <w:hyperlink r:id="rId82" w:history="1">
              <w:r>
                <w:rPr>
                  <w:color w:val="#410a8c"/>
                  <w:u w:val="single"/>
                </w:rPr>
                <w:t xml:space="preserve">hal-02368760v1</w:t>
              </w:r>
            </w:hyperlink>
          </w:p>
        </w:tc>
      </w:tr>
      <w:tr>
        <w:trPr/>
        <w:tc>
          <w:tcPr>
            <w:noWrap/>
          </w:tcPr>
          <w:p>
            <w:pPr>
              <w:spacing w:after="200"/>
            </w:pPr>
            <w:hyperlink r:id="rId83" w:history="1">
              <w:r>
                <w:rPr>
                  <w:color w:val="1e198e"/>
                  <w:b w:val="1"/>
                  <w:bCs w:val="1"/>
                  <w:u w:val="single"/>
                </w:rPr>
                <w:t xml:space="preserve">Le règlement intérieur de l’entreprise cédante n’est pas transféré avec les contrats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465</w:t>
            </w:r>
          </w:p>
          <w:p>
            <w:pPr/>
            <w:r>
              <w:rPr/>
              <w:t xml:space="preserve">Article dans une revue</w:t>
            </w:r>
          </w:p>
          <w:p>
            <w:pPr/>
            <w:hyperlink r:id="rId83" w:history="1">
              <w:r>
                <w:rPr>
                  <w:color w:val="#410a8c"/>
                  <w:u w:val="single"/>
                </w:rPr>
                <w:t xml:space="preserve">hal-02367774v1</w:t>
              </w:r>
            </w:hyperlink>
          </w:p>
        </w:tc>
      </w:tr>
      <w:tr>
        <w:trPr/>
        <w:tc>
          <w:tcPr>
            <w:noWrap/>
          </w:tcPr>
          <w:p>
            <w:pPr>
              <w:spacing w:after="200"/>
            </w:pPr>
            <w:hyperlink r:id="rId84" w:history="1">
              <w:r>
                <w:rPr>
                  <w:color w:val="1e198e"/>
                  <w:b w:val="1"/>
                  <w:bCs w:val="1"/>
                  <w:u w:val="single"/>
                </w:rPr>
                <w:t xml:space="preserve">Liberté de circulation des travailleurs homosexuels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pp.703</w:t>
            </w:r>
          </w:p>
          <w:p>
            <w:pPr/>
            <w:r>
              <w:rPr/>
              <w:t xml:space="preserve">Article dans une revue</w:t>
            </w:r>
          </w:p>
          <w:p>
            <w:pPr/>
            <w:hyperlink r:id="rId84" w:history="1">
              <w:r>
                <w:rPr>
                  <w:color w:val="#410a8c"/>
                  <w:u w:val="single"/>
                </w:rPr>
                <w:t xml:space="preserve">hal-02368571v1</w:t>
              </w:r>
            </w:hyperlink>
          </w:p>
        </w:tc>
      </w:tr>
      <w:tr>
        <w:trPr/>
        <w:tc>
          <w:tcPr>
            <w:noWrap/>
          </w:tcPr>
          <w:p>
            <w:pPr>
              <w:spacing w:after="200"/>
            </w:pPr>
            <w:hyperlink r:id="rId85" w:history="1">
              <w:r>
                <w:rPr>
                  <w:color w:val="1e198e"/>
                  <w:b w:val="1"/>
                  <w:bCs w:val="1"/>
                  <w:u w:val="single"/>
                </w:rPr>
                <w:t xml:space="preserve">Socle européen des droits sociaux : le discours et la méthode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2018</w:t>
            </w:r>
          </w:p>
          <w:p>
            <w:pPr/>
            <w:r>
              <w:rPr/>
              <w:t xml:space="preserve">Article dans une revue</w:t>
            </w:r>
          </w:p>
          <w:p>
            <w:pPr/>
            <w:hyperlink r:id="rId85" w:history="1">
              <w:r>
                <w:rPr>
                  <w:color w:val="#410a8c"/>
                  <w:u w:val="single"/>
                </w:rPr>
                <w:t xml:space="preserve">hal-03965472v1</w:t>
              </w:r>
            </w:hyperlink>
          </w:p>
        </w:tc>
      </w:tr>
      <w:tr>
        <w:trPr/>
        <w:tc>
          <w:tcPr>
            <w:noWrap/>
          </w:tcPr>
          <w:p>
            <w:pPr>
              <w:spacing w:after="200"/>
            </w:pPr>
            <w:hyperlink r:id="rId86" w:history="1">
              <w:r>
                <w:rPr>
                  <w:color w:val="1e198e"/>
                  <w:b w:val="1"/>
                  <w:bCs w:val="1"/>
                  <w:u w:val="single"/>
                </w:rPr>
                <w:t xml:space="preserve">« Travailleurs détachés : vers des règles plus souples dans les zones frontalières »</w:t>
              </w:r>
            </w:hyperlink>
          </w:p>
          <w:p>
            <w:pPr/>
            <w:hyperlink r:id="rId9" w:history="1">
              <w:r>
                <w:rPr>
                  <w:color w:val="#410a8c"/>
                  <w:u w:val="single"/>
                </w:rPr>
                <w:t xml:space="preserve">Jean-Philippe Lhernould</w:t>
              </w:r>
            </w:hyperlink>
          </w:p>
          <w:p>
            <w:pPr/>
            <w:r>
              <w:rPr>
                <w:i w:val="1"/>
                <w:iCs w:val="1"/>
              </w:rPr>
              <w:t xml:space="preserve">Le Monde</w:t>
            </w:r>
            <w:r>
              <w:rPr/>
              <w:t xml:space="preserve">, 2018</w:t>
            </w:r>
          </w:p>
          <w:p>
            <w:pPr/>
            <w:r>
              <w:rPr/>
              <w:t xml:space="preserve">Article dans une revue</w:t>
            </w:r>
          </w:p>
          <w:p>
            <w:pPr/>
            <w:hyperlink r:id="rId86" w:history="1">
              <w:r>
                <w:rPr>
                  <w:color w:val="#410a8c"/>
                  <w:u w:val="single"/>
                </w:rPr>
                <w:t xml:space="preserve">hal-02378978v1</w:t>
              </w:r>
            </w:hyperlink>
          </w:p>
        </w:tc>
      </w:tr>
      <w:tr>
        <w:trPr/>
        <w:tc>
          <w:tcPr>
            <w:noWrap/>
          </w:tcPr>
          <w:p>
            <w:pPr>
              <w:spacing w:after="200"/>
            </w:pPr>
            <w:hyperlink r:id="rId87" w:history="1">
              <w:r>
                <w:rPr>
                  <w:color w:val="1e198e"/>
                  <w:b w:val="1"/>
                  <w:bCs w:val="1"/>
                  <w:u w:val="single"/>
                </w:rPr>
                <w:t xml:space="preserve">Pas de transaction sans licenciement avec lettre recommandée AR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464-1</w:t>
            </w:r>
          </w:p>
          <w:p>
            <w:pPr/>
            <w:r>
              <w:rPr/>
              <w:t xml:space="preserve">Article dans une revue</w:t>
            </w:r>
          </w:p>
          <w:p>
            <w:pPr/>
            <w:hyperlink r:id="rId87" w:history="1">
              <w:r>
                <w:rPr>
                  <w:color w:val="#410a8c"/>
                  <w:u w:val="single"/>
                </w:rPr>
                <w:t xml:space="preserve">hal-02368457v1</w:t>
              </w:r>
            </w:hyperlink>
          </w:p>
        </w:tc>
      </w:tr>
      <w:tr>
        <w:trPr/>
        <w:tc>
          <w:tcPr>
            <w:noWrap/>
          </w:tcPr>
          <w:p>
            <w:pPr>
              <w:spacing w:after="200"/>
            </w:pPr>
            <w:hyperlink r:id="rId88" w:history="1">
              <w:r>
                <w:rPr>
                  <w:color w:val="1e198e"/>
                  <w:b w:val="1"/>
                  <w:bCs w:val="1"/>
                  <w:u w:val="single"/>
                </w:rPr>
                <w:t xml:space="preserve">Autour du principe de neutralité dans l'entreprise</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2018, 04, pp.312</w:t>
            </w:r>
          </w:p>
          <w:p>
            <w:pPr/>
            <w:r>
              <w:rPr/>
              <w:t xml:space="preserve">Article dans une revue</w:t>
            </w:r>
          </w:p>
          <w:p>
            <w:pPr/>
            <w:hyperlink r:id="rId88" w:history="1">
              <w:r>
                <w:rPr>
                  <w:color w:val="#410a8c"/>
                  <w:u w:val="single"/>
                </w:rPr>
                <w:t xml:space="preserve">halshs-02200351v1</w:t>
              </w:r>
            </w:hyperlink>
          </w:p>
        </w:tc>
      </w:tr>
      <w:tr>
        <w:trPr/>
        <w:tc>
          <w:tcPr>
            <w:noWrap/>
          </w:tcPr>
          <w:p>
            <w:pPr>
              <w:spacing w:after="200"/>
            </w:pPr>
            <w:hyperlink r:id="rId89" w:history="1">
              <w:r>
                <w:rPr>
                  <w:color w:val="1e198e"/>
                  <w:b w:val="1"/>
                  <w:bCs w:val="1"/>
                  <w:u w:val="single"/>
                </w:rPr>
                <w:t xml:space="preserve">Chercher du travail en Europe ?</w:t>
              </w:r>
            </w:hyperlink>
          </w:p>
          <w:p>
            <w:pPr/>
            <w:hyperlink r:id="rId9" w:history="1">
              <w:r>
                <w:rPr>
                  <w:color w:val="#410a8c"/>
                  <w:u w:val="single"/>
                </w:rPr>
                <w:t xml:space="preserve">Jean-Philippe Lhernould</w:t>
              </w:r>
            </w:hyperlink>
          </w:p>
          <w:p>
            <w:pPr/>
            <w:r>
              <w:rPr>
                <w:i w:val="1"/>
                <w:iCs w:val="1"/>
              </w:rPr>
              <w:t xml:space="preserve">Droit Social</w:t>
            </w:r>
            <w:r>
              <w:rPr/>
              <w:t xml:space="preserve">, 2018, 07 et 08, pp.630</w:t>
            </w:r>
          </w:p>
          <w:p>
            <w:pPr/>
            <w:r>
              <w:rPr/>
              <w:t xml:space="preserve">Article dans une revue</w:t>
            </w:r>
          </w:p>
          <w:p>
            <w:pPr/>
            <w:hyperlink r:id="rId89" w:history="1">
              <w:r>
                <w:rPr>
                  <w:color w:val="#410a8c"/>
                  <w:u w:val="single"/>
                </w:rPr>
                <w:t xml:space="preserve">halshs-02200394v1</w:t>
              </w:r>
            </w:hyperlink>
          </w:p>
        </w:tc>
      </w:tr>
      <w:tr>
        <w:trPr/>
        <w:tc>
          <w:tcPr>
            <w:noWrap/>
          </w:tcPr>
          <w:p>
            <w:pPr>
              <w:spacing w:after="200"/>
            </w:pPr>
            <w:hyperlink r:id="rId90" w:history="1">
              <w:r>
                <w:rPr>
                  <w:color w:val="1e198e"/>
                  <w:b w:val="1"/>
                  <w:bCs w:val="1"/>
                  <w:u w:val="single"/>
                </w:rPr>
                <w:t xml:space="preserve">L'Union européenne en sous-marin ?</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2018, 01, pp.75</w:t>
            </w:r>
          </w:p>
          <w:p>
            <w:pPr/>
            <w:r>
              <w:rPr/>
              <w:t xml:space="preserve">Article dans une revue</w:t>
            </w:r>
          </w:p>
          <w:p>
            <w:pPr/>
            <w:hyperlink r:id="rId90" w:history="1">
              <w:r>
                <w:rPr>
                  <w:color w:val="#410a8c"/>
                  <w:u w:val="single"/>
                </w:rPr>
                <w:t xml:space="preserve">halshs-02200313v1</w:t>
              </w:r>
            </w:hyperlink>
          </w:p>
        </w:tc>
      </w:tr>
      <w:tr>
        <w:trPr/>
        <w:tc>
          <w:tcPr>
            <w:noWrap/>
          </w:tcPr>
          <w:p>
            <w:pPr>
              <w:spacing w:after="200"/>
            </w:pPr>
            <w:hyperlink r:id="rId91" w:history="1">
              <w:r>
                <w:rPr>
                  <w:color w:val="1e198e"/>
                  <w:b w:val="1"/>
                  <w:bCs w:val="1"/>
                  <w:u w:val="single"/>
                </w:rPr>
                <w:t xml:space="preserve">Le DG de la société mère peut licencier le DG d’une filiale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460-2</w:t>
            </w:r>
          </w:p>
          <w:p>
            <w:pPr/>
            <w:r>
              <w:rPr/>
              <w:t xml:space="preserve">Article dans une revue</w:t>
            </w:r>
          </w:p>
          <w:p>
            <w:pPr/>
            <w:hyperlink r:id="rId91" w:history="1">
              <w:r>
                <w:rPr>
                  <w:color w:val="#410a8c"/>
                  <w:u w:val="single"/>
                </w:rPr>
                <w:t xml:space="preserve">hal-02368546v1</w:t>
              </w:r>
            </w:hyperlink>
          </w:p>
        </w:tc>
      </w:tr>
      <w:tr>
        <w:trPr/>
        <w:tc>
          <w:tcPr>
            <w:noWrap/>
          </w:tcPr>
          <w:p>
            <w:pPr>
              <w:spacing w:after="200"/>
            </w:pPr>
            <w:hyperlink r:id="rId92" w:history="1">
              <w:r>
                <w:rPr>
                  <w:color w:val="1e198e"/>
                  <w:b w:val="1"/>
                  <w:bCs w:val="1"/>
                  <w:u w:val="single"/>
                </w:rPr>
                <w:t xml:space="preserve">Les frontaliers travaillant en Suisse peuvent-ils échapper à l’assurance maladie française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pp.479</w:t>
            </w:r>
          </w:p>
          <w:p>
            <w:pPr/>
            <w:r>
              <w:rPr/>
              <w:t xml:space="preserve">Article dans une revue</w:t>
            </w:r>
          </w:p>
          <w:p>
            <w:pPr/>
            <w:hyperlink r:id="rId92" w:history="1">
              <w:r>
                <w:rPr>
                  <w:color w:val="#410a8c"/>
                  <w:u w:val="single"/>
                </w:rPr>
                <w:t xml:space="preserve">hal-02365644v1</w:t>
              </w:r>
            </w:hyperlink>
          </w:p>
        </w:tc>
      </w:tr>
      <w:tr>
        <w:trPr/>
        <w:tc>
          <w:tcPr>
            <w:noWrap/>
          </w:tcPr>
          <w:p>
            <w:pPr>
              <w:spacing w:after="200"/>
            </w:pPr>
            <w:hyperlink r:id="rId93" w:history="1">
              <w:r>
                <w:rPr>
                  <w:color w:val="1e198e"/>
                  <w:b w:val="1"/>
                  <w:bCs w:val="1"/>
                  <w:u w:val="single"/>
                </w:rPr>
                <w:t xml:space="preserve">Le protocole de fin de grève soumis aux rigueurs de l’égalité de traitement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448</w:t>
            </w:r>
          </w:p>
          <w:p>
            <w:pPr/>
            <w:r>
              <w:rPr/>
              <w:t xml:space="preserve">Article dans une revue</w:t>
            </w:r>
          </w:p>
          <w:p>
            <w:pPr/>
            <w:hyperlink r:id="rId93" w:history="1">
              <w:r>
                <w:rPr>
                  <w:color w:val="#410a8c"/>
                  <w:u w:val="single"/>
                </w:rPr>
                <w:t xml:space="preserve">hal-02368831v1</w:t>
              </w:r>
            </w:hyperlink>
          </w:p>
        </w:tc>
      </w:tr>
      <w:tr>
        <w:trPr/>
        <w:tc>
          <w:tcPr>
            <w:noWrap/>
          </w:tcPr>
          <w:p>
            <w:pPr>
              <w:spacing w:after="200"/>
            </w:pPr>
            <w:hyperlink r:id="rId94" w:history="1">
              <w:r>
                <w:rPr>
                  <w:color w:val="1e198e"/>
                  <w:b w:val="1"/>
                  <w:bCs w:val="1"/>
                  <w:u w:val="single"/>
                </w:rPr>
                <w:t xml:space="preserve">Les règlements coordonnant les systèmes nationaux de sécurité sociale : nouvelles lignes de force et points de rupture</w:t>
              </w:r>
            </w:hyperlink>
          </w:p>
          <w:p>
            <w:pPr/>
            <w:hyperlink r:id="rId9" w:history="1">
              <w:r>
                <w:rPr>
                  <w:color w:val="#410a8c"/>
                  <w:u w:val="single"/>
                </w:rPr>
                <w:t xml:space="preserve">Jean-Philippe Lhernould</w:t>
              </w:r>
            </w:hyperlink>
          </w:p>
          <w:p>
            <w:pPr/>
            <w:r>
              <w:rPr>
                <w:i w:val="1"/>
                <w:iCs w:val="1"/>
              </w:rPr>
              <w:t xml:space="preserve">RTDEur. Revue trimestrielle de droit européen</w:t>
            </w:r>
            <w:r>
              <w:rPr/>
              <w:t xml:space="preserve">, 2018, 01, pp.99</w:t>
            </w:r>
          </w:p>
          <w:p>
            <w:pPr/>
            <w:r>
              <w:rPr/>
              <w:t xml:space="preserve">Article dans une revue</w:t>
            </w:r>
          </w:p>
          <w:p>
            <w:pPr/>
            <w:hyperlink r:id="rId94" w:history="1">
              <w:r>
                <w:rPr>
                  <w:color w:val="#410a8c"/>
                  <w:u w:val="single"/>
                </w:rPr>
                <w:t xml:space="preserve">halshs-02261995v1</w:t>
              </w:r>
            </w:hyperlink>
          </w:p>
        </w:tc>
      </w:tr>
      <w:tr>
        <w:trPr/>
        <w:tc>
          <w:tcPr>
            <w:noWrap/>
          </w:tcPr>
          <w:p>
            <w:pPr>
              <w:spacing w:after="200"/>
            </w:pPr>
            <w:hyperlink r:id="rId95" w:history="1">
              <w:r>
                <w:rPr>
                  <w:color w:val="1e198e"/>
                  <w:b w:val="1"/>
                  <w:bCs w:val="1"/>
                  <w:u w:val="single"/>
                </w:rPr>
                <w:t xml:space="preserve">Droit européen de la protection sociale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02, pp.383</w:t>
            </w:r>
          </w:p>
          <w:p>
            <w:pPr/>
            <w:r>
              <w:rPr/>
              <w:t xml:space="preserve">Article dans une revue</w:t>
            </w:r>
          </w:p>
          <w:p>
            <w:pPr/>
            <w:hyperlink r:id="rId95" w:history="1">
              <w:r>
                <w:rPr>
                  <w:color w:val="#410a8c"/>
                  <w:u w:val="single"/>
                </w:rPr>
                <w:t xml:space="preserve">halshs-02238782v1</w:t>
              </w:r>
            </w:hyperlink>
          </w:p>
        </w:tc>
      </w:tr>
      <w:tr>
        <w:trPr/>
        <w:tc>
          <w:tcPr>
            <w:noWrap/>
          </w:tcPr>
          <w:p>
            <w:pPr>
              <w:spacing w:after="200"/>
            </w:pPr>
            <w:hyperlink r:id="rId96" w:history="1">
              <w:r>
                <w:rPr>
                  <w:color w:val="1e198e"/>
                  <w:b w:val="1"/>
                  <w:bCs w:val="1"/>
                  <w:u w:val="single"/>
                </w:rPr>
                <w:t xml:space="preserve">L’indemnité compensatrice de congés payés est due en cas de licenciement pour faute lourde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454-2</w:t>
            </w:r>
          </w:p>
          <w:p>
            <w:pPr/>
            <w:r>
              <w:rPr/>
              <w:t xml:space="preserve">Article dans une revue</w:t>
            </w:r>
          </w:p>
          <w:p>
            <w:pPr/>
            <w:hyperlink r:id="rId96" w:history="1">
              <w:r>
                <w:rPr>
                  <w:color w:val="#410a8c"/>
                  <w:u w:val="single"/>
                </w:rPr>
                <w:t xml:space="preserve">hal-02368679v1</w:t>
              </w:r>
            </w:hyperlink>
          </w:p>
        </w:tc>
      </w:tr>
      <w:tr>
        <w:trPr/>
        <w:tc>
          <w:tcPr>
            <w:noWrap/>
          </w:tcPr>
          <w:p>
            <w:pPr>
              <w:spacing w:after="200"/>
            </w:pPr>
            <w:hyperlink r:id="rId97" w:history="1">
              <w:r>
                <w:rPr>
                  <w:color w:val="1e198e"/>
                  <w:b w:val="1"/>
                  <w:bCs w:val="1"/>
                  <w:u w:val="single"/>
                </w:rPr>
                <w:t xml:space="preserve">Uber : du droit des transports au droit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pp.386</w:t>
            </w:r>
          </w:p>
          <w:p>
            <w:pPr/>
            <w:r>
              <w:rPr/>
              <w:t xml:space="preserve">Article dans une revue</w:t>
            </w:r>
          </w:p>
          <w:p>
            <w:pPr/>
            <w:hyperlink r:id="rId97" w:history="1">
              <w:r>
                <w:rPr>
                  <w:color w:val="#410a8c"/>
                  <w:u w:val="single"/>
                </w:rPr>
                <w:t xml:space="preserve">hal-02368699v1</w:t>
              </w:r>
            </w:hyperlink>
          </w:p>
        </w:tc>
      </w:tr>
      <w:tr>
        <w:trPr/>
        <w:tc>
          <w:tcPr>
            <w:noWrap/>
          </w:tcPr>
          <w:p>
            <w:pPr>
              <w:spacing w:after="200"/>
            </w:pPr>
            <w:hyperlink r:id="rId98" w:history="1">
              <w:r>
                <w:rPr>
                  <w:color w:val="1e198e"/>
                  <w:b w:val="1"/>
                  <w:bCs w:val="1"/>
                  <w:u w:val="single"/>
                </w:rPr>
                <w:t xml:space="preserve">Le dogme de la transaction rédigée en termes généraux</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459-2</w:t>
            </w:r>
          </w:p>
          <w:p>
            <w:pPr/>
            <w:r>
              <w:rPr/>
              <w:t xml:space="preserve">Article dans une revue</w:t>
            </w:r>
          </w:p>
          <w:p>
            <w:pPr/>
            <w:hyperlink r:id="rId98" w:history="1">
              <w:r>
                <w:rPr>
                  <w:color w:val="#410a8c"/>
                  <w:u w:val="single"/>
                </w:rPr>
                <w:t xml:space="preserve">hal-02368586v1</w:t>
              </w:r>
            </w:hyperlink>
          </w:p>
        </w:tc>
      </w:tr>
      <w:tr>
        <w:trPr/>
        <w:tc>
          <w:tcPr>
            <w:noWrap/>
          </w:tcPr>
          <w:p>
            <w:pPr>
              <w:spacing w:after="200"/>
            </w:pPr>
            <w:hyperlink r:id="rId99" w:history="1">
              <w:r>
                <w:rPr>
                  <w:color w:val="1e198e"/>
                  <w:b w:val="1"/>
                  <w:bCs w:val="1"/>
                  <w:u w:val="single"/>
                </w:rPr>
                <w:t xml:space="preserve">Reprise conventionnelle de salariés dans le secteur de la surveillance : entreprises entrantes et sortantes solidairement responsables des obligations salariales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pp.855</w:t>
            </w:r>
          </w:p>
          <w:p>
            <w:pPr/>
            <w:r>
              <w:rPr/>
              <w:t xml:space="preserve">Article dans une revue</w:t>
            </w:r>
          </w:p>
          <w:p>
            <w:pPr/>
            <w:hyperlink r:id="rId99" w:history="1">
              <w:r>
                <w:rPr>
                  <w:color w:val="#410a8c"/>
                  <w:u w:val="single"/>
                </w:rPr>
                <w:t xml:space="preserve">hal-02368429v1</w:t>
              </w:r>
            </w:hyperlink>
          </w:p>
        </w:tc>
      </w:tr>
      <w:tr>
        <w:trPr/>
        <w:tc>
          <w:tcPr>
            <w:noWrap/>
          </w:tcPr>
          <w:p>
            <w:pPr>
              <w:spacing w:after="200"/>
            </w:pPr>
            <w:hyperlink r:id="rId100" w:history="1">
              <w:r>
                <w:rPr>
                  <w:color w:val="1e198e"/>
                  <w:b w:val="1"/>
                  <w:bCs w:val="1"/>
                  <w:u w:val="single"/>
                </w:rPr>
                <w:t xml:space="preserve">Les lignes de force la chambre sociale de la Cour de cassation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w:t>
            </w:r>
          </w:p>
          <w:p>
            <w:pPr/>
            <w:r>
              <w:rPr/>
              <w:t xml:space="preserve">Article dans une revue</w:t>
            </w:r>
          </w:p>
          <w:p>
            <w:pPr/>
            <w:hyperlink r:id="rId100" w:history="1">
              <w:r>
                <w:rPr>
                  <w:color w:val="#410a8c"/>
                  <w:u w:val="single"/>
                </w:rPr>
                <w:t xml:space="preserve">hal-03965551v1</w:t>
              </w:r>
            </w:hyperlink>
          </w:p>
        </w:tc>
      </w:tr>
      <w:tr>
        <w:trPr/>
        <w:tc>
          <w:tcPr>
            <w:noWrap/>
          </w:tcPr>
          <w:p>
            <w:pPr>
              <w:spacing w:after="200"/>
            </w:pPr>
            <w:hyperlink r:id="rId101" w:history="1">
              <w:r>
                <w:rPr>
                  <w:color w:val="1e198e"/>
                  <w:b w:val="1"/>
                  <w:bCs w:val="1"/>
                  <w:u w:val="single"/>
                </w:rPr>
                <w:t xml:space="preserve">Licenciement antérieur au changement de prestataire de services et interruption d’activité : la directive transfert produit-elle ses effets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pp.856</w:t>
            </w:r>
          </w:p>
          <w:p>
            <w:pPr/>
            <w:r>
              <w:rPr/>
              <w:t xml:space="preserve">Article dans une revue</w:t>
            </w:r>
          </w:p>
          <w:p>
            <w:pPr/>
            <w:hyperlink r:id="rId101" w:history="1">
              <w:r>
                <w:rPr>
                  <w:color w:val="#410a8c"/>
                  <w:u w:val="single"/>
                </w:rPr>
                <w:t xml:space="preserve">hal-02368448v1</w:t>
              </w:r>
            </w:hyperlink>
          </w:p>
        </w:tc>
      </w:tr>
      <w:tr>
        <w:trPr/>
        <w:tc>
          <w:tcPr>
            <w:noWrap/>
          </w:tcPr>
          <w:p>
            <w:pPr>
              <w:spacing w:after="200"/>
            </w:pPr>
            <w:hyperlink r:id="rId102" w:history="1">
              <w:r>
                <w:rPr>
                  <w:color w:val="1e198e"/>
                  <w:b w:val="1"/>
                  <w:bCs w:val="1"/>
                  <w:u w:val="single"/>
                </w:rPr>
                <w:t xml:space="preserve">Clause de non-concurrence et changement d’employeur au sein du groupe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462-3</w:t>
            </w:r>
          </w:p>
          <w:p>
            <w:pPr/>
            <w:r>
              <w:rPr/>
              <w:t xml:space="preserve">Article dans une revue</w:t>
            </w:r>
          </w:p>
          <w:p>
            <w:pPr/>
            <w:hyperlink r:id="rId102" w:history="1">
              <w:r>
                <w:rPr>
                  <w:color w:val="#410a8c"/>
                  <w:u w:val="single"/>
                </w:rPr>
                <w:t xml:space="preserve">hal-02368533v1</w:t>
              </w:r>
            </w:hyperlink>
          </w:p>
        </w:tc>
      </w:tr>
      <w:tr>
        <w:trPr/>
        <w:tc>
          <w:tcPr>
            <w:noWrap/>
          </w:tcPr>
          <w:p>
            <w:pPr>
              <w:spacing w:after="200"/>
            </w:pPr>
            <w:hyperlink r:id="rId103" w:history="1">
              <w:r>
                <w:rPr>
                  <w:color w:val="1e198e"/>
                  <w:b w:val="1"/>
                  <w:bCs w:val="1"/>
                  <w:u w:val="single"/>
                </w:rPr>
                <w:t xml:space="preserve">La fraude au détachement reconnue mais strictement balisée</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2018, 1804</w:t>
            </w:r>
          </w:p>
          <w:p>
            <w:pPr/>
            <w:r>
              <w:rPr/>
              <w:t xml:space="preserve">Article dans une revue</w:t>
            </w:r>
          </w:p>
          <w:p>
            <w:pPr/>
            <w:hyperlink r:id="rId103" w:history="1">
              <w:r>
                <w:rPr>
                  <w:color w:val="#410a8c"/>
                  <w:u w:val="single"/>
                </w:rPr>
                <w:t xml:space="preserve">hal-02365661v1</w:t>
              </w:r>
            </w:hyperlink>
          </w:p>
        </w:tc>
      </w:tr>
      <w:tr>
        <w:trPr/>
        <w:tc>
          <w:tcPr>
            <w:noWrap/>
          </w:tcPr>
          <w:p>
            <w:pPr>
              <w:spacing w:after="200"/>
            </w:pPr>
            <w:hyperlink r:id="rId104" w:history="1">
              <w:r>
                <w:rPr>
                  <w:color w:val="1e198e"/>
                  <w:b w:val="1"/>
                  <w:bCs w:val="1"/>
                  <w:u w:val="single"/>
                </w:rPr>
                <w:t xml:space="preserve">Les règlements coordonnant les systèmes nationaux de sécurité sociale : nouvelles lignes de force et points de rupture</w:t>
              </w:r>
            </w:hyperlink>
          </w:p>
          <w:p>
            <w:pPr/>
            <w:hyperlink r:id="rId9" w:history="1">
              <w:r>
                <w:rPr>
                  <w:color w:val="#410a8c"/>
                  <w:u w:val="single"/>
                </w:rPr>
                <w:t xml:space="preserve">Jean-Philippe Lhernould</w:t>
              </w:r>
            </w:hyperlink>
          </w:p>
          <w:p>
            <w:pPr/>
            <w:r>
              <w:rPr>
                <w:i w:val="1"/>
                <w:iCs w:val="1"/>
              </w:rPr>
              <w:t xml:space="preserve">RTDEur. Revue trimestrielle de droit européen</w:t>
            </w:r>
            <w:r>
              <w:rPr/>
              <w:t xml:space="preserve">, 2018, pp.99</w:t>
            </w:r>
          </w:p>
          <w:p>
            <w:pPr/>
            <w:r>
              <w:rPr/>
              <w:t xml:space="preserve">Article dans une revue</w:t>
            </w:r>
          </w:p>
          <w:p>
            <w:pPr/>
            <w:hyperlink r:id="rId104" w:history="1">
              <w:r>
                <w:rPr>
                  <w:color w:val="#410a8c"/>
                  <w:u w:val="single"/>
                </w:rPr>
                <w:t xml:space="preserve">hal-02365650v1</w:t>
              </w:r>
            </w:hyperlink>
          </w:p>
        </w:tc>
      </w:tr>
      <w:tr>
        <w:trPr/>
        <w:tc>
          <w:tcPr>
            <w:noWrap/>
          </w:tcPr>
          <w:p>
            <w:pPr>
              <w:spacing w:after="200"/>
            </w:pPr>
            <w:hyperlink r:id="rId105" w:history="1">
              <w:r>
                <w:rPr>
                  <w:color w:val="1e198e"/>
                  <w:b w:val="1"/>
                  <w:bCs w:val="1"/>
                  <w:u w:val="single"/>
                </w:rPr>
                <w:t xml:space="preserve">Transfert conventionnel de salariés : le nouveau droit à l’inégalité de traitement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446-2</w:t>
            </w:r>
          </w:p>
          <w:p>
            <w:pPr/>
            <w:r>
              <w:rPr/>
              <w:t xml:space="preserve">Article dans une revue</w:t>
            </w:r>
          </w:p>
          <w:p>
            <w:pPr/>
            <w:hyperlink r:id="rId105" w:history="1">
              <w:r>
                <w:rPr>
                  <w:color w:val="#410a8c"/>
                  <w:u w:val="single"/>
                </w:rPr>
                <w:t xml:space="preserve">hal-02368852v1</w:t>
              </w:r>
            </w:hyperlink>
          </w:p>
        </w:tc>
      </w:tr>
      <w:tr>
        <w:trPr/>
        <w:tc>
          <w:tcPr>
            <w:noWrap/>
          </w:tcPr>
          <w:p>
            <w:pPr>
              <w:spacing w:after="200"/>
            </w:pPr>
            <w:hyperlink r:id="rId106" w:history="1">
              <w:r>
                <w:rPr>
                  <w:color w:val="1e198e"/>
                  <w:b w:val="1"/>
                  <w:bCs w:val="1"/>
                  <w:u w:val="single"/>
                </w:rPr>
                <w:t xml:space="preserve">Pas de différenciation de la contrepartie pécuniaire selon le mode de rupture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449-3</w:t>
            </w:r>
          </w:p>
          <w:p>
            <w:pPr/>
            <w:r>
              <w:rPr/>
              <w:t xml:space="preserve">Article dans une revue</w:t>
            </w:r>
          </w:p>
          <w:p>
            <w:pPr/>
            <w:hyperlink r:id="rId106" w:history="1">
              <w:r>
                <w:rPr>
                  <w:color w:val="#410a8c"/>
                  <w:u w:val="single"/>
                </w:rPr>
                <w:t xml:space="preserve">hal-02368800v1</w:t>
              </w:r>
            </w:hyperlink>
          </w:p>
        </w:tc>
      </w:tr>
      <w:tr>
        <w:trPr/>
        <w:tc>
          <w:tcPr>
            <w:noWrap/>
          </w:tcPr>
          <w:p>
            <w:pPr>
              <w:spacing w:after="200"/>
            </w:pPr>
            <w:hyperlink r:id="rId107" w:history="1">
              <w:r>
                <w:rPr>
                  <w:color w:val="1e198e"/>
                  <w:b w:val="1"/>
                  <w:bCs w:val="1"/>
                  <w:u w:val="single"/>
                </w:rPr>
                <w:t xml:space="preserve">Délai de renonciation à la clause de non-concurrence en cas de démission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453-2</w:t>
            </w:r>
          </w:p>
          <w:p>
            <w:pPr/>
            <w:r>
              <w:rPr/>
              <w:t xml:space="preserve">Article dans une revue</w:t>
            </w:r>
          </w:p>
          <w:p>
            <w:pPr/>
            <w:hyperlink r:id="rId107" w:history="1">
              <w:r>
                <w:rPr>
                  <w:color w:val="#410a8c"/>
                  <w:u w:val="single"/>
                </w:rPr>
                <w:t xml:space="preserve">hal-02368683v1</w:t>
              </w:r>
            </w:hyperlink>
          </w:p>
        </w:tc>
      </w:tr>
      <w:tr>
        <w:trPr/>
        <w:tc>
          <w:tcPr>
            <w:noWrap/>
          </w:tcPr>
          <w:p>
            <w:pPr>
              <w:spacing w:after="200"/>
            </w:pPr>
            <w:hyperlink r:id="rId108" w:history="1">
              <w:r>
                <w:rPr>
                  <w:color w:val="1e198e"/>
                  <w:b w:val="1"/>
                  <w:bCs w:val="1"/>
                  <w:u w:val="single"/>
                </w:rPr>
                <w:t xml:space="preserve">Mode de calcul de l’indemnité de licenciement et de l‘allocation de congé de reclassement d’une salariée en congé parental à temps partiel : la chambre sociale saisit la CJUE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35 (1275)</w:t>
            </w:r>
          </w:p>
          <w:p>
            <w:pPr/>
            <w:r>
              <w:rPr/>
              <w:t xml:space="preserve">Article dans une revue</w:t>
            </w:r>
          </w:p>
          <w:p>
            <w:pPr/>
            <w:hyperlink r:id="rId108" w:history="1">
              <w:r>
                <w:rPr>
                  <w:color w:val="#410a8c"/>
                  <w:u w:val="single"/>
                </w:rPr>
                <w:t xml:space="preserve">hal-02368593v1</w:t>
              </w:r>
            </w:hyperlink>
          </w:p>
        </w:tc>
      </w:tr>
      <w:tr>
        <w:trPr/>
        <w:tc>
          <w:tcPr>
            <w:noWrap/>
          </w:tcPr>
          <w:p>
            <w:pPr>
              <w:spacing w:after="200"/>
            </w:pPr>
            <w:hyperlink r:id="rId109" w:history="1">
              <w:r>
                <w:rPr>
                  <w:color w:val="1e198e"/>
                  <w:b w:val="1"/>
                  <w:bCs w:val="1"/>
                  <w:u w:val="single"/>
                </w:rPr>
                <w:t xml:space="preserve">Délais de consultation du CE: comment respecter la Constitution et le droit de l’Union ?</w:t>
              </w:r>
            </w:hyperlink>
          </w:p>
          <w:p>
            <w:pPr/>
            <w:hyperlink r:id="rId9" w:history="1">
              <w:r>
                <w:rPr>
                  <w:color w:val="#410a8c"/>
                  <w:u w:val="single"/>
                </w:rPr>
                <w:t xml:space="preserve">Jean-Philippe Lhernould</w:t>
              </w:r>
            </w:hyperlink>
          </w:p>
          <w:p>
            <w:pPr/>
            <w:r>
              <w:rPr>
                <w:i w:val="1"/>
                <w:iCs w:val="1"/>
              </w:rPr>
              <w:t xml:space="preserve">Liaisons sociales Europe</w:t>
            </w:r>
            <w:r>
              <w:rPr/>
              <w:t xml:space="preserve">, 2018, 431, pp.2</w:t>
            </w:r>
          </w:p>
          <w:p>
            <w:pPr/>
            <w:r>
              <w:rPr/>
              <w:t xml:space="preserve">Article dans une revue</w:t>
            </w:r>
          </w:p>
          <w:p>
            <w:pPr/>
            <w:hyperlink r:id="rId109" w:history="1">
              <w:r>
                <w:rPr>
                  <w:color w:val="#410a8c"/>
                  <w:u w:val="single"/>
                </w:rPr>
                <w:t xml:space="preserve">hal-02372191v1</w:t>
              </w:r>
            </w:hyperlink>
          </w:p>
        </w:tc>
      </w:tr>
      <w:tr>
        <w:trPr/>
        <w:tc>
          <w:tcPr>
            <w:noWrap/>
          </w:tcPr>
          <w:p>
            <w:pPr>
              <w:spacing w:after="200"/>
            </w:pPr>
            <w:hyperlink r:id="rId110" w:history="1">
              <w:r>
                <w:rPr>
                  <w:color w:val="1e198e"/>
                  <w:b w:val="1"/>
                  <w:bCs w:val="1"/>
                  <w:u w:val="single"/>
                </w:rPr>
                <w:t xml:space="preserve">Certificat A1 : la lutte contre la fraude au détachement ne donne pas tous les droits aux États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1281</w:t>
            </w:r>
          </w:p>
          <w:p>
            <w:pPr/>
            <w:r>
              <w:rPr/>
              <w:t xml:space="preserve">Article dans une revue</w:t>
            </w:r>
          </w:p>
          <w:p>
            <w:pPr/>
            <w:hyperlink r:id="rId110" w:history="1">
              <w:r>
                <w:rPr>
                  <w:color w:val="#410a8c"/>
                  <w:u w:val="single"/>
                </w:rPr>
                <w:t xml:space="preserve">hal-02372095v1</w:t>
              </w:r>
            </w:hyperlink>
          </w:p>
        </w:tc>
      </w:tr>
      <w:tr>
        <w:trPr/>
        <w:tc>
          <w:tcPr>
            <w:noWrap/>
          </w:tcPr>
          <w:p>
            <w:pPr>
              <w:spacing w:after="200"/>
            </w:pPr>
            <w:hyperlink r:id="rId111" w:history="1">
              <w:r>
                <w:rPr>
                  <w:color w:val="1e198e"/>
                  <w:b w:val="1"/>
                  <w:bCs w:val="1"/>
                  <w:u w:val="single"/>
                </w:rPr>
                <w:t xml:space="preserve">EELC’s review of the year 2017 : Gender discrimination</w:t>
              </w:r>
            </w:hyperlink>
          </w:p>
          <w:p>
            <w:pPr/>
            <w:hyperlink r:id="rId9" w:history="1">
              <w:r>
                <w:rPr>
                  <w:color w:val="#410a8c"/>
                  <w:u w:val="single"/>
                </w:rPr>
                <w:t xml:space="preserve">Jean-Philippe Lhernould</w:t>
              </w:r>
            </w:hyperlink>
          </w:p>
          <w:p>
            <w:pPr/>
            <w:r>
              <w:rPr>
                <w:i w:val="1"/>
                <w:iCs w:val="1"/>
              </w:rPr>
              <w:t xml:space="preserve">European Employment Law Cases</w:t>
            </w:r>
            <w:r>
              <w:rPr/>
              <w:t xml:space="preserve">, 2018, 1, </w:t>
            </w:r>
            <w:hyperlink r:id="rId112" w:history="1">
              <w:r>
                <w:rPr>
                  <w:color w:val="#410a8c"/>
                  <w:u w:val="single"/>
                </w:rPr>
                <w:t xml:space="preserve">⟨10.5553/EELC/187791072018003001002⟩</w:t>
              </w:r>
            </w:hyperlink>
          </w:p>
          <w:p>
            <w:pPr/>
            <w:r>
              <w:rPr/>
              <w:t xml:space="preserve">Article dans une revue</w:t>
            </w:r>
          </w:p>
          <w:p>
            <w:pPr/>
            <w:hyperlink r:id="rId111" w:history="1">
              <w:r>
                <w:rPr>
                  <w:color w:val="#410a8c"/>
                  <w:u w:val="single"/>
                </w:rPr>
                <w:t xml:space="preserve">hal-02362869v1</w:t>
              </w:r>
            </w:hyperlink>
          </w:p>
        </w:tc>
      </w:tr>
      <w:tr>
        <w:trPr/>
        <w:tc>
          <w:tcPr>
            <w:noWrap/>
          </w:tcPr>
          <w:p>
            <w:pPr>
              <w:spacing w:after="200"/>
            </w:pPr>
            <w:hyperlink r:id="rId113" w:history="1">
              <w:r>
                <w:rPr>
                  <w:color w:val="1e198e"/>
                  <w:b w:val="1"/>
                  <w:bCs w:val="1"/>
                  <w:u w:val="single"/>
                </w:rPr>
                <w:t xml:space="preserve">Droit fondamental aux congés payés : un arrêt qui change tout !</w:t>
              </w:r>
            </w:hyperlink>
          </w:p>
          <w:p>
            <w:pPr/>
            <w:hyperlink r:id="rId9" w:history="1">
              <w:r>
                <w:rPr>
                  <w:color w:val="#410a8c"/>
                  <w:u w:val="single"/>
                </w:rPr>
                <w:t xml:space="preserve">Jean-Philippe Lhernould</w:t>
              </w:r>
            </w:hyperlink>
          </w:p>
          <w:p>
            <w:pPr/>
            <w:r>
              <w:rPr>
                <w:i w:val="1"/>
                <w:iCs w:val="1"/>
              </w:rPr>
              <w:t xml:space="preserve">Liaisons sociales Europe</w:t>
            </w:r>
            <w:r>
              <w:rPr/>
              <w:t xml:space="preserve">, 2018, 460, pp.2</w:t>
            </w:r>
          </w:p>
          <w:p>
            <w:pPr/>
            <w:r>
              <w:rPr/>
              <w:t xml:space="preserve">Article dans une revue</w:t>
            </w:r>
          </w:p>
          <w:p>
            <w:pPr/>
            <w:hyperlink r:id="rId113" w:history="1">
              <w:r>
                <w:rPr>
                  <w:color w:val="#410a8c"/>
                  <w:u w:val="single"/>
                </w:rPr>
                <w:t xml:space="preserve">hal-02368511v1</w:t>
              </w:r>
            </w:hyperlink>
          </w:p>
        </w:tc>
      </w:tr>
      <w:tr>
        <w:trPr/>
        <w:tc>
          <w:tcPr>
            <w:noWrap/>
          </w:tcPr>
          <w:p>
            <w:pPr>
              <w:spacing w:after="200"/>
            </w:pPr>
            <w:hyperlink r:id="rId114" w:history="1">
              <w:r>
                <w:rPr>
                  <w:color w:val="1e198e"/>
                  <w:b w:val="1"/>
                  <w:bCs w:val="1"/>
                  <w:u w:val="single"/>
                </w:rPr>
                <w:t xml:space="preserve">La rémunération du travailleur détaché : Les enseignements de la directive 2018/957 modifiant la directive 96/71</w:t>
              </w:r>
            </w:hyperlink>
          </w:p>
          <w:p>
            <w:pPr/>
            <w:hyperlink r:id="rId9" w:history="1">
              <w:r>
                <w:rPr>
                  <w:color w:val="#410a8c"/>
                  <w:u w:val="single"/>
                </w:rPr>
                <w:t xml:space="preserve">Jean-Philippe Lhernould</w:t>
              </w:r>
            </w:hyperlink>
          </w:p>
          <w:p>
            <w:pPr/>
            <w:r>
              <w:rPr>
                <w:i w:val="1"/>
                <w:iCs w:val="1"/>
              </w:rPr>
              <w:t xml:space="preserve">Bulletin Joly Travail</w:t>
            </w:r>
            <w:r>
              <w:rPr/>
              <w:t xml:space="preserve">, 2018</w:t>
            </w:r>
          </w:p>
          <w:p>
            <w:pPr/>
            <w:r>
              <w:rPr/>
              <w:t xml:space="preserve">Article dans une revue</w:t>
            </w:r>
          </w:p>
          <w:p>
            <w:pPr/>
            <w:hyperlink r:id="rId114" w:history="1">
              <w:r>
                <w:rPr>
                  <w:color w:val="#410a8c"/>
                  <w:u w:val="single"/>
                </w:rPr>
                <w:t xml:space="preserve">hal-03965554v1</w:t>
              </w:r>
            </w:hyperlink>
          </w:p>
        </w:tc>
      </w:tr>
      <w:tr>
        <w:trPr/>
        <w:tc>
          <w:tcPr>
            <w:noWrap/>
          </w:tcPr>
          <w:p>
            <w:pPr>
              <w:spacing w:after="200"/>
            </w:pPr>
            <w:hyperlink r:id="rId115" w:history="1">
              <w:r>
                <w:rPr>
                  <w:color w:val="1e198e"/>
                  <w:b w:val="1"/>
                  <w:bCs w:val="1"/>
                  <w:u w:val="single"/>
                </w:rPr>
                <w:t xml:space="preserve">Nullité de la rupture de la période d’essai et indemnité compensatrice de préavis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463-2</w:t>
            </w:r>
          </w:p>
          <w:p>
            <w:pPr/>
            <w:r>
              <w:rPr/>
              <w:t xml:space="preserve">Article dans une revue</w:t>
            </w:r>
          </w:p>
          <w:p>
            <w:pPr/>
            <w:hyperlink r:id="rId115" w:history="1">
              <w:r>
                <w:rPr>
                  <w:color w:val="#410a8c"/>
                  <w:u w:val="single"/>
                </w:rPr>
                <w:t xml:space="preserve">hal-02368523v1</w:t>
              </w:r>
            </w:hyperlink>
          </w:p>
        </w:tc>
      </w:tr>
      <w:tr>
        <w:trPr/>
        <w:tc>
          <w:tcPr>
            <w:noWrap/>
          </w:tcPr>
          <w:p>
            <w:pPr>
              <w:spacing w:after="200"/>
            </w:pPr>
            <w:hyperlink r:id="rId116" w:history="1">
              <w:r>
                <w:rPr>
                  <w:color w:val="1e198e"/>
                  <w:b w:val="1"/>
                  <w:bCs w:val="1"/>
                  <w:u w:val="single"/>
                </w:rPr>
                <w:t xml:space="preserve">L’engagement à ne déposer aucun brevet n’est pas assimilable à une clause de non-concurrence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456-3</w:t>
            </w:r>
          </w:p>
          <w:p>
            <w:pPr/>
            <w:r>
              <w:rPr/>
              <w:t xml:space="preserve">Article dans une revue</w:t>
            </w:r>
          </w:p>
          <w:p>
            <w:pPr/>
            <w:hyperlink r:id="rId116" w:history="1">
              <w:r>
                <w:rPr>
                  <w:color w:val="#410a8c"/>
                  <w:u w:val="single"/>
                </w:rPr>
                <w:t xml:space="preserve">hal-02368651v1</w:t>
              </w:r>
            </w:hyperlink>
          </w:p>
        </w:tc>
      </w:tr>
      <w:tr>
        <w:trPr/>
        <w:tc>
          <w:tcPr>
            <w:noWrap/>
          </w:tcPr>
          <w:p>
            <w:pPr>
              <w:spacing w:after="200"/>
            </w:pPr>
            <w:hyperlink r:id="rId117" w:history="1">
              <w:r>
                <w:rPr>
                  <w:color w:val="1e198e"/>
                  <w:b w:val="1"/>
                  <w:bCs w:val="1"/>
                  <w:u w:val="single"/>
                </w:rPr>
                <w:t xml:space="preserve">Calcul des subventions versées par l’employeur aux CE : abandon du compte 641</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450-1</w:t>
            </w:r>
          </w:p>
          <w:p>
            <w:pPr/>
            <w:r>
              <w:rPr/>
              <w:t xml:space="preserve">Article dans une revue</w:t>
            </w:r>
          </w:p>
          <w:p>
            <w:pPr/>
            <w:hyperlink r:id="rId117" w:history="1">
              <w:r>
                <w:rPr>
                  <w:color w:val="#410a8c"/>
                  <w:u w:val="single"/>
                </w:rPr>
                <w:t xml:space="preserve">hal-02368740v1</w:t>
              </w:r>
            </w:hyperlink>
          </w:p>
        </w:tc>
      </w:tr>
      <w:tr>
        <w:trPr/>
        <w:tc>
          <w:tcPr>
            <w:noWrap/>
          </w:tcPr>
          <w:p>
            <w:pPr>
              <w:spacing w:after="200"/>
            </w:pPr>
            <w:hyperlink r:id="rId118" w:history="1">
              <w:r>
                <w:rPr>
                  <w:color w:val="1e198e"/>
                  <w:b w:val="1"/>
                  <w:bCs w:val="1"/>
                  <w:u w:val="single"/>
                </w:rPr>
                <w:t xml:space="preserve">Les lignes de force de la chambre sociale de la Cour de cassation (Rapport annuel 2017)</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461, pp.4</w:t>
            </w:r>
          </w:p>
          <w:p>
            <w:pPr/>
            <w:r>
              <w:rPr/>
              <w:t xml:space="preserve">Article dans une revue</w:t>
            </w:r>
          </w:p>
          <w:p>
            <w:pPr/>
            <w:hyperlink r:id="rId118" w:history="1">
              <w:r>
                <w:rPr>
                  <w:color w:val="#410a8c"/>
                  <w:u w:val="single"/>
                </w:rPr>
                <w:t xml:space="preserve">hal-02362946v1</w:t>
              </w:r>
            </w:hyperlink>
          </w:p>
        </w:tc>
      </w:tr>
      <w:tr>
        <w:trPr/>
        <w:tc>
          <w:tcPr>
            <w:noWrap/>
          </w:tcPr>
          <w:p>
            <w:pPr>
              <w:spacing w:after="200"/>
            </w:pPr>
            <w:hyperlink r:id="rId119" w:history="1">
              <w:r>
                <w:rPr>
                  <w:color w:val="1e198e"/>
                  <w:b w:val="1"/>
                  <w:bCs w:val="1"/>
                  <w:u w:val="single"/>
                </w:rPr>
                <w:t xml:space="preserve">Date d’embauche : motif légitime de différence de traitement en matière salariale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447-2</w:t>
            </w:r>
          </w:p>
          <w:p>
            <w:pPr/>
            <w:r>
              <w:rPr/>
              <w:t xml:space="preserve">Article dans une revue</w:t>
            </w:r>
          </w:p>
          <w:p>
            <w:pPr/>
            <w:hyperlink r:id="rId119" w:history="1">
              <w:r>
                <w:rPr>
                  <w:color w:val="#410a8c"/>
                  <w:u w:val="single"/>
                </w:rPr>
                <w:t xml:space="preserve">hal-02368843v1</w:t>
              </w:r>
            </w:hyperlink>
          </w:p>
        </w:tc>
      </w:tr>
      <w:tr>
        <w:trPr/>
        <w:tc>
          <w:tcPr>
            <w:noWrap/>
          </w:tcPr>
          <w:p>
            <w:pPr>
              <w:spacing w:after="200"/>
            </w:pPr>
            <w:hyperlink r:id="rId120" w:history="1">
              <w:r>
                <w:rPr>
                  <w:color w:val="1e198e"/>
                  <w:b w:val="1"/>
                  <w:bCs w:val="1"/>
                  <w:u w:val="single"/>
                </w:rPr>
                <w:t xml:space="preserve">Discrimination déguisée à l’égard des femmes en matière d’allocations de chômage : de la rigueur de la méthode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pp.199</w:t>
            </w:r>
          </w:p>
          <w:p>
            <w:pPr/>
            <w:r>
              <w:rPr/>
              <w:t xml:space="preserve">Article dans une revue</w:t>
            </w:r>
          </w:p>
          <w:p>
            <w:pPr/>
            <w:hyperlink r:id="rId120" w:history="1">
              <w:r>
                <w:rPr>
                  <w:color w:val="#410a8c"/>
                  <w:u w:val="single"/>
                </w:rPr>
                <w:t xml:space="preserve">hal-02372147v1</w:t>
              </w:r>
            </w:hyperlink>
          </w:p>
        </w:tc>
      </w:tr>
      <w:tr>
        <w:trPr/>
        <w:tc>
          <w:tcPr>
            <w:noWrap/>
          </w:tcPr>
          <w:p>
            <w:pPr>
              <w:spacing w:after="200"/>
            </w:pPr>
            <w:hyperlink r:id="rId121" w:history="1">
              <w:r>
                <w:rPr>
                  <w:color w:val="1e198e"/>
                  <w:b w:val="1"/>
                  <w:bCs w:val="1"/>
                  <w:u w:val="single"/>
                </w:rPr>
                <w:t xml:space="preserve">Portée des certificat A1 : la Cour de cassation se range à la doctrine de la Cour de justice…en attendant le dernier set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2018, 2 (1016)</w:t>
            </w:r>
          </w:p>
          <w:p>
            <w:pPr/>
            <w:r>
              <w:rPr/>
              <w:t xml:space="preserve">Article dans une revue</w:t>
            </w:r>
          </w:p>
          <w:p>
            <w:pPr/>
            <w:hyperlink r:id="rId121" w:history="1">
              <w:r>
                <w:rPr>
                  <w:color w:val="#410a8c"/>
                  <w:u w:val="single"/>
                </w:rPr>
                <w:t xml:space="preserve">hal-02372151v1</w:t>
              </w:r>
            </w:hyperlink>
          </w:p>
        </w:tc>
      </w:tr>
      <w:tr>
        <w:trPr/>
        <w:tc>
          <w:tcPr>
            <w:noWrap/>
          </w:tcPr>
          <w:p>
            <w:pPr>
              <w:spacing w:after="200"/>
            </w:pPr>
            <w:hyperlink r:id="rId122" w:history="1">
              <w:r>
                <w:rPr>
                  <w:color w:val="1e198e"/>
                  <w:b w:val="1"/>
                  <w:bCs w:val="1"/>
                  <w:u w:val="single"/>
                </w:rPr>
                <w:t xml:space="preserve">La rémunération du travailleur détaché : Les enseignements de la directive 2018/957 modifiant la directive 96/71,</w:t>
              </w:r>
            </w:hyperlink>
          </w:p>
          <w:p>
            <w:pPr/>
            <w:hyperlink r:id="rId9" w:history="1">
              <w:r>
                <w:rPr>
                  <w:color w:val="#410a8c"/>
                  <w:u w:val="single"/>
                </w:rPr>
                <w:t xml:space="preserve">Jean-Philippe Lhernould</w:t>
              </w:r>
            </w:hyperlink>
          </w:p>
          <w:p>
            <w:pPr/>
            <w:r>
              <w:rPr>
                <w:i w:val="1"/>
                <w:iCs w:val="1"/>
              </w:rPr>
              <w:t xml:space="preserve">Bulletin Joly Travail</w:t>
            </w:r>
            <w:r>
              <w:rPr/>
              <w:t xml:space="preserve">, 2018, 110p9, pp.217</w:t>
            </w:r>
          </w:p>
          <w:p>
            <w:pPr/>
            <w:r>
              <w:rPr/>
              <w:t xml:space="preserve">Article dans une revue</w:t>
            </w:r>
          </w:p>
          <w:p>
            <w:pPr/>
            <w:hyperlink r:id="rId122" w:history="1">
              <w:r>
                <w:rPr>
                  <w:color w:val="#410a8c"/>
                  <w:u w:val="single"/>
                </w:rPr>
                <w:t xml:space="preserve">hal-02362812v1</w:t>
              </w:r>
            </w:hyperlink>
          </w:p>
        </w:tc>
      </w:tr>
      <w:tr>
        <w:trPr/>
        <w:tc>
          <w:tcPr>
            <w:noWrap/>
          </w:tcPr>
          <w:p>
            <w:pPr>
              <w:spacing w:after="200"/>
            </w:pPr>
            <w:hyperlink r:id="rId123" w:history="1">
              <w:r>
                <w:rPr>
                  <w:color w:val="1e198e"/>
                  <w:b w:val="1"/>
                  <w:bCs w:val="1"/>
                  <w:u w:val="single"/>
                </w:rPr>
                <w:t xml:space="preserve">Droit européen de la protection sociale (I. Omarjee)</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pp.383</w:t>
            </w:r>
          </w:p>
          <w:p>
            <w:pPr/>
            <w:r>
              <w:rPr/>
              <w:t xml:space="preserve">Article dans une revue</w:t>
            </w:r>
          </w:p>
          <w:p>
            <w:pPr/>
            <w:hyperlink r:id="rId123" w:history="1">
              <w:r>
                <w:rPr>
                  <w:color w:val="#410a8c"/>
                  <w:u w:val="single"/>
                </w:rPr>
                <w:t xml:space="preserve">hal-02379052v1</w:t>
              </w:r>
            </w:hyperlink>
          </w:p>
        </w:tc>
      </w:tr>
      <w:tr>
        <w:trPr/>
        <w:tc>
          <w:tcPr>
            <w:noWrap/>
          </w:tcPr>
          <w:p>
            <w:pPr>
              <w:spacing w:after="200"/>
            </w:pPr>
            <w:hyperlink r:id="rId124" w:history="1">
              <w:r>
                <w:rPr>
                  <w:color w:val="1e198e"/>
                  <w:b w:val="1"/>
                  <w:bCs w:val="1"/>
                  <w:u w:val="single"/>
                </w:rPr>
                <w:t xml:space="preserve">The European Union and Social Security Law (J. Paju)</w:t>
              </w:r>
            </w:hyperlink>
          </w:p>
          <w:p>
            <w:pPr/>
            <w:hyperlink r:id="rId9" w:history="1">
              <w:r>
                <w:rPr>
                  <w:color w:val="#410a8c"/>
                  <w:u w:val="single"/>
                </w:rPr>
                <w:t xml:space="preserve">Jean-Philippe Lhernould</w:t>
              </w:r>
            </w:hyperlink>
          </w:p>
          <w:p>
            <w:pPr/>
            <w:r>
              <w:rPr>
                <w:i w:val="1"/>
                <w:iCs w:val="1"/>
              </w:rPr>
              <w:t xml:space="preserve">Revue Critique de Droit International Privé</w:t>
            </w:r>
            <w:r>
              <w:rPr/>
              <w:t xml:space="preserve">, 2018, pp.384</w:t>
            </w:r>
          </w:p>
          <w:p>
            <w:pPr/>
            <w:r>
              <w:rPr/>
              <w:t xml:space="preserve">Article dans une revue</w:t>
            </w:r>
          </w:p>
          <w:p>
            <w:pPr/>
            <w:hyperlink r:id="rId124" w:history="1">
              <w:r>
                <w:rPr>
                  <w:color w:val="#410a8c"/>
                  <w:u w:val="single"/>
                </w:rPr>
                <w:t xml:space="preserve">hal-02379043v1</w:t>
              </w:r>
            </w:hyperlink>
          </w:p>
        </w:tc>
      </w:tr>
      <w:tr>
        <w:trPr/>
        <w:tc>
          <w:tcPr>
            <w:noWrap/>
          </w:tcPr>
          <w:p>
            <w:pPr>
              <w:spacing w:after="200"/>
            </w:pPr>
            <w:hyperlink r:id="rId125" w:history="1">
              <w:r>
                <w:rPr>
                  <w:color w:val="1e198e"/>
                  <w:b w:val="1"/>
                  <w:bCs w:val="1"/>
                  <w:u w:val="single"/>
                </w:rPr>
                <w:t xml:space="preserve">Congés payés : le droit au report illimité est de retour…dans certaines circonstances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pp.193</w:t>
            </w:r>
          </w:p>
          <w:p>
            <w:pPr/>
            <w:r>
              <w:rPr/>
              <w:t xml:space="preserve">Article dans une revue</w:t>
            </w:r>
          </w:p>
          <w:p>
            <w:pPr/>
            <w:hyperlink r:id="rId125" w:history="1">
              <w:r>
                <w:rPr>
                  <w:color w:val="#410a8c"/>
                  <w:u w:val="single"/>
                </w:rPr>
                <w:t xml:space="preserve">hal-02368788v1</w:t>
              </w:r>
            </w:hyperlink>
          </w:p>
        </w:tc>
      </w:tr>
      <w:tr>
        <w:trPr/>
        <w:tc>
          <w:tcPr>
            <w:noWrap/>
          </w:tcPr>
          <w:p>
            <w:pPr>
              <w:spacing w:after="200"/>
            </w:pPr>
            <w:hyperlink r:id="rId126" w:history="1">
              <w:r>
                <w:rPr>
                  <w:color w:val="1e198e"/>
                  <w:b w:val="1"/>
                  <w:bCs w:val="1"/>
                  <w:u w:val="single"/>
                </w:rPr>
                <w:t xml:space="preserve">Une nouvelle convention de rupture ouvre un nouveau délai de rétractation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458-1</w:t>
            </w:r>
          </w:p>
          <w:p>
            <w:pPr/>
            <w:r>
              <w:rPr/>
              <w:t xml:space="preserve">Article dans une revue</w:t>
            </w:r>
          </w:p>
          <w:p>
            <w:pPr/>
            <w:hyperlink r:id="rId126" w:history="1">
              <w:r>
                <w:rPr>
                  <w:color w:val="#410a8c"/>
                  <w:u w:val="single"/>
                </w:rPr>
                <w:t xml:space="preserve">hal-02368617v1</w:t>
              </w:r>
            </w:hyperlink>
          </w:p>
        </w:tc>
      </w:tr>
      <w:tr>
        <w:trPr/>
        <w:tc>
          <w:tcPr>
            <w:noWrap/>
          </w:tcPr>
          <w:p>
            <w:pPr>
              <w:spacing w:after="200"/>
            </w:pPr>
            <w:hyperlink r:id="rId127" w:history="1">
              <w:r>
                <w:rPr>
                  <w:color w:val="1e198e"/>
                  <w:b w:val="1"/>
                  <w:bCs w:val="1"/>
                  <w:u w:val="single"/>
                </w:rPr>
                <w:t xml:space="preserve">Licenciement d'un salarié absent pour cause de maladie : l'ombre d'une discrimination en raison d'un handicap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2018, Chronique - L'actualité de la jurisprudence européenne et internationale, pp.381</w:t>
            </w:r>
          </w:p>
          <w:p>
            <w:pPr/>
            <w:r>
              <w:rPr/>
              <w:t xml:space="preserve">Article dans une revue</w:t>
            </w:r>
          </w:p>
          <w:p>
            <w:pPr/>
            <w:hyperlink r:id="rId127" w:history="1">
              <w:r>
                <w:rPr>
                  <w:color w:val="#410a8c"/>
                  <w:u w:val="single"/>
                </w:rPr>
                <w:t xml:space="preserve">hal-02368708v1</w:t>
              </w:r>
            </w:hyperlink>
          </w:p>
        </w:tc>
      </w:tr>
      <w:tr>
        <w:trPr/>
        <w:tc>
          <w:tcPr>
            <w:noWrap/>
          </w:tcPr>
          <w:p>
            <w:pPr>
              <w:spacing w:after="200"/>
            </w:pPr>
            <w:hyperlink r:id="rId128" w:history="1">
              <w:r>
                <w:rPr>
                  <w:color w:val="1e198e"/>
                  <w:b w:val="1"/>
                  <w:bCs w:val="1"/>
                  <w:u w:val="single"/>
                </w:rPr>
                <w:t xml:space="preserve">La requalification en CDI de CDD successifs pour remplacement sera-t-elle plus difficile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2018, 451-2</w:t>
            </w:r>
          </w:p>
          <w:p>
            <w:pPr/>
            <w:r>
              <w:rPr/>
              <w:t xml:space="preserve">Article dans une revue</w:t>
            </w:r>
          </w:p>
          <w:p>
            <w:pPr/>
            <w:hyperlink r:id="rId128" w:history="1">
              <w:r>
                <w:rPr>
                  <w:color w:val="#410a8c"/>
                  <w:u w:val="single"/>
                </w:rPr>
                <w:t xml:space="preserve">hal-02368725v1</w:t>
              </w:r>
            </w:hyperlink>
          </w:p>
        </w:tc>
      </w:tr>
      <w:tr>
        <w:trPr/>
        <w:tc>
          <w:tcPr>
            <w:noWrap/>
          </w:tcPr>
          <w:p>
            <w:pPr>
              <w:spacing w:after="200"/>
            </w:pPr>
            <w:hyperlink r:id="rId129" w:history="1">
              <w:r>
                <w:rPr>
                  <w:color w:val="1e198e"/>
                  <w:b w:val="1"/>
                  <w:bCs w:val="1"/>
                  <w:u w:val="single"/>
                </w:rPr>
                <w:t xml:space="preserve">Interdire la succession de travailleurs détachés dans une même entreprise</w:t>
              </w:r>
            </w:hyperlink>
          </w:p>
          <w:p>
            <w:pPr/>
            <w:hyperlink r:id="rId9" w:history="1">
              <w:r>
                <w:rPr>
                  <w:color w:val="#410a8c"/>
                  <w:u w:val="single"/>
                </w:rPr>
                <w:t xml:space="preserve">Jean-Philippe Lhernould</w:t>
              </w:r>
            </w:hyperlink>
          </w:p>
          <w:p>
            <w:pPr/>
            <w:r>
              <w:rPr>
                <w:i w:val="1"/>
                <w:iCs w:val="1"/>
              </w:rPr>
              <w:t xml:space="preserve">Droit Social</w:t>
            </w:r>
            <w:r>
              <w:rPr/>
              <w:t xml:space="preserve">, 2018, 10, pp.851</w:t>
            </w:r>
          </w:p>
          <w:p>
            <w:pPr/>
            <w:r>
              <w:rPr/>
              <w:t xml:space="preserve">Article dans une revue</w:t>
            </w:r>
          </w:p>
          <w:p>
            <w:pPr/>
            <w:hyperlink r:id="rId129" w:history="1">
              <w:r>
                <w:rPr>
                  <w:color w:val="#410a8c"/>
                  <w:u w:val="single"/>
                </w:rPr>
                <w:t xml:space="preserve">halshs-02200421v1</w:t>
              </w:r>
            </w:hyperlink>
          </w:p>
        </w:tc>
      </w:tr>
      <w:tr>
        <w:trPr/>
        <w:tc>
          <w:tcPr>
            <w:noWrap/>
          </w:tcPr>
          <w:p>
            <w:pPr>
              <w:spacing w:after="200"/>
            </w:pPr>
            <w:hyperlink r:id="rId130" w:history="1">
              <w:r>
                <w:rPr>
                  <w:color w:val="1e198e"/>
                  <w:b w:val="1"/>
                  <w:bCs w:val="1"/>
                  <w:u w:val="single"/>
                </w:rPr>
                <w:t xml:space="preserve">Les arrêts « Voile » de la CJUE sont-ils néo-libéraux ?</w:t>
              </w:r>
            </w:hyperlink>
          </w:p>
          <w:p>
            <w:pPr/>
            <w:hyperlink r:id="rId9" w:history="1">
              <w:r>
                <w:rPr>
                  <w:color w:val="#410a8c"/>
                  <w:u w:val="single"/>
                </w:rPr>
                <w:t xml:space="preserve">Jean-Philippe Lhernould</w:t>
              </w:r>
            </w:hyperlink>
          </w:p>
          <w:p>
            <w:pPr/>
            <w:r>
              <w:rPr>
                <w:i w:val="1"/>
                <w:iCs w:val="1"/>
              </w:rPr>
              <w:t xml:space="preserve">La Revue des droits de l'Homme</w:t>
            </w:r>
            <w:r>
              <w:rPr/>
              <w:t xml:space="preserve">, 2018, 13, pp.105</w:t>
            </w:r>
          </w:p>
          <w:p>
            <w:pPr/>
            <w:r>
              <w:rPr/>
              <w:t xml:space="preserve">Article dans une revue</w:t>
            </w:r>
          </w:p>
          <w:p>
            <w:pPr/>
            <w:hyperlink r:id="rId130" w:history="1">
              <w:r>
                <w:rPr>
                  <w:color w:val="#410a8c"/>
                  <w:u w:val="single"/>
                </w:rPr>
                <w:t xml:space="preserve">hal-02362980v1</w:t>
              </w:r>
            </w:hyperlink>
          </w:p>
        </w:tc>
      </w:tr>
      <w:tr>
        <w:trPr/>
        <w:tc>
          <w:tcPr>
            <w:noWrap/>
          </w:tcPr>
          <w:p>
            <w:pPr>
              <w:spacing w:after="200"/>
            </w:pPr>
            <w:hyperlink r:id="rId131" w:history="1">
              <w:r>
                <w:rPr>
                  <w:color w:val="1e198e"/>
                  <w:b w:val="1"/>
                  <w:bCs w:val="1"/>
                  <w:u w:val="single"/>
                </w:rPr>
                <w:t xml:space="preserve">Repos hebdomadaire : la fin de la théorie du septième jour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48 (1390)</w:t>
            </w:r>
          </w:p>
          <w:p>
            <w:pPr/>
            <w:r>
              <w:rPr/>
              <w:t xml:space="preserve">Article dans une revue</w:t>
            </w:r>
          </w:p>
          <w:p>
            <w:pPr/>
            <w:hyperlink r:id="rId131" w:history="1">
              <w:r>
                <w:rPr>
                  <w:color w:val="#410a8c"/>
                  <w:u w:val="single"/>
                </w:rPr>
                <w:t xml:space="preserve">hal-02368934v1</w:t>
              </w:r>
            </w:hyperlink>
          </w:p>
        </w:tc>
      </w:tr>
      <w:tr>
        <w:trPr/>
        <w:tc>
          <w:tcPr>
            <w:noWrap/>
          </w:tcPr>
          <w:p>
            <w:pPr>
              <w:spacing w:after="200"/>
            </w:pPr>
            <w:hyperlink r:id="rId132" w:history="1">
              <w:r>
                <w:rPr>
                  <w:color w:val="1e198e"/>
                  <w:b w:val="1"/>
                  <w:bCs w:val="1"/>
                  <w:u w:val="single"/>
                </w:rPr>
                <w:t xml:space="preserve">Un accord collectif peut réserver une demi-journée de repos aux salariées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438-2</w:t>
            </w:r>
          </w:p>
          <w:p>
            <w:pPr/>
            <w:r>
              <w:rPr/>
              <w:t xml:space="preserve">Article dans une revue</w:t>
            </w:r>
          </w:p>
          <w:p>
            <w:pPr/>
            <w:hyperlink r:id="rId132" w:history="1">
              <w:r>
                <w:rPr>
                  <w:color w:val="#410a8c"/>
                  <w:u w:val="single"/>
                </w:rPr>
                <w:t xml:space="preserve">hal-02368965v1</w:t>
              </w:r>
            </w:hyperlink>
          </w:p>
        </w:tc>
      </w:tr>
      <w:tr>
        <w:trPr/>
        <w:tc>
          <w:tcPr>
            <w:noWrap/>
          </w:tcPr>
          <w:p>
            <w:pPr>
              <w:spacing w:after="200"/>
            </w:pPr>
            <w:hyperlink r:id="rId133" w:history="1">
              <w:r>
                <w:rPr>
                  <w:color w:val="1e198e"/>
                  <w:b w:val="1"/>
                  <w:bCs w:val="1"/>
                  <w:u w:val="single"/>
                </w:rPr>
                <w:t xml:space="preserve">Le statut social du chauffeur routier international à la lumière des dernières propositions législatives communautaires</w:t>
              </w:r>
            </w:hyperlink>
          </w:p>
          <w:p>
            <w:pPr/>
            <w:hyperlink r:id="rId9" w:history="1">
              <w:r>
                <w:rPr>
                  <w:color w:val="#410a8c"/>
                  <w:u w:val="single"/>
                </w:rPr>
                <w:t xml:space="preserve">Jean-Philippe Lhernould</w:t>
              </w:r>
            </w:hyperlink>
            <w:r>
              <w:rPr/>
              <w:t xml:space="preserve">,</w:t>
            </w:r>
            <w:hyperlink r:id="rId134" w:history="1">
              <w:r>
                <w:rPr>
                  <w:color w:val="#410a8c"/>
                  <w:u w:val="single"/>
                </w:rPr>
                <w:t xml:space="preserve">Barbara Palli</w:t>
              </w:r>
            </w:hyperlink>
          </w:p>
          <w:p>
            <w:pPr/>
            <w:r>
              <w:rPr>
                <w:i w:val="1"/>
                <w:iCs w:val="1"/>
              </w:rPr>
              <w:t xml:space="preserve">Droit Social</w:t>
            </w:r>
            <w:r>
              <w:rPr/>
              <w:t xml:space="preserve">, 2017, 12, pp.1057</w:t>
            </w:r>
          </w:p>
          <w:p>
            <w:pPr/>
            <w:r>
              <w:rPr/>
              <w:t xml:space="preserve">Article dans une revue</w:t>
            </w:r>
          </w:p>
          <w:p>
            <w:pPr/>
            <w:hyperlink r:id="rId133" w:history="1">
              <w:r>
                <w:rPr>
                  <w:color w:val="#410a8c"/>
                  <w:u w:val="single"/>
                </w:rPr>
                <w:t xml:space="preserve">halshs-02200295v1</w:t>
              </w:r>
            </w:hyperlink>
          </w:p>
        </w:tc>
      </w:tr>
      <w:tr>
        <w:trPr/>
        <w:tc>
          <w:tcPr>
            <w:noWrap/>
          </w:tcPr>
          <w:p>
            <w:pPr>
              <w:spacing w:after="200"/>
            </w:pPr>
            <w:hyperlink r:id="rId135" w:history="1">
              <w:r>
                <w:rPr>
                  <w:color w:val="1e198e"/>
                  <w:b w:val="1"/>
                  <w:bCs w:val="1"/>
                  <w:u w:val="single"/>
                </w:rPr>
                <w:t xml:space="preserve">Vorschlag für die Änderung der Entsenderegeln”</w:t>
              </w:r>
            </w:hyperlink>
          </w:p>
          <w:p>
            <w:pPr/>
            <w:hyperlink r:id="rId9" w:history="1">
              <w:r>
                <w:rPr>
                  <w:color w:val="#410a8c"/>
                  <w:u w:val="single"/>
                </w:rPr>
                <w:t xml:space="preserve">Jean-Philippe Lhernould</w:t>
              </w:r>
            </w:hyperlink>
          </w:p>
          <w:p>
            <w:pPr/>
            <w:r>
              <w:rPr>
                <w:i w:val="1"/>
                <w:iCs w:val="1"/>
              </w:rPr>
              <w:t xml:space="preserve">Zeitschrift für europäisches Sozial und Arbeitsrecht</w:t>
            </w:r>
            <w:r>
              <w:rPr/>
              <w:t xml:space="preserve">, 2017, pp.367. </w:t>
            </w:r>
            <w:hyperlink r:id="rId136" w:history="1">
              <w:r>
                <w:rPr>
                  <w:color w:val="#410a8c"/>
                  <w:u w:val="single"/>
                </w:rPr>
                <w:t xml:space="preserve">⟨10.37307/j.1868-7938.2017.09.05⟩</w:t>
              </w:r>
            </w:hyperlink>
          </w:p>
          <w:p>
            <w:pPr/>
            <w:r>
              <w:rPr/>
              <w:t xml:space="preserve">Article dans une revue</w:t>
            </w:r>
          </w:p>
          <w:p>
            <w:pPr/>
            <w:hyperlink r:id="rId135" w:history="1">
              <w:r>
                <w:rPr>
                  <w:color w:val="#410a8c"/>
                  <w:u w:val="single"/>
                </w:rPr>
                <w:t xml:space="preserve">hal-02362889v1</w:t>
              </w:r>
            </w:hyperlink>
          </w:p>
        </w:tc>
      </w:tr>
      <w:tr>
        <w:trPr/>
        <w:tc>
          <w:tcPr>
            <w:noWrap/>
          </w:tcPr>
          <w:p>
            <w:pPr>
              <w:spacing w:after="200"/>
            </w:pPr>
            <w:hyperlink r:id="rId137" w:history="1">
              <w:r>
                <w:rPr>
                  <w:color w:val="1e198e"/>
                  <w:b w:val="1"/>
                  <w:bCs w:val="1"/>
                  <w:u w:val="single"/>
                </w:rPr>
                <w:t xml:space="preserve">Quelle Europe sociale nous prépare le socle des droits sociaux ?</w:t>
              </w:r>
            </w:hyperlink>
          </w:p>
          <w:p>
            <w:pPr/>
            <w:hyperlink r:id="rId138" w:history="1">
              <w:r>
                <w:rPr>
                  <w:color w:val="#410a8c"/>
                  <w:u w:val="single"/>
                </w:rPr>
                <w:t xml:space="preserve">Sylvaine Laulom</w:t>
              </w:r>
            </w:hyperlink>
            <w:r>
              <w:rPr/>
              <w:t xml:space="preserve">,</w:t>
            </w:r>
            <w:hyperlink r:id="rId9" w:history="1">
              <w:r>
                <w:rPr>
                  <w:color w:val="#410a8c"/>
                  <w:u w:val="single"/>
                </w:rPr>
                <w:t xml:space="preserve">Jean-Philippe Lhernould</w:t>
              </w:r>
            </w:hyperlink>
          </w:p>
          <w:p>
            <w:pPr/>
            <w:r>
              <w:rPr>
                <w:i w:val="1"/>
                <w:iCs w:val="1"/>
              </w:rPr>
              <w:t xml:space="preserve">Revue de droit du travail</w:t>
            </w:r>
            <w:r>
              <w:rPr/>
              <w:t xml:space="preserve">, 2017, 07 et 08, pp.455</w:t>
            </w:r>
          </w:p>
          <w:p>
            <w:pPr/>
            <w:r>
              <w:rPr/>
              <w:t xml:space="preserve">Article dans une revue</w:t>
            </w:r>
          </w:p>
          <w:p>
            <w:pPr/>
            <w:hyperlink r:id="rId137" w:history="1">
              <w:r>
                <w:rPr>
                  <w:color w:val="#410a8c"/>
                  <w:u w:val="single"/>
                </w:rPr>
                <w:t xml:space="preserve">halshs-02242194v1</w:t>
              </w:r>
            </w:hyperlink>
          </w:p>
        </w:tc>
      </w:tr>
      <w:tr>
        <w:trPr/>
        <w:tc>
          <w:tcPr>
            <w:noWrap/>
          </w:tcPr>
          <w:p>
            <w:pPr>
              <w:spacing w:after="200"/>
            </w:pPr>
            <w:hyperlink r:id="rId139" w:history="1">
              <w:r>
                <w:rPr>
                  <w:color w:val="1e198e"/>
                  <w:b w:val="1"/>
                  <w:bCs w:val="1"/>
                  <w:u w:val="single"/>
                </w:rPr>
                <w:t xml:space="preserve">Les forces anti-régressives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pp.9</w:t>
            </w:r>
          </w:p>
          <w:p>
            <w:pPr/>
            <w:r>
              <w:rPr/>
              <w:t xml:space="preserve">Article dans une revue</w:t>
            </w:r>
          </w:p>
          <w:p>
            <w:pPr/>
            <w:hyperlink r:id="rId139" w:history="1">
              <w:r>
                <w:rPr>
                  <w:color w:val="#410a8c"/>
                  <w:u w:val="single"/>
                </w:rPr>
                <w:t xml:space="preserve">hal-02362916v1</w:t>
              </w:r>
            </w:hyperlink>
          </w:p>
        </w:tc>
      </w:tr>
      <w:tr>
        <w:trPr/>
        <w:tc>
          <w:tcPr>
            <w:noWrap/>
          </w:tcPr>
          <w:p>
            <w:pPr>
              <w:spacing w:after="200"/>
            </w:pPr>
            <w:hyperlink r:id="rId140" w:history="1">
              <w:r>
                <w:rPr>
                  <w:color w:val="1e198e"/>
                  <w:b w:val="1"/>
                  <w:bCs w:val="1"/>
                  <w:u w:val="single"/>
                </w:rPr>
                <w:t xml:space="preserve">Posted workers remuneration: Comparative study in nine EU countries and four sectors</w:t>
              </w:r>
            </w:hyperlink>
          </w:p>
          <w:p>
            <w:pPr/>
            <w:hyperlink r:id="rId9" w:history="1">
              <w:r>
                <w:rPr>
                  <w:color w:val="#410a8c"/>
                  <w:u w:val="single"/>
                </w:rPr>
                <w:t xml:space="preserve">Jean-Philippe Lhernould</w:t>
              </w:r>
            </w:hyperlink>
          </w:p>
          <w:p>
            <w:pPr/>
            <w:r>
              <w:rPr>
                <w:i w:val="1"/>
                <w:iCs w:val="1"/>
              </w:rPr>
              <w:t xml:space="preserve">Maastricht Journal of European and Comparative Law </w:t>
            </w:r>
            <w:r>
              <w:rPr/>
              <w:t xml:space="preserve">, 2017</w:t>
            </w:r>
          </w:p>
          <w:p>
            <w:pPr/>
            <w:r>
              <w:rPr/>
              <w:t xml:space="preserve">Article dans une revue</w:t>
            </w:r>
          </w:p>
          <w:p>
            <w:pPr/>
            <w:hyperlink r:id="rId140" w:history="1">
              <w:r>
                <w:rPr>
                  <w:color w:val="#410a8c"/>
                  <w:u w:val="single"/>
                </w:rPr>
                <w:t xml:space="preserve">hal-03965837v1</w:t>
              </w:r>
            </w:hyperlink>
          </w:p>
        </w:tc>
      </w:tr>
      <w:tr>
        <w:trPr/>
        <w:tc>
          <w:tcPr>
            <w:noWrap/>
          </w:tcPr>
          <w:p>
            <w:pPr>
              <w:spacing w:after="200"/>
            </w:pPr>
            <w:hyperlink r:id="rId141" w:history="1">
              <w:r>
                <w:rPr>
                  <w:color w:val="1e198e"/>
                  <w:b w:val="1"/>
                  <w:bCs w:val="1"/>
                  <w:u w:val="single"/>
                </w:rPr>
                <w:t xml:space="preserve">Portée des certificats E101 (A) attestant de la législation de sécurité sociale applicable : la CJUE répond à l’assemblée plénière</w:t>
              </w:r>
            </w:hyperlink>
          </w:p>
          <w:p>
            <w:pPr/>
            <w:hyperlink r:id="rId9" w:history="1">
              <w:r>
                <w:rPr>
                  <w:color w:val="#410a8c"/>
                  <w:u w:val="single"/>
                </w:rPr>
                <w:t xml:space="preserve">Jean-Philippe Lhernould</w:t>
              </w:r>
            </w:hyperlink>
          </w:p>
          <w:p>
            <w:pPr/>
            <w:r>
              <w:rPr>
                <w:i w:val="1"/>
                <w:iCs w:val="1"/>
              </w:rPr>
              <w:t xml:space="preserve">Droit Social</w:t>
            </w:r>
            <w:r>
              <w:rPr/>
              <w:t xml:space="preserve">, 2017, pp.579</w:t>
            </w:r>
          </w:p>
          <w:p>
            <w:pPr/>
            <w:r>
              <w:rPr/>
              <w:t xml:space="preserve">Article dans une revue</w:t>
            </w:r>
          </w:p>
          <w:p>
            <w:pPr/>
            <w:hyperlink r:id="rId141" w:history="1">
              <w:r>
                <w:rPr>
                  <w:color w:val="#410a8c"/>
                  <w:u w:val="single"/>
                </w:rPr>
                <w:t xml:space="preserve">hal-02372172v1</w:t>
              </w:r>
            </w:hyperlink>
          </w:p>
        </w:tc>
      </w:tr>
      <w:tr>
        <w:trPr/>
        <w:tc>
          <w:tcPr>
            <w:noWrap/>
          </w:tcPr>
          <w:p>
            <w:pPr>
              <w:spacing w:after="200"/>
            </w:pPr>
            <w:hyperlink r:id="rId142" w:history="1">
              <w:r>
                <w:rPr>
                  <w:color w:val="1e198e"/>
                  <w:b w:val="1"/>
                  <w:bCs w:val="1"/>
                  <w:u w:val="single"/>
                </w:rPr>
                <w:t xml:space="preserve">Report illimité (ou presque) des congés payés non pris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441-3</w:t>
            </w:r>
          </w:p>
          <w:p>
            <w:pPr/>
            <w:r>
              <w:rPr/>
              <w:t xml:space="preserve">Article dans une revue</w:t>
            </w:r>
          </w:p>
          <w:p>
            <w:pPr/>
            <w:hyperlink r:id="rId142" w:history="1">
              <w:r>
                <w:rPr>
                  <w:color w:val="#410a8c"/>
                  <w:u w:val="single"/>
                </w:rPr>
                <w:t xml:space="preserve">hal-02368950v1</w:t>
              </w:r>
            </w:hyperlink>
          </w:p>
        </w:tc>
      </w:tr>
      <w:tr>
        <w:trPr/>
        <w:tc>
          <w:tcPr>
            <w:noWrap/>
          </w:tcPr>
          <w:p>
            <w:pPr>
              <w:spacing w:after="200"/>
            </w:pPr>
            <w:hyperlink r:id="rId143" w:history="1">
              <w:r>
                <w:rPr>
                  <w:color w:val="1e198e"/>
                  <w:b w:val="1"/>
                  <w:bCs w:val="1"/>
                  <w:u w:val="single"/>
                </w:rPr>
                <w:t xml:space="preserve">La révision de la directive détachement après l’accord au Conseil : deuxième épisode d’une saga décevante</w:t>
              </w:r>
            </w:hyperlink>
          </w:p>
          <w:p>
            <w:pPr/>
            <w:hyperlink r:id="rId9" w:history="1">
              <w:r>
                <w:rPr>
                  <w:color w:val="#410a8c"/>
                  <w:u w:val="single"/>
                </w:rPr>
                <w:t xml:space="preserve">Jean-Philippe Lhernould</w:t>
              </w:r>
            </w:hyperlink>
            <w:r>
              <w:rPr/>
              <w:t xml:space="preserve">,</w:t>
            </w:r>
            <w:hyperlink r:id="rId134" w:history="1">
              <w:r>
                <w:rPr>
                  <w:color w:val="#410a8c"/>
                  <w:u w:val="single"/>
                </w:rPr>
                <w:t xml:space="preserve">Barbara Palli</w:t>
              </w:r>
            </w:hyperlink>
          </w:p>
          <w:p>
            <w:pPr/>
            <w:r>
              <w:rPr>
                <w:i w:val="1"/>
                <w:iCs w:val="1"/>
              </w:rPr>
              <w:t xml:space="preserve">Semaine sociale Lamy</w:t>
            </w:r>
            <w:r>
              <w:rPr/>
              <w:t xml:space="preserve">, 2017, 1794, pp.6</w:t>
            </w:r>
          </w:p>
          <w:p>
            <w:pPr/>
            <w:r>
              <w:rPr/>
              <w:t xml:space="preserve">Article dans une revue</w:t>
            </w:r>
          </w:p>
          <w:p>
            <w:pPr/>
            <w:hyperlink r:id="rId143" w:history="1">
              <w:r>
                <w:rPr>
                  <w:color w:val="#410a8c"/>
                  <w:u w:val="single"/>
                </w:rPr>
                <w:t xml:space="preserve">hal-02362953v1</w:t>
              </w:r>
            </w:hyperlink>
          </w:p>
        </w:tc>
      </w:tr>
      <w:tr>
        <w:trPr/>
        <w:tc>
          <w:tcPr>
            <w:noWrap/>
          </w:tcPr>
          <w:p>
            <w:pPr>
              <w:spacing w:after="200"/>
            </w:pPr>
            <w:hyperlink r:id="rId144" w:history="1">
              <w:r>
                <w:rPr>
                  <w:color w:val="1e198e"/>
                  <w:b w:val="1"/>
                  <w:bCs w:val="1"/>
                  <w:u w:val="single"/>
                </w:rPr>
                <w:t xml:space="preserve">Les clauses d’indivisibilité sont prohibés dans les CDD</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437-3</w:t>
            </w:r>
          </w:p>
          <w:p>
            <w:pPr/>
            <w:r>
              <w:rPr/>
              <w:t xml:space="preserve">Article dans une revue</w:t>
            </w:r>
          </w:p>
          <w:p>
            <w:pPr/>
            <w:hyperlink r:id="rId144" w:history="1">
              <w:r>
                <w:rPr>
                  <w:color w:val="#410a8c"/>
                  <w:u w:val="single"/>
                </w:rPr>
                <w:t xml:space="preserve">hal-02368971v1</w:t>
              </w:r>
            </w:hyperlink>
          </w:p>
        </w:tc>
      </w:tr>
      <w:tr>
        <w:trPr/>
        <w:tc>
          <w:tcPr>
            <w:noWrap/>
          </w:tcPr>
          <w:p>
            <w:pPr>
              <w:spacing w:after="200"/>
            </w:pPr>
            <w:hyperlink r:id="rId145" w:history="1">
              <w:r>
                <w:rPr>
                  <w:color w:val="1e198e"/>
                  <w:b w:val="1"/>
                  <w:bCs w:val="1"/>
                  <w:u w:val="single"/>
                </w:rPr>
                <w:t xml:space="preserve">L'Union européenne et ses pauvres</w:t>
              </w:r>
            </w:hyperlink>
          </w:p>
          <w:p>
            <w:pPr/>
            <w:hyperlink r:id="rId9" w:history="1">
              <w:r>
                <w:rPr>
                  <w:color w:val="#410a8c"/>
                  <w:u w:val="single"/>
                </w:rPr>
                <w:t xml:space="preserve">Jean-Philippe Lhernould</w:t>
              </w:r>
            </w:hyperlink>
          </w:p>
          <w:p>
            <w:pPr/>
            <w:r>
              <w:rPr>
                <w:i w:val="1"/>
                <w:iCs w:val="1"/>
              </w:rPr>
              <w:t xml:space="preserve">Droit Social</w:t>
            </w:r>
            <w:r>
              <w:rPr/>
              <w:t xml:space="preserve">, 2017, 04, pp.350</w:t>
            </w:r>
          </w:p>
          <w:p>
            <w:pPr/>
            <w:r>
              <w:rPr/>
              <w:t xml:space="preserve">Article dans une revue</w:t>
            </w:r>
          </w:p>
          <w:p>
            <w:pPr/>
            <w:hyperlink r:id="rId145" w:history="1">
              <w:r>
                <w:rPr>
                  <w:color w:val="#410a8c"/>
                  <w:u w:val="single"/>
                </w:rPr>
                <w:t xml:space="preserve">halshs-02200198v1</w:t>
              </w:r>
            </w:hyperlink>
          </w:p>
        </w:tc>
      </w:tr>
      <w:tr>
        <w:trPr/>
        <w:tc>
          <w:tcPr>
            <w:noWrap/>
          </w:tcPr>
          <w:p>
            <w:pPr>
              <w:spacing w:after="200"/>
            </w:pPr>
            <w:hyperlink r:id="rId146" w:history="1">
              <w:r>
                <w:rPr>
                  <w:color w:val="1e198e"/>
                  <w:b w:val="1"/>
                  <w:bCs w:val="1"/>
                  <w:u w:val="single"/>
                </w:rPr>
                <w:t xml:space="preserve">Les forces anti-régressives du droit social de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w:t>
            </w:r>
          </w:p>
          <w:p>
            <w:pPr/>
            <w:r>
              <w:rPr/>
              <w:t xml:space="preserve">Article dans une revue</w:t>
            </w:r>
          </w:p>
          <w:p>
            <w:pPr/>
            <w:hyperlink r:id="rId146" w:history="1">
              <w:r>
                <w:rPr>
                  <w:color w:val="#410a8c"/>
                  <w:u w:val="single"/>
                </w:rPr>
                <w:t xml:space="preserve">hal-03965474v1</w:t>
              </w:r>
            </w:hyperlink>
          </w:p>
        </w:tc>
      </w:tr>
      <w:tr>
        <w:trPr/>
        <w:tc>
          <w:tcPr>
            <w:noWrap/>
          </w:tcPr>
          <w:p>
            <w:pPr>
              <w:spacing w:after="200"/>
            </w:pPr>
            <w:hyperlink r:id="rId147" w:history="1">
              <w:r>
                <w:rPr>
                  <w:color w:val="1e198e"/>
                  <w:b w:val="1"/>
                  <w:bCs w:val="1"/>
                  <w:u w:val="single"/>
                </w:rPr>
                <w:t xml:space="preserve">Du droit à l’immunité liée à la dénonciation de faits de harcèlement moral</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2017, 1787</w:t>
            </w:r>
          </w:p>
          <w:p>
            <w:pPr/>
            <w:r>
              <w:rPr/>
              <w:t xml:space="preserve">Article dans une revue</w:t>
            </w:r>
          </w:p>
          <w:p>
            <w:pPr/>
            <w:hyperlink r:id="rId147" w:history="1">
              <w:r>
                <w:rPr>
                  <w:color w:val="#410a8c"/>
                  <w:u w:val="single"/>
                </w:rPr>
                <w:t xml:space="preserve">hal-02368957v1</w:t>
              </w:r>
            </w:hyperlink>
          </w:p>
        </w:tc>
      </w:tr>
      <w:tr>
        <w:trPr/>
        <w:tc>
          <w:tcPr>
            <w:noWrap/>
          </w:tcPr>
          <w:p>
            <w:pPr>
              <w:spacing w:after="200"/>
            </w:pPr>
            <w:hyperlink r:id="rId148" w:history="1">
              <w:r>
                <w:rPr>
                  <w:color w:val="1e198e"/>
                  <w:b w:val="1"/>
                  <w:bCs w:val="1"/>
                  <w:u w:val="single"/>
                </w:rPr>
                <w:t xml:space="preserve">Discriminer en raison de l’âge n’est pas attenter à une liberté fondamentale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49 (1406)</w:t>
            </w:r>
          </w:p>
          <w:p>
            <w:pPr/>
            <w:r>
              <w:rPr/>
              <w:t xml:space="preserve">Article dans une revue</w:t>
            </w:r>
          </w:p>
          <w:p>
            <w:pPr/>
            <w:hyperlink r:id="rId148" w:history="1">
              <w:r>
                <w:rPr>
                  <w:color w:val="#410a8c"/>
                  <w:u w:val="single"/>
                </w:rPr>
                <w:t xml:space="preserve">hal-02368895v1</w:t>
              </w:r>
            </w:hyperlink>
          </w:p>
        </w:tc>
      </w:tr>
      <w:tr>
        <w:trPr/>
        <w:tc>
          <w:tcPr>
            <w:noWrap/>
          </w:tcPr>
          <w:p>
            <w:pPr>
              <w:spacing w:after="200"/>
            </w:pPr>
            <w:hyperlink r:id="rId149" w:history="1">
              <w:r>
                <w:rPr>
                  <w:color w:val="1e198e"/>
                  <w:b w:val="1"/>
                  <w:bCs w:val="1"/>
                  <w:u w:val="single"/>
                </w:rPr>
                <w:t xml:space="preserve">Pas de versement de l’allocation supplémentaire hors Europe, sauf…</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Chronique - L'actualité de la jurisprudence européenne et internationale, pp.630</w:t>
            </w:r>
          </w:p>
          <w:p>
            <w:pPr/>
            <w:r>
              <w:rPr/>
              <w:t xml:space="preserve">Article dans une revue</w:t>
            </w:r>
          </w:p>
          <w:p>
            <w:pPr/>
            <w:hyperlink r:id="rId149" w:history="1">
              <w:r>
                <w:rPr>
                  <w:color w:val="#410a8c"/>
                  <w:u w:val="single"/>
                </w:rPr>
                <w:t xml:space="preserve">hal-02372160v1</w:t>
              </w:r>
            </w:hyperlink>
          </w:p>
        </w:tc>
      </w:tr>
      <w:tr>
        <w:trPr/>
        <w:tc>
          <w:tcPr>
            <w:noWrap/>
          </w:tcPr>
          <w:p>
            <w:pPr>
              <w:spacing w:after="200"/>
            </w:pPr>
            <w:hyperlink r:id="rId150" w:history="1">
              <w:r>
                <w:rPr>
                  <w:color w:val="1e198e"/>
                  <w:b w:val="1"/>
                  <w:bCs w:val="1"/>
                  <w:u w:val="single"/>
                </w:rPr>
                <w:t xml:space="preserve">Socle européen des droits sociaux : le discours et la méthode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2017, pp.455</w:t>
            </w:r>
          </w:p>
          <w:p>
            <w:pPr/>
            <w:r>
              <w:rPr/>
              <w:t xml:space="preserve">Article dans une revue</w:t>
            </w:r>
          </w:p>
          <w:p>
            <w:pPr/>
            <w:hyperlink r:id="rId150" w:history="1">
              <w:r>
                <w:rPr>
                  <w:color w:val="#410a8c"/>
                  <w:u w:val="single"/>
                </w:rPr>
                <w:t xml:space="preserve">hal-02362908v1</w:t>
              </w:r>
            </w:hyperlink>
          </w:p>
        </w:tc>
      </w:tr>
      <w:tr>
        <w:trPr/>
        <w:tc>
          <w:tcPr>
            <w:noWrap/>
          </w:tcPr>
          <w:p>
            <w:pPr>
              <w:spacing w:after="200"/>
            </w:pPr>
            <w:hyperlink r:id="rId151" w:history="1">
              <w:r>
                <w:rPr>
                  <w:color w:val="1e198e"/>
                  <w:b w:val="1"/>
                  <w:bCs w:val="1"/>
                  <w:u w:val="single"/>
                </w:rPr>
                <w:t xml:space="preserve">CSG-CRDS : le calice jusqu’à quelle lie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2017, Chronique L'actualité de la jurisprudence européenne et internationale, pp.629</w:t>
            </w:r>
          </w:p>
          <w:p>
            <w:pPr/>
            <w:r>
              <w:rPr/>
              <w:t xml:space="preserve">Article dans une revue</w:t>
            </w:r>
          </w:p>
          <w:p>
            <w:pPr/>
            <w:hyperlink r:id="rId151" w:history="1">
              <w:r>
                <w:rPr>
                  <w:color w:val="#410a8c"/>
                  <w:u w:val="single"/>
                </w:rPr>
                <w:t xml:space="preserve">hal-02372166v1</w:t>
              </w:r>
            </w:hyperlink>
          </w:p>
        </w:tc>
      </w:tr>
      <w:tr>
        <w:trPr/>
        <w:tc>
          <w:tcPr>
            <w:noWrap/>
          </w:tcPr>
          <w:p>
            <w:pPr>
              <w:spacing w:after="200"/>
            </w:pPr>
            <w:hyperlink r:id="rId152" w:history="1">
              <w:r>
                <w:rPr>
                  <w:color w:val="1e198e"/>
                  <w:b w:val="1"/>
                  <w:bCs w:val="1"/>
                  <w:u w:val="single"/>
                </w:rPr>
                <w:t xml:space="preserve">Demande de résiliation judiciaire versus licenciement autorisé d’un salarié protégé…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443</w:t>
            </w:r>
          </w:p>
          <w:p>
            <w:pPr/>
            <w:r>
              <w:rPr/>
              <w:t xml:space="preserve">Article dans une revue</w:t>
            </w:r>
          </w:p>
          <w:p>
            <w:pPr/>
            <w:hyperlink r:id="rId152" w:history="1">
              <w:r>
                <w:rPr>
                  <w:color w:val="#410a8c"/>
                  <w:u w:val="single"/>
                </w:rPr>
                <w:t xml:space="preserve">hal-02368880v1</w:t>
              </w:r>
            </w:hyperlink>
          </w:p>
        </w:tc>
      </w:tr>
      <w:tr>
        <w:trPr/>
        <w:tc>
          <w:tcPr>
            <w:noWrap/>
          </w:tcPr>
          <w:p>
            <w:pPr>
              <w:spacing w:after="200"/>
            </w:pPr>
            <w:hyperlink r:id="rId153" w:history="1">
              <w:r>
                <w:rPr>
                  <w:color w:val="1e198e"/>
                  <w:b w:val="1"/>
                  <w:bCs w:val="1"/>
                  <w:u w:val="single"/>
                </w:rPr>
                <w:t xml:space="preserve">Les clauses d’interprétariat dans un marché public sont-elles compatibles avec le droit de l’Union européenne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2017, 51-52 (1423)</w:t>
            </w:r>
          </w:p>
          <w:p>
            <w:pPr/>
            <w:r>
              <w:rPr/>
              <w:t xml:space="preserve">Article dans une revue</w:t>
            </w:r>
          </w:p>
          <w:p>
            <w:pPr/>
            <w:hyperlink r:id="rId153" w:history="1">
              <w:r>
                <w:rPr>
                  <w:color w:val="#410a8c"/>
                  <w:u w:val="single"/>
                </w:rPr>
                <w:t xml:space="preserve">hal-02368866v1</w:t>
              </w:r>
            </w:hyperlink>
          </w:p>
        </w:tc>
      </w:tr>
      <w:tr>
        <w:trPr/>
        <w:tc>
          <w:tcPr>
            <w:noWrap/>
          </w:tcPr>
          <w:p>
            <w:pPr>
              <w:spacing w:after="200"/>
            </w:pPr>
            <w:hyperlink r:id="rId154" w:history="1">
              <w:r>
                <w:rPr>
                  <w:color w:val="1e198e"/>
                  <w:b w:val="1"/>
                  <w:bCs w:val="1"/>
                  <w:u w:val="single"/>
                </w:rPr>
                <w:t xml:space="preserve">Consolider les engagements européens : une obligation…des opportunités</w:t>
              </w:r>
            </w:hyperlink>
          </w:p>
          <w:p>
            <w:pPr/>
            <w:hyperlink r:id="rId9" w:history="1">
              <w:r>
                <w:rPr>
                  <w:color w:val="#410a8c"/>
                  <w:u w:val="single"/>
                </w:rPr>
                <w:t xml:space="preserve">Jean-Philippe Lhernould</w:t>
              </w:r>
            </w:hyperlink>
          </w:p>
          <w:p>
            <w:pPr/>
            <w:r>
              <w:rPr>
                <w:i w:val="1"/>
                <w:iCs w:val="1"/>
              </w:rPr>
              <w:t xml:space="preserve">Droit Social</w:t>
            </w:r>
            <w:r>
              <w:rPr/>
              <w:t xml:space="preserve">, 2017</w:t>
            </w:r>
          </w:p>
          <w:p>
            <w:pPr/>
            <w:r>
              <w:rPr/>
              <w:t xml:space="preserve">Article dans une revue</w:t>
            </w:r>
          </w:p>
          <w:p>
            <w:pPr/>
            <w:hyperlink r:id="rId154" w:history="1">
              <w:r>
                <w:rPr>
                  <w:color w:val="#410a8c"/>
                  <w:u w:val="single"/>
                </w:rPr>
                <w:t xml:space="preserve">hal-03965478v1</w:t>
              </w:r>
            </w:hyperlink>
          </w:p>
        </w:tc>
      </w:tr>
      <w:tr>
        <w:trPr/>
        <w:tc>
          <w:tcPr>
            <w:noWrap/>
          </w:tcPr>
          <w:p>
            <w:pPr>
              <w:spacing w:after="200"/>
            </w:pPr>
            <w:hyperlink r:id="rId155" w:history="1">
              <w:r>
                <w:rPr>
                  <w:color w:val="1e198e"/>
                  <w:b w:val="1"/>
                  <w:bCs w:val="1"/>
                  <w:u w:val="single"/>
                </w:rPr>
                <w:t xml:space="preserve">Un accord d’entreprise peut réserver des avantages à des salariés d’un établissement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2017, 442-2</w:t>
            </w:r>
          </w:p>
          <w:p>
            <w:pPr/>
            <w:r>
              <w:rPr/>
              <w:t xml:space="preserve">Article dans une revue</w:t>
            </w:r>
          </w:p>
          <w:p>
            <w:pPr/>
            <w:hyperlink r:id="rId155" w:history="1">
              <w:r>
                <w:rPr>
                  <w:color w:val="#410a8c"/>
                  <w:u w:val="single"/>
                </w:rPr>
                <w:t xml:space="preserve">hal-02368941v1</w:t>
              </w:r>
            </w:hyperlink>
          </w:p>
        </w:tc>
      </w:tr>
      <w:tr>
        <w:trPr/>
        <w:tc>
          <w:tcPr>
            <w:noWrap/>
          </w:tcPr>
          <w:p>
            <w:pPr>
              <w:spacing w:after="200"/>
            </w:pPr>
            <w:hyperlink r:id="rId156" w:history="1">
              <w:r>
                <w:rPr>
                  <w:color w:val="1e198e"/>
                  <w:b w:val="1"/>
                  <w:bCs w:val="1"/>
                  <w:u w:val="single"/>
                </w:rPr>
                <w:t xml:space="preserve">Portée des certificats E 101 (A1) attestant de la législation de sécurité sociale applicable : la CJUE répond à l'assemblée plénière</w:t>
              </w:r>
            </w:hyperlink>
          </w:p>
          <w:p>
            <w:pPr/>
            <w:hyperlink r:id="rId9" w:history="1">
              <w:r>
                <w:rPr>
                  <w:color w:val="#410a8c"/>
                  <w:u w:val="single"/>
                </w:rPr>
                <w:t xml:space="preserve">Jean-Philippe Lhernould</w:t>
              </w:r>
            </w:hyperlink>
          </w:p>
          <w:p>
            <w:pPr/>
            <w:r>
              <w:rPr>
                <w:i w:val="1"/>
                <w:iCs w:val="1"/>
              </w:rPr>
              <w:t xml:space="preserve">Droit Social</w:t>
            </w:r>
            <w:r>
              <w:rPr/>
              <w:t xml:space="preserve">, 2017, 06, pp.579</w:t>
            </w:r>
          </w:p>
          <w:p>
            <w:pPr/>
            <w:r>
              <w:rPr/>
              <w:t xml:space="preserve">Article dans une revue</w:t>
            </w:r>
          </w:p>
          <w:p>
            <w:pPr/>
            <w:hyperlink r:id="rId156" w:history="1">
              <w:r>
                <w:rPr>
                  <w:color w:val="#410a8c"/>
                  <w:u w:val="single"/>
                </w:rPr>
                <w:t xml:space="preserve">halshs-02200227v1</w:t>
              </w:r>
            </w:hyperlink>
          </w:p>
        </w:tc>
      </w:tr>
      <w:tr>
        <w:trPr/>
        <w:tc>
          <w:tcPr>
            <w:noWrap/>
          </w:tcPr>
          <w:p>
            <w:pPr>
              <w:spacing w:after="200"/>
            </w:pPr>
            <w:hyperlink r:id="rId157" w:history="1">
              <w:r>
                <w:rPr>
                  <w:color w:val="1e198e"/>
                  <w:b w:val="1"/>
                  <w:bCs w:val="1"/>
                  <w:u w:val="single"/>
                </w:rPr>
                <w:t xml:space="preserve">EU social security Law : A commentary on EU regulation 883/2004 and 987/2009</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2016, 01, pp.203</w:t>
            </w:r>
          </w:p>
          <w:p>
            <w:pPr/>
            <w:r>
              <w:rPr/>
              <w:t xml:space="preserve">Article dans une revue</w:t>
            </w:r>
          </w:p>
          <w:p>
            <w:pPr/>
            <w:hyperlink r:id="rId157" w:history="1">
              <w:r>
                <w:rPr>
                  <w:color w:val="#410a8c"/>
                  <w:u w:val="single"/>
                </w:rPr>
                <w:t xml:space="preserve">halshs-02237476v1</w:t>
              </w:r>
            </w:hyperlink>
          </w:p>
        </w:tc>
      </w:tr>
      <w:tr>
        <w:trPr/>
        <w:tc>
          <w:tcPr>
            <w:noWrap/>
          </w:tcPr>
          <w:p>
            <w:pPr>
              <w:spacing w:after="200"/>
            </w:pPr>
            <w:hyperlink r:id="rId158" w:history="1">
              <w:r>
                <w:rPr>
                  <w:color w:val="1e198e"/>
                  <w:b w:val="1"/>
                  <w:bCs w:val="1"/>
                  <w:u w:val="single"/>
                </w:rPr>
                <w:t xml:space="preserve">La rémunération du salarié détaché dans un État membre de l'Union</w:t>
              </w:r>
            </w:hyperlink>
          </w:p>
          <w:p>
            <w:pPr/>
            <w:hyperlink r:id="rId9" w:history="1">
              <w:r>
                <w:rPr>
                  <w:color w:val="#410a8c"/>
                  <w:u w:val="single"/>
                </w:rPr>
                <w:t xml:space="preserve">Jean-Philippe Lhernould</w:t>
              </w:r>
            </w:hyperlink>
            <w:r>
              <w:rPr/>
              <w:t xml:space="preserve">,</w:t>
            </w:r>
            <w:hyperlink r:id="rId134" w:history="1">
              <w:r>
                <w:rPr>
                  <w:color w:val="#410a8c"/>
                  <w:u w:val="single"/>
                </w:rPr>
                <w:t xml:space="preserve">Barbara Palli</w:t>
              </w:r>
            </w:hyperlink>
          </w:p>
          <w:p>
            <w:pPr/>
            <w:r>
              <w:rPr>
                <w:i w:val="1"/>
                <w:iCs w:val="1"/>
              </w:rPr>
              <w:t xml:space="preserve">Droit Social</w:t>
            </w:r>
            <w:r>
              <w:rPr/>
              <w:t xml:space="preserve">, 2016, 05, pp.460</w:t>
            </w:r>
          </w:p>
          <w:p>
            <w:pPr/>
            <w:r>
              <w:rPr/>
              <w:t xml:space="preserve">Article dans une revue</w:t>
            </w:r>
          </w:p>
          <w:p>
            <w:pPr/>
            <w:hyperlink r:id="rId158" w:history="1">
              <w:r>
                <w:rPr>
                  <w:color w:val="#410a8c"/>
                  <w:u w:val="single"/>
                </w:rPr>
                <w:t xml:space="preserve">halshs-02200064v1</w:t>
              </w:r>
            </w:hyperlink>
          </w:p>
        </w:tc>
      </w:tr>
      <w:tr>
        <w:trPr/>
        <w:tc>
          <w:tcPr>
            <w:noWrap/>
          </w:tcPr>
          <w:p>
            <w:pPr>
              <w:spacing w:after="200"/>
            </w:pPr>
            <w:hyperlink r:id="rId159" w:history="1">
              <w:r>
                <w:rPr>
                  <w:color w:val="1e198e"/>
                  <w:b w:val="1"/>
                  <w:bCs w:val="1"/>
                  <w:u w:val="single"/>
                </w:rPr>
                <w:t xml:space="preserve">La rémunération du salarié détaché dans un Etat membre de l’Union</w:t>
              </w:r>
            </w:hyperlink>
          </w:p>
          <w:p>
            <w:pPr/>
            <w:hyperlink r:id="rId9" w:history="1">
              <w:r>
                <w:rPr>
                  <w:color w:val="#410a8c"/>
                  <w:u w:val="single"/>
                </w:rPr>
                <w:t xml:space="preserve">Jean-Philippe Lhernould</w:t>
              </w:r>
            </w:hyperlink>
            <w:r>
              <w:rPr/>
              <w:t xml:space="preserve">,</w:t>
            </w:r>
            <w:hyperlink r:id="rId134" w:history="1">
              <w:r>
                <w:rPr>
                  <w:color w:val="#410a8c"/>
                  <w:u w:val="single"/>
                </w:rPr>
                <w:t xml:space="preserve">Barbara Palli</w:t>
              </w:r>
            </w:hyperlink>
          </w:p>
          <w:p>
            <w:pPr/>
            <w:r>
              <w:rPr>
                <w:i w:val="1"/>
                <w:iCs w:val="1"/>
              </w:rPr>
              <w:t xml:space="preserve">Droit Social</w:t>
            </w:r>
            <w:r>
              <w:rPr/>
              <w:t xml:space="preserve">, 2016, 5, pp.460</w:t>
            </w:r>
          </w:p>
          <w:p>
            <w:pPr/>
            <w:r>
              <w:rPr/>
              <w:t xml:space="preserve">Article dans une revue</w:t>
            </w:r>
          </w:p>
          <w:p>
            <w:pPr/>
            <w:hyperlink r:id="rId159" w:history="1">
              <w:r>
                <w:rPr>
                  <w:color w:val="#410a8c"/>
                  <w:u w:val="single"/>
                </w:rPr>
                <w:t xml:space="preserve">hal-01929589v1</w:t>
              </w:r>
            </w:hyperlink>
          </w:p>
        </w:tc>
      </w:tr>
      <w:tr>
        <w:trPr/>
        <w:tc>
          <w:tcPr>
            <w:noWrap/>
          </w:tcPr>
          <w:p>
            <w:pPr>
              <w:spacing w:after="200"/>
            </w:pPr>
            <w:hyperlink r:id="rId160" w:history="1">
              <w:r>
                <w:rPr>
                  <w:color w:val="1e198e"/>
                  <w:b w:val="1"/>
                  <w:bCs w:val="1"/>
                  <w:u w:val="single"/>
                </w:rPr>
                <w:t xml:space="preserve">Révision de la directive n°96/71/CE. Much ado about nothing ?</w:t>
              </w:r>
            </w:hyperlink>
          </w:p>
          <w:p>
            <w:pPr/>
            <w:hyperlink r:id="rId134" w:history="1">
              <w:r>
                <w:rPr>
                  <w:color w:val="#410a8c"/>
                  <w:u w:val="single"/>
                </w:rPr>
                <w:t xml:space="preserve">Barbara Palli</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2016, pp.621-629</w:t>
            </w:r>
          </w:p>
          <w:p>
            <w:pPr/>
            <w:r>
              <w:rPr/>
              <w:t xml:space="preserve">Article dans une revue</w:t>
            </w:r>
          </w:p>
          <w:p>
            <w:pPr/>
            <w:hyperlink r:id="rId160" w:history="1">
              <w:r>
                <w:rPr>
                  <w:color w:val="#410a8c"/>
                  <w:u w:val="single"/>
                </w:rPr>
                <w:t xml:space="preserve">hal-02365980v1</w:t>
              </w:r>
            </w:hyperlink>
          </w:p>
        </w:tc>
      </w:tr>
      <w:tr>
        <w:trPr/>
        <w:tc>
          <w:tcPr>
            <w:noWrap/>
          </w:tcPr>
          <w:p>
            <w:pPr>
              <w:spacing w:after="200"/>
            </w:pPr>
            <w:hyperlink r:id="rId161" w:history="1">
              <w:r>
                <w:rPr>
                  <w:color w:val="1e198e"/>
                  <w:b w:val="1"/>
                  <w:bCs w:val="1"/>
                  <w:u w:val="single"/>
                </w:rPr>
                <w:t xml:space="preserve">La protection sociale des personnes étrangères par les textes internationaux</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2016, 02, pp.396</w:t>
            </w:r>
          </w:p>
          <w:p>
            <w:pPr/>
            <w:r>
              <w:rPr/>
              <w:t xml:space="preserve">Article dans une revue</w:t>
            </w:r>
          </w:p>
          <w:p>
            <w:pPr/>
            <w:hyperlink r:id="rId161" w:history="1">
              <w:r>
                <w:rPr>
                  <w:color w:val="#410a8c"/>
                  <w:u w:val="single"/>
                </w:rPr>
                <w:t xml:space="preserve">halshs-02237490v1</w:t>
              </w:r>
            </w:hyperlink>
          </w:p>
        </w:tc>
      </w:tr>
      <w:tr>
        <w:trPr/>
        <w:tc>
          <w:tcPr>
            <w:noWrap/>
          </w:tcPr>
          <w:p>
            <w:pPr>
              <w:spacing w:after="200"/>
            </w:pPr>
            <w:hyperlink r:id="rId162" w:history="1">
              <w:r>
                <w:rPr>
                  <w:color w:val="1e198e"/>
                  <w:b w:val="1"/>
                  <w:bCs w:val="1"/>
                  <w:u w:val="single"/>
                </w:rPr>
                <w:t xml:space="preserve">Révision de la directive n° 96/71/CE : ?</w:t>
              </w:r>
            </w:hyperlink>
          </w:p>
          <w:p>
            <w:pPr/>
            <w:hyperlink r:id="rId9" w:history="1">
              <w:r>
                <w:rPr>
                  <w:color w:val="#410a8c"/>
                  <w:u w:val="single"/>
                </w:rPr>
                <w:t xml:space="preserve">Jean-Philippe Lhernould</w:t>
              </w:r>
            </w:hyperlink>
            <w:r>
              <w:rPr/>
              <w:t xml:space="preserve">,</w:t>
            </w:r>
            <w:hyperlink r:id="rId134" w:history="1">
              <w:r>
                <w:rPr>
                  <w:color w:val="#410a8c"/>
                  <w:u w:val="single"/>
                </w:rPr>
                <w:t xml:space="preserve">Barbara Palli</w:t>
              </w:r>
            </w:hyperlink>
          </w:p>
          <w:p>
            <w:pPr/>
            <w:r>
              <w:rPr>
                <w:i w:val="1"/>
                <w:iCs w:val="1"/>
              </w:rPr>
              <w:t xml:space="preserve">Droit Social</w:t>
            </w:r>
            <w:r>
              <w:rPr/>
              <w:t xml:space="preserve">, 2016, 07 et 08, pp.621</w:t>
            </w:r>
          </w:p>
          <w:p>
            <w:pPr/>
            <w:r>
              <w:rPr/>
              <w:t xml:space="preserve">Article dans une revue</w:t>
            </w:r>
          </w:p>
          <w:p>
            <w:pPr/>
            <w:hyperlink r:id="rId162" w:history="1">
              <w:r>
                <w:rPr>
                  <w:color w:val="#410a8c"/>
                  <w:u w:val="single"/>
                </w:rPr>
                <w:t xml:space="preserve">halshs-02200096v1</w:t>
              </w:r>
            </w:hyperlink>
          </w:p>
        </w:tc>
      </w:tr>
      <w:tr>
        <w:trPr/>
        <w:tc>
          <w:tcPr>
            <w:noWrap/>
          </w:tcPr>
          <w:p>
            <w:pPr>
              <w:spacing w:after="200"/>
            </w:pPr>
            <w:hyperlink r:id="rId163" w:history="1">
              <w:r>
                <w:rPr>
                  <w:color w:val="1e198e"/>
                  <w:b w:val="1"/>
                  <w:bCs w:val="1"/>
                  <w:u w:val="single"/>
                </w:rPr>
                <w:t xml:space="preserve">Consolider les engagements européens : une obligation… des opportunités</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2016, 6, pp.494</w:t>
            </w:r>
          </w:p>
          <w:p>
            <w:pPr/>
            <w:r>
              <w:rPr/>
              <w:t xml:space="preserve">Article dans une revue</w:t>
            </w:r>
          </w:p>
          <w:p>
            <w:pPr/>
            <w:hyperlink r:id="rId163" w:history="1">
              <w:r>
                <w:rPr>
                  <w:color w:val="#410a8c"/>
                  <w:u w:val="single"/>
                </w:rPr>
                <w:t xml:space="preserve">hal-01929586v1</w:t>
              </w:r>
            </w:hyperlink>
          </w:p>
        </w:tc>
      </w:tr>
      <w:tr>
        <w:trPr/>
        <w:tc>
          <w:tcPr>
            <w:noWrap/>
          </w:tcPr>
          <w:p>
            <w:pPr>
              <w:spacing w:after="200"/>
            </w:pPr>
            <w:hyperlink r:id="rId164" w:history="1">
              <w:r>
                <w:rPr>
                  <w:color w:val="1e198e"/>
                  <w:b w:val="1"/>
                  <w:bCs w:val="1"/>
                  <w:u w:val="single"/>
                </w:rPr>
                <w:t xml:space="preserve">Salaire minimal applicable au travailleur détaché : un nouveau ?</w:t>
              </w:r>
            </w:hyperlink>
          </w:p>
          <w:p>
            <w:pPr/>
            <w:hyperlink r:id="rId9" w:history="1">
              <w:r>
                <w:rPr>
                  <w:color w:val="#410a8c"/>
                  <w:u w:val="single"/>
                </w:rPr>
                <w:t xml:space="preserve">Jean-Philippe Lhernould</w:t>
              </w:r>
            </w:hyperlink>
          </w:p>
          <w:p>
            <w:pPr/>
            <w:r>
              <w:rPr>
                <w:i w:val="1"/>
                <w:iCs w:val="1"/>
              </w:rPr>
              <w:t xml:space="preserve">Droit Social</w:t>
            </w:r>
            <w:r>
              <w:rPr/>
              <w:t xml:space="preserve">, 2015, 03, pp.234</w:t>
            </w:r>
          </w:p>
          <w:p>
            <w:pPr/>
            <w:r>
              <w:rPr/>
              <w:t xml:space="preserve">Article dans une revue</w:t>
            </w:r>
          </w:p>
          <w:p>
            <w:pPr/>
            <w:hyperlink r:id="rId164" w:history="1">
              <w:r>
                <w:rPr>
                  <w:color w:val="#410a8c"/>
                  <w:u w:val="single"/>
                </w:rPr>
                <w:t xml:space="preserve">halshs-02199898v1</w:t>
              </w:r>
            </w:hyperlink>
          </w:p>
        </w:tc>
      </w:tr>
      <w:tr>
        <w:trPr/>
        <w:tc>
          <w:tcPr>
            <w:noWrap/>
          </w:tcPr>
          <w:p>
            <w:pPr>
              <w:spacing w:after="200"/>
            </w:pPr>
            <w:hyperlink r:id="rId165" w:history="1">
              <w:r>
                <w:rPr>
                  <w:color w:val="1e198e"/>
                  <w:b w:val="1"/>
                  <w:bCs w:val="1"/>
                  <w:u w:val="single"/>
                </w:rPr>
                <w:t xml:space="preserve">Détachement transnational vers la France : comment calculer le salaire minimal dû au salarié détaché ?</w:t>
              </w:r>
            </w:hyperlink>
          </w:p>
          <w:p>
            <w:pPr/>
            <w:hyperlink r:id="rId9" w:history="1">
              <w:r>
                <w:rPr>
                  <w:color w:val="#410a8c"/>
                  <w:u w:val="single"/>
                </w:rPr>
                <w:t xml:space="preserve">Jean-Philippe Lhernould</w:t>
              </w:r>
            </w:hyperlink>
          </w:p>
          <w:p>
            <w:pPr/>
            <w:r>
              <w:rPr>
                <w:i w:val="1"/>
                <w:iCs w:val="1"/>
              </w:rPr>
              <w:t xml:space="preserve">Droit Social</w:t>
            </w:r>
            <w:r>
              <w:rPr/>
              <w:t xml:space="preserve">, 2015, 01, pp.91</w:t>
            </w:r>
          </w:p>
          <w:p>
            <w:pPr/>
            <w:r>
              <w:rPr/>
              <w:t xml:space="preserve">Article dans une revue</w:t>
            </w:r>
          </w:p>
          <w:p>
            <w:pPr/>
            <w:hyperlink r:id="rId165" w:history="1">
              <w:r>
                <w:rPr>
                  <w:color w:val="#410a8c"/>
                  <w:u w:val="single"/>
                </w:rPr>
                <w:t xml:space="preserve">halshs-02199875v1</w:t>
              </w:r>
            </w:hyperlink>
          </w:p>
        </w:tc>
      </w:tr>
      <w:tr>
        <w:trPr/>
        <w:tc>
          <w:tcPr>
            <w:noWrap/>
          </w:tcPr>
          <w:p>
            <w:pPr>
              <w:spacing w:after="200"/>
            </w:pPr>
            <w:hyperlink r:id="rId166" w:history="1">
              <w:r>
                <w:rPr>
                  <w:color w:val="1e198e"/>
                  <w:b w:val="1"/>
                  <w:bCs w:val="1"/>
                  <w:u w:val="single"/>
                </w:rPr>
                <w:t xml:space="preserve">La France et le juge européen (tribune)</w:t>
              </w:r>
            </w:hyperlink>
          </w:p>
          <w:p>
            <w:pPr/>
            <w:hyperlink r:id="rId9" w:history="1">
              <w:r>
                <w:rPr>
                  <w:color w:val="#410a8c"/>
                  <w:u w:val="single"/>
                </w:rPr>
                <w:t xml:space="preserve">Jean-Philippe Lhernould</w:t>
              </w:r>
            </w:hyperlink>
          </w:p>
          <w:p>
            <w:pPr/>
            <w:r>
              <w:rPr>
                <w:i w:val="1"/>
                <w:iCs w:val="1"/>
              </w:rPr>
              <w:t xml:space="preserve">Droit Social</w:t>
            </w:r>
            <w:r>
              <w:rPr/>
              <w:t xml:space="preserve">, 2015</w:t>
            </w:r>
          </w:p>
          <w:p>
            <w:pPr/>
            <w:r>
              <w:rPr/>
              <w:t xml:space="preserve">Article dans une revue</w:t>
            </w:r>
          </w:p>
          <w:p>
            <w:pPr/>
            <w:hyperlink r:id="rId166" w:history="1">
              <w:r>
                <w:rPr>
                  <w:color w:val="#410a8c"/>
                  <w:u w:val="single"/>
                </w:rPr>
                <w:t xml:space="preserve">hal-03965480v1</w:t>
              </w:r>
            </w:hyperlink>
          </w:p>
        </w:tc>
      </w:tr>
      <w:tr>
        <w:trPr/>
        <w:tc>
          <w:tcPr>
            <w:noWrap/>
          </w:tcPr>
          <w:p>
            <w:pPr>
              <w:spacing w:after="200"/>
            </w:pPr>
            <w:hyperlink r:id="rId167" w:history="1">
              <w:r>
                <w:rPr>
                  <w:color w:val="1e198e"/>
                  <w:b w:val="1"/>
                  <w:bCs w:val="1"/>
                  <w:u w:val="single"/>
                </w:rPr>
                <w:t xml:space="preserve">Conflits de lois en matière de sécurité sociale : la en question</w:t>
              </w:r>
            </w:hyperlink>
          </w:p>
          <w:p>
            <w:pPr/>
            <w:hyperlink r:id="rId9" w:history="1">
              <w:r>
                <w:rPr>
                  <w:color w:val="#410a8c"/>
                  <w:u w:val="single"/>
                </w:rPr>
                <w:t xml:space="preserve">Jean-Philippe Lhernould</w:t>
              </w:r>
            </w:hyperlink>
          </w:p>
          <w:p>
            <w:pPr/>
            <w:r>
              <w:rPr>
                <w:i w:val="1"/>
                <w:iCs w:val="1"/>
              </w:rPr>
              <w:t xml:space="preserve">Droit Social</w:t>
            </w:r>
            <w:r>
              <w:rPr/>
              <w:t xml:space="preserve">, 2015, 05, pp.457</w:t>
            </w:r>
          </w:p>
          <w:p>
            <w:pPr/>
            <w:r>
              <w:rPr/>
              <w:t xml:space="preserve">Article dans une revue</w:t>
            </w:r>
          </w:p>
          <w:p>
            <w:pPr/>
            <w:hyperlink r:id="rId167" w:history="1">
              <w:r>
                <w:rPr>
                  <w:color w:val="#410a8c"/>
                  <w:u w:val="single"/>
                </w:rPr>
                <w:t xml:space="preserve">halshs-02199927v1</w:t>
              </w:r>
            </w:hyperlink>
          </w:p>
        </w:tc>
      </w:tr>
      <w:tr>
        <w:trPr/>
        <w:tc>
          <w:tcPr>
            <w:noWrap/>
          </w:tcPr>
          <w:p>
            <w:pPr>
              <w:spacing w:after="200"/>
            </w:pPr>
            <w:hyperlink r:id="rId168" w:history="1">
              <w:r>
                <w:rPr>
                  <w:color w:val="1e198e"/>
                  <w:b w:val="1"/>
                  <w:bCs w:val="1"/>
                  <w:u w:val="single"/>
                </w:rPr>
                <w:t xml:space="preserve">Portée des certificats E101 (A1) attestant de la législation de sécurité sociale applicable : la CJUE saisie d'une question préjudicielle</w:t>
              </w:r>
            </w:hyperlink>
          </w:p>
          <w:p>
            <w:pPr/>
            <w:hyperlink r:id="rId9" w:history="1">
              <w:r>
                <w:rPr>
                  <w:color w:val="#410a8c"/>
                  <w:u w:val="single"/>
                </w:rPr>
                <w:t xml:space="preserve">Jean-Philippe Lhernould</w:t>
              </w:r>
            </w:hyperlink>
          </w:p>
          <w:p>
            <w:pPr/>
            <w:r>
              <w:rPr>
                <w:i w:val="1"/>
                <w:iCs w:val="1"/>
              </w:rPr>
              <w:t xml:space="preserve">Droit Social</w:t>
            </w:r>
            <w:r>
              <w:rPr/>
              <w:t xml:space="preserve">, 2015, 12, pp.1040</w:t>
            </w:r>
          </w:p>
          <w:p>
            <w:pPr/>
            <w:r>
              <w:rPr/>
              <w:t xml:space="preserve">Article dans une revue</w:t>
            </w:r>
          </w:p>
          <w:p>
            <w:pPr/>
            <w:hyperlink r:id="rId168" w:history="1">
              <w:r>
                <w:rPr>
                  <w:color w:val="#410a8c"/>
                  <w:u w:val="single"/>
                </w:rPr>
                <w:t xml:space="preserve">halshs-02200015v1</w:t>
              </w:r>
            </w:hyperlink>
          </w:p>
        </w:tc>
      </w:tr>
      <w:tr>
        <w:trPr/>
        <w:tc>
          <w:tcPr>
            <w:noWrap/>
          </w:tcPr>
          <w:p>
            <w:pPr>
              <w:spacing w:after="200"/>
            </w:pPr>
            <w:hyperlink r:id="rId169" w:history="1">
              <w:r>
                <w:rPr>
                  <w:color w:val="1e198e"/>
                  <w:b w:val="1"/>
                  <w:bCs w:val="1"/>
                  <w:u w:val="single"/>
                </w:rPr>
                <w:t xml:space="preserve">La France et le juge européen</w:t>
              </w:r>
            </w:hyperlink>
          </w:p>
          <w:p>
            <w:pPr/>
            <w:hyperlink r:id="rId9" w:history="1">
              <w:r>
                <w:rPr>
                  <w:color w:val="#410a8c"/>
                  <w:u w:val="single"/>
                </w:rPr>
                <w:t xml:space="preserve">Jean-Philippe Lhernould</w:t>
              </w:r>
            </w:hyperlink>
          </w:p>
          <w:p>
            <w:pPr/>
            <w:r>
              <w:rPr>
                <w:i w:val="1"/>
                <w:iCs w:val="1"/>
              </w:rPr>
              <w:t xml:space="preserve">Droit Social</w:t>
            </w:r>
            <w:r>
              <w:rPr/>
              <w:t xml:space="preserve">, 2015, 11, pp.847</w:t>
            </w:r>
          </w:p>
          <w:p>
            <w:pPr/>
            <w:r>
              <w:rPr/>
              <w:t xml:space="preserve">Article dans une revue</w:t>
            </w:r>
          </w:p>
          <w:p>
            <w:pPr/>
            <w:hyperlink r:id="rId169" w:history="1">
              <w:r>
                <w:rPr>
                  <w:color w:val="#410a8c"/>
                  <w:u w:val="single"/>
                </w:rPr>
                <w:t xml:space="preserve">halshs-02199981v1</w:t>
              </w:r>
            </w:hyperlink>
          </w:p>
        </w:tc>
      </w:tr>
      <w:tr>
        <w:trPr/>
        <w:tc>
          <w:tcPr>
            <w:noWrap/>
          </w:tcPr>
          <w:p>
            <w:pPr>
              <w:spacing w:after="200"/>
            </w:pPr>
            <w:hyperlink r:id="rId170" w:history="1">
              <w:r>
                <w:rPr>
                  <w:color w:val="1e198e"/>
                  <w:b w:val="1"/>
                  <w:bCs w:val="1"/>
                  <w:u w:val="single"/>
                </w:rPr>
                <w:t xml:space="preserve">Conflits de lois en matière de sécurité sociale : la lex loci laboris en question ?</w:t>
              </w:r>
            </w:hyperlink>
          </w:p>
          <w:p>
            <w:pPr/>
            <w:hyperlink r:id="rId9" w:history="1">
              <w:r>
                <w:rPr>
                  <w:color w:val="#410a8c"/>
                  <w:u w:val="single"/>
                </w:rPr>
                <w:t xml:space="preserve">Jean-Philippe Lhernould</w:t>
              </w:r>
            </w:hyperlink>
          </w:p>
          <w:p>
            <w:pPr/>
            <w:r>
              <w:rPr>
                <w:i w:val="1"/>
                <w:iCs w:val="1"/>
              </w:rPr>
              <w:t xml:space="preserve">Droit Social</w:t>
            </w:r>
            <w:r>
              <w:rPr/>
              <w:t xml:space="preserve">, 2015</w:t>
            </w:r>
          </w:p>
          <w:p>
            <w:pPr/>
            <w:r>
              <w:rPr/>
              <w:t xml:space="preserve">Article dans une revue</w:t>
            </w:r>
          </w:p>
          <w:p>
            <w:pPr/>
            <w:hyperlink r:id="rId170" w:history="1">
              <w:r>
                <w:rPr>
                  <w:color w:val="#410a8c"/>
                  <w:u w:val="single"/>
                </w:rPr>
                <w:t xml:space="preserve">hal-03965493v1</w:t>
              </w:r>
            </w:hyperlink>
          </w:p>
        </w:tc>
      </w:tr>
      <w:tr>
        <w:trPr/>
        <w:tc>
          <w:tcPr>
            <w:noWrap/>
          </w:tcPr>
          <w:p>
            <w:pPr>
              <w:spacing w:after="200"/>
            </w:pPr>
            <w:hyperlink r:id="rId171"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2014, 2, pp.73-78</w:t>
            </w:r>
          </w:p>
          <w:p>
            <w:pPr/>
            <w:r>
              <w:rPr/>
              <w:t xml:space="preserve">Article dans une revue</w:t>
            </w:r>
          </w:p>
          <w:p>
            <w:pPr/>
            <w:hyperlink r:id="rId171" w:history="1">
              <w:r>
                <w:rPr>
                  <w:color w:val="#410a8c"/>
                  <w:u w:val="single"/>
                </w:rPr>
                <w:t xml:space="preserve">halshs-00946951v1</w:t>
              </w:r>
            </w:hyperlink>
          </w:p>
        </w:tc>
      </w:tr>
      <w:tr>
        <w:trPr/>
        <w:tc>
          <w:tcPr>
            <w:noWrap/>
          </w:tcPr>
          <w:p>
            <w:pPr>
              <w:spacing w:after="200"/>
            </w:pPr>
            <w:hyperlink r:id="rId172" w:history="1">
              <w:r>
                <w:rPr>
                  <w:color w:val="1e198e"/>
                  <w:b w:val="1"/>
                  <w:bCs w:val="1"/>
                  <w:u w:val="single"/>
                </w:rPr>
                <w:t xml:space="preserve">Régime général, majoration de durée d'assurance et égalité entre les sexes</w:t>
              </w:r>
            </w:hyperlink>
          </w:p>
          <w:p>
            <w:pPr/>
            <w:hyperlink r:id="rId9" w:history="1">
              <w:r>
                <w:rPr>
                  <w:color w:val="#410a8c"/>
                  <w:u w:val="single"/>
                </w:rPr>
                <w:t xml:space="preserve">Jean-Philippe Lhernould</w:t>
              </w:r>
            </w:hyperlink>
          </w:p>
          <w:p>
            <w:pPr/>
            <w:r>
              <w:rPr>
                <w:i w:val="1"/>
                <w:iCs w:val="1"/>
              </w:rPr>
              <w:t xml:space="preserve">Droit Social</w:t>
            </w:r>
            <w:r>
              <w:rPr/>
              <w:t xml:space="preserve">, 2014, 02, pp.188</w:t>
            </w:r>
          </w:p>
          <w:p>
            <w:pPr/>
            <w:r>
              <w:rPr/>
              <w:t xml:space="preserve">Article dans une revue</w:t>
            </w:r>
          </w:p>
          <w:p>
            <w:pPr/>
            <w:hyperlink r:id="rId172" w:history="1">
              <w:r>
                <w:rPr>
                  <w:color w:val="#410a8c"/>
                  <w:u w:val="single"/>
                </w:rPr>
                <w:t xml:space="preserve">halshs-02200619v1</w:t>
              </w:r>
            </w:hyperlink>
          </w:p>
        </w:tc>
      </w:tr>
      <w:tr>
        <w:trPr/>
        <w:tc>
          <w:tcPr>
            <w:noWrap/>
          </w:tcPr>
          <w:p>
            <w:pPr>
              <w:spacing w:after="200"/>
            </w:pPr>
            <w:hyperlink r:id="rId173" w:history="1">
              <w:r>
                <w:rPr>
                  <w:color w:val="1e198e"/>
                  <w:b w:val="1"/>
                  <w:bCs w:val="1"/>
                  <w:u w:val="single"/>
                </w:rPr>
                <w:t xml:space="preserve">Du régime des aides financières et conditions matérielles d'accueil des demandeurs d'asile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2014, 03, pp.471</w:t>
            </w:r>
          </w:p>
          <w:p>
            <w:pPr/>
            <w:r>
              <w:rPr/>
              <w:t xml:space="preserve">Article dans une revue</w:t>
            </w:r>
          </w:p>
          <w:p>
            <w:pPr/>
            <w:hyperlink r:id="rId173" w:history="1">
              <w:r>
                <w:rPr>
                  <w:color w:val="#410a8c"/>
                  <w:u w:val="single"/>
                </w:rPr>
                <w:t xml:space="preserve">halshs-02237290v1</w:t>
              </w:r>
            </w:hyperlink>
          </w:p>
        </w:tc>
      </w:tr>
      <w:tr>
        <w:trPr/>
        <w:tc>
          <w:tcPr>
            <w:noWrap/>
          </w:tcPr>
          <w:p>
            <w:pPr>
              <w:spacing w:after="200"/>
            </w:pPr>
            <w:hyperlink r:id="rId174" w:history="1">
              <w:r>
                <w:rPr>
                  <w:color w:val="1e198e"/>
                  <w:b w:val="1"/>
                  <w:bCs w:val="1"/>
                  <w:u w:val="single"/>
                </w:rPr>
                <w:t xml:space="preserve">Certificat E101/A1 : il est indispensable de saisir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2014, 12, pp.1050</w:t>
            </w:r>
          </w:p>
          <w:p>
            <w:pPr/>
            <w:r>
              <w:rPr/>
              <w:t xml:space="preserve">Article dans une revue</w:t>
            </w:r>
          </w:p>
          <w:p>
            <w:pPr/>
            <w:hyperlink r:id="rId174" w:history="1">
              <w:r>
                <w:rPr>
                  <w:color w:val="#410a8c"/>
                  <w:u w:val="single"/>
                </w:rPr>
                <w:t xml:space="preserve">halshs-02200737v1</w:t>
              </w:r>
            </w:hyperlink>
          </w:p>
        </w:tc>
      </w:tr>
      <w:tr>
        <w:trPr/>
        <w:tc>
          <w:tcPr>
            <w:noWrap/>
          </w:tcPr>
          <w:p>
            <w:pPr>
              <w:spacing w:after="200"/>
            </w:pPr>
            <w:hyperlink r:id="rId17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12, pp.705-712</w:t>
            </w:r>
          </w:p>
          <w:p>
            <w:pPr/>
            <w:r>
              <w:rPr/>
              <w:t xml:space="preserve">Article dans une revue</w:t>
            </w:r>
          </w:p>
          <w:p>
            <w:pPr/>
            <w:hyperlink r:id="rId175" w:history="1">
              <w:r>
                <w:rPr>
                  <w:color w:val="#410a8c"/>
                  <w:u w:val="single"/>
                </w:rPr>
                <w:t xml:space="preserve">halshs-00940199v1</w:t>
              </w:r>
            </w:hyperlink>
          </w:p>
        </w:tc>
      </w:tr>
      <w:tr>
        <w:trPr/>
        <w:tc>
          <w:tcPr>
            <w:noWrap/>
          </w:tcPr>
          <w:p>
            <w:pPr>
              <w:spacing w:after="200"/>
            </w:pPr>
            <w:hyperlink r:id="rId176" w:history="1">
              <w:r>
                <w:rPr>
                  <w:color w:val="1e198e"/>
                  <w:b w:val="1"/>
                  <w:bCs w:val="1"/>
                  <w:u w:val="single"/>
                </w:rPr>
                <w:t xml:space="preserve">A travail égal, salaire égal : charge de la preuve et office du juge</w:t>
              </w:r>
            </w:hyperlink>
          </w:p>
          <w:p>
            <w:pPr/>
            <w:hyperlink r:id="rId9" w:history="1">
              <w:r>
                <w:rPr>
                  <w:color w:val="#410a8c"/>
                  <w:u w:val="single"/>
                </w:rPr>
                <w:t xml:space="preserve">Jean-Philippe Lhernould</w:t>
              </w:r>
            </w:hyperlink>
          </w:p>
          <w:p>
            <w:pPr/>
            <w:r>
              <w:rPr>
                <w:i w:val="1"/>
                <w:iCs w:val="1"/>
              </w:rPr>
              <w:t xml:space="preserve">Semaine sociale Lamy</w:t>
            </w:r>
            <w:r>
              <w:rPr/>
              <w:t xml:space="preserve">, 2013, 1595, pp.10-11</w:t>
            </w:r>
          </w:p>
          <w:p>
            <w:pPr/>
            <w:r>
              <w:rPr/>
              <w:t xml:space="preserve">Article dans une revue</w:t>
            </w:r>
          </w:p>
          <w:p>
            <w:pPr/>
            <w:hyperlink r:id="rId176" w:history="1">
              <w:r>
                <w:rPr>
                  <w:color w:val="#410a8c"/>
                  <w:u w:val="single"/>
                </w:rPr>
                <w:t xml:space="preserve">halshs-00940166v1</w:t>
              </w:r>
            </w:hyperlink>
          </w:p>
        </w:tc>
      </w:tr>
      <w:tr>
        <w:trPr/>
        <w:tc>
          <w:tcPr>
            <w:noWrap/>
          </w:tcPr>
          <w:p>
            <w:pPr>
              <w:spacing w:after="200"/>
            </w:pPr>
            <w:hyperlink r:id="rId177" w:history="1">
              <w:r>
                <w:rPr>
                  <w:color w:val="1e198e"/>
                  <w:b w:val="1"/>
                  <w:bCs w:val="1"/>
                  <w:u w:val="single"/>
                </w:rPr>
                <w:t xml:space="preserve">À travail égal, salaire égal : charge de la preuve et office du juge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348, pp.8-10</w:t>
            </w:r>
          </w:p>
          <w:p>
            <w:pPr/>
            <w:r>
              <w:rPr/>
              <w:t xml:space="preserve">Article dans une revue</w:t>
            </w:r>
          </w:p>
          <w:p>
            <w:pPr/>
            <w:hyperlink r:id="rId177" w:history="1">
              <w:r>
                <w:rPr>
                  <w:color w:val="#410a8c"/>
                  <w:u w:val="single"/>
                </w:rPr>
                <w:t xml:space="preserve">halshs-00940163v1</w:t>
              </w:r>
            </w:hyperlink>
          </w:p>
        </w:tc>
      </w:tr>
      <w:tr>
        <w:trPr/>
        <w:tc>
          <w:tcPr>
            <w:noWrap/>
          </w:tcPr>
          <w:p>
            <w:pPr>
              <w:spacing w:after="200"/>
            </w:pPr>
            <w:hyperlink r:id="rId178" w:history="1">
              <w:r>
                <w:rPr>
                  <w:color w:val="1e198e"/>
                  <w:b w:val="1"/>
                  <w:bCs w:val="1"/>
                  <w:u w:val="single"/>
                </w:rPr>
                <w:t xml:space="preserve">La prise d'acte ne donne pas droit à réintégration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347, pp.16-17</w:t>
            </w:r>
          </w:p>
          <w:p>
            <w:pPr/>
            <w:r>
              <w:rPr/>
              <w:t xml:space="preserve">Article dans une revue</w:t>
            </w:r>
          </w:p>
          <w:p>
            <w:pPr/>
            <w:hyperlink r:id="rId178" w:history="1">
              <w:r>
                <w:rPr>
                  <w:color w:val="#410a8c"/>
                  <w:u w:val="single"/>
                </w:rPr>
                <w:t xml:space="preserve">halshs-00940160v1</w:t>
              </w:r>
            </w:hyperlink>
          </w:p>
        </w:tc>
      </w:tr>
      <w:tr>
        <w:trPr/>
        <w:tc>
          <w:tcPr>
            <w:noWrap/>
          </w:tcPr>
          <w:p>
            <w:pPr>
              <w:spacing w:after="200"/>
            </w:pPr>
            <w:hyperlink r:id="rId17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7, pp.439-447</w:t>
            </w:r>
          </w:p>
          <w:p>
            <w:pPr/>
            <w:r>
              <w:rPr/>
              <w:t xml:space="preserve">Article dans une revue</w:t>
            </w:r>
          </w:p>
          <w:p>
            <w:pPr/>
            <w:hyperlink r:id="rId179" w:history="1">
              <w:r>
                <w:rPr>
                  <w:color w:val="#410a8c"/>
                  <w:u w:val="single"/>
                </w:rPr>
                <w:t xml:space="preserve">halshs-00940152v1</w:t>
              </w:r>
            </w:hyperlink>
          </w:p>
        </w:tc>
      </w:tr>
      <w:tr>
        <w:trPr/>
        <w:tc>
          <w:tcPr>
            <w:noWrap/>
          </w:tcPr>
          <w:p>
            <w:pPr>
              <w:spacing w:after="200"/>
            </w:pPr>
            <w:hyperlink r:id="rId180" w:history="1">
              <w:r>
                <w:rPr>
                  <w:color w:val="1e198e"/>
                  <w:b w:val="1"/>
                  <w:bCs w:val="1"/>
                  <w:u w:val="single"/>
                </w:rPr>
                <w:t xml:space="preserve">Prise d'acte lors de la suspension du contrat pour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338, pp.16-18</w:t>
            </w:r>
          </w:p>
          <w:p>
            <w:pPr/>
            <w:r>
              <w:rPr/>
              <w:t xml:space="preserve">Article dans une revue</w:t>
            </w:r>
          </w:p>
          <w:p>
            <w:pPr/>
            <w:hyperlink r:id="rId180" w:history="1">
              <w:r>
                <w:rPr>
                  <w:color w:val="#410a8c"/>
                  <w:u w:val="single"/>
                </w:rPr>
                <w:t xml:space="preserve">halshs-00937694v1</w:t>
              </w:r>
            </w:hyperlink>
          </w:p>
        </w:tc>
      </w:tr>
      <w:tr>
        <w:trPr/>
        <w:tc>
          <w:tcPr>
            <w:noWrap/>
          </w:tcPr>
          <w:p>
            <w:pPr>
              <w:spacing w:after="200"/>
            </w:pPr>
            <w:hyperlink r:id="rId181" w:history="1">
              <w:r>
                <w:rPr>
                  <w:color w:val="1e198e"/>
                  <w:b w:val="1"/>
                  <w:bCs w:val="1"/>
                  <w:u w:val="single"/>
                </w:rPr>
                <w:t xml:space="preserve">Signes religieux au travail : arrêts Baby-Loup et CPAM 93</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342, pp.8-11</w:t>
            </w:r>
          </w:p>
          <w:p>
            <w:pPr/>
            <w:r>
              <w:rPr/>
              <w:t xml:space="preserve">Article dans une revue</w:t>
            </w:r>
          </w:p>
          <w:p>
            <w:pPr/>
            <w:hyperlink r:id="rId181" w:history="1">
              <w:r>
                <w:rPr>
                  <w:color w:val="#410a8c"/>
                  <w:u w:val="single"/>
                </w:rPr>
                <w:t xml:space="preserve">halshs-00940122v1</w:t>
              </w:r>
            </w:hyperlink>
          </w:p>
        </w:tc>
      </w:tr>
      <w:tr>
        <w:trPr/>
        <w:tc>
          <w:tcPr>
            <w:noWrap/>
          </w:tcPr>
          <w:p>
            <w:pPr>
              <w:spacing w:after="200"/>
            </w:pPr>
            <w:hyperlink r:id="rId182" w:history="1">
              <w:r>
                <w:rPr>
                  <w:color w:val="1e198e"/>
                  <w:b w:val="1"/>
                  <w:bCs w:val="1"/>
                  <w:u w:val="single"/>
                </w:rPr>
                <w:t xml:space="preserve">Essai-Rompre l'essai 8 ans après la conclusion du contrat est raisonnable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345, pp.8-10</w:t>
            </w:r>
          </w:p>
          <w:p>
            <w:pPr/>
            <w:r>
              <w:rPr/>
              <w:t xml:space="preserve">Article dans une revue</w:t>
            </w:r>
          </w:p>
          <w:p>
            <w:pPr/>
            <w:hyperlink r:id="rId182" w:history="1">
              <w:r>
                <w:rPr>
                  <w:color w:val="#410a8c"/>
                  <w:u w:val="single"/>
                </w:rPr>
                <w:t xml:space="preserve">halshs-00940148v1</w:t>
              </w:r>
            </w:hyperlink>
          </w:p>
        </w:tc>
      </w:tr>
      <w:tr>
        <w:trPr/>
        <w:tc>
          <w:tcPr>
            <w:noWrap/>
          </w:tcPr>
          <w:p>
            <w:pPr>
              <w:spacing w:after="200"/>
            </w:pPr>
            <w:hyperlink r:id="rId183" w:history="1">
              <w:r>
                <w:rPr>
                  <w:color w:val="1e198e"/>
                  <w:b w:val="1"/>
                  <w:bCs w:val="1"/>
                  <w:u w:val="single"/>
                </w:rPr>
                <w:t xml:space="preserve">Licenciement économique-La nullité du PSE s'étend aux résiliations amiables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346, pp.17-19</w:t>
            </w:r>
          </w:p>
          <w:p>
            <w:pPr/>
            <w:r>
              <w:rPr/>
              <w:t xml:space="preserve">Article dans une revue</w:t>
            </w:r>
          </w:p>
          <w:p>
            <w:pPr/>
            <w:hyperlink r:id="rId183" w:history="1">
              <w:r>
                <w:rPr>
                  <w:color w:val="#410a8c"/>
                  <w:u w:val="single"/>
                </w:rPr>
                <w:t xml:space="preserve">halshs-00940149v1</w:t>
              </w:r>
            </w:hyperlink>
          </w:p>
        </w:tc>
      </w:tr>
      <w:tr>
        <w:trPr/>
        <w:tc>
          <w:tcPr>
            <w:noWrap/>
          </w:tcPr>
          <w:p>
            <w:pPr>
              <w:spacing w:after="200"/>
            </w:pPr>
            <w:hyperlink r:id="rId184" w:history="1">
              <w:r>
                <w:rPr>
                  <w:color w:val="1e198e"/>
                  <w:b w:val="1"/>
                  <w:bCs w:val="1"/>
                  <w:u w:val="single"/>
                </w:rPr>
                <w:t xml:space="preserve">La période d'essai doit être d'une durée raisonnable pour tous les contrats exécutés en France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343, pp.9-11</w:t>
            </w:r>
          </w:p>
          <w:p>
            <w:pPr/>
            <w:r>
              <w:rPr/>
              <w:t xml:space="preserve">Article dans une revue</w:t>
            </w:r>
          </w:p>
          <w:p>
            <w:pPr/>
            <w:hyperlink r:id="rId184" w:history="1">
              <w:r>
                <w:rPr>
                  <w:color w:val="#410a8c"/>
                  <w:u w:val="single"/>
                </w:rPr>
                <w:t xml:space="preserve">halshs-00940132v1</w:t>
              </w:r>
            </w:hyperlink>
          </w:p>
        </w:tc>
      </w:tr>
      <w:tr>
        <w:trPr/>
        <w:tc>
          <w:tcPr>
            <w:noWrap/>
          </w:tcPr>
          <w:p>
            <w:pPr>
              <w:spacing w:after="200"/>
            </w:pPr>
            <w:hyperlink r:id="rId185" w:history="1">
              <w:r>
                <w:rPr>
                  <w:color w:val="1e198e"/>
                  <w:b w:val="1"/>
                  <w:bCs w:val="1"/>
                  <w:u w:val="single"/>
                </w:rPr>
                <w:t xml:space="preserve">Les handicapés placés dans un centre d'aide par le travail ont-ils droit au congé annuel payé ?</w:t>
              </w:r>
            </w:hyperlink>
          </w:p>
          <w:p>
            <w:pPr/>
            <w:hyperlink r:id="rId9" w:history="1">
              <w:r>
                <w:rPr>
                  <w:color w:val="#410a8c"/>
                  <w:u w:val="single"/>
                </w:rPr>
                <w:t xml:space="preserve">Jean-Philippe Lhernould</w:t>
              </w:r>
            </w:hyperlink>
          </w:p>
          <w:p>
            <w:pPr/>
            <w:r>
              <w:rPr>
                <w:i w:val="1"/>
                <w:iCs w:val="1"/>
              </w:rPr>
              <w:t xml:space="preserve">Droit Social</w:t>
            </w:r>
            <w:r>
              <w:rPr/>
              <w:t xml:space="preserve">, 2013, 7-8, pp.656-658</w:t>
            </w:r>
          </w:p>
          <w:p>
            <w:pPr/>
            <w:r>
              <w:rPr/>
              <w:t xml:space="preserve">Article dans une revue</w:t>
            </w:r>
          </w:p>
          <w:p>
            <w:pPr/>
            <w:hyperlink r:id="rId185" w:history="1">
              <w:r>
                <w:rPr>
                  <w:color w:val="#410a8c"/>
                  <w:u w:val="single"/>
                </w:rPr>
                <w:t xml:space="preserve">halshs-00940156v1</w:t>
              </w:r>
            </w:hyperlink>
          </w:p>
        </w:tc>
      </w:tr>
      <w:tr>
        <w:trPr/>
        <w:tc>
          <w:tcPr>
            <w:noWrap/>
          </w:tcPr>
          <w:p>
            <w:pPr>
              <w:spacing w:after="200"/>
            </w:pPr>
            <w:hyperlink r:id="rId186" w:history="1">
              <w:r>
                <w:rPr>
                  <w:color w:val="1e198e"/>
                  <w:b w:val="1"/>
                  <w:bCs w:val="1"/>
                  <w:u w:val="single"/>
                </w:rPr>
                <w:t xml:space="preserve">Temps de travail effectif-Les 20 minutes de pause quotidienne sont consécutives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342, pp.16-18</w:t>
            </w:r>
          </w:p>
          <w:p>
            <w:pPr/>
            <w:r>
              <w:rPr/>
              <w:t xml:space="preserve">Article dans une revue</w:t>
            </w:r>
          </w:p>
          <w:p>
            <w:pPr/>
            <w:hyperlink r:id="rId186" w:history="1">
              <w:r>
                <w:rPr>
                  <w:color w:val="#410a8c"/>
                  <w:u w:val="single"/>
                </w:rPr>
                <w:t xml:space="preserve">halshs-00940123v1</w:t>
              </w:r>
            </w:hyperlink>
          </w:p>
        </w:tc>
      </w:tr>
      <w:tr>
        <w:trPr/>
        <w:tc>
          <w:tcPr>
            <w:noWrap/>
          </w:tcPr>
          <w:p>
            <w:pPr>
              <w:spacing w:after="200"/>
            </w:pPr>
            <w:hyperlink r:id="rId187" w:history="1">
              <w:r>
                <w:rPr>
                  <w:color w:val="1e198e"/>
                  <w:b w:val="1"/>
                  <w:bCs w:val="1"/>
                  <w:u w:val="single"/>
                </w:rPr>
                <w:t xml:space="preserve">NTIC-Les secrets de la clé USB personnelle du salarié accessibles à l'employeur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340, pp.13-14</w:t>
            </w:r>
          </w:p>
          <w:p>
            <w:pPr/>
            <w:r>
              <w:rPr/>
              <w:t xml:space="preserve">Article dans une revue</w:t>
            </w:r>
          </w:p>
          <w:p>
            <w:pPr/>
            <w:hyperlink r:id="rId187" w:history="1">
              <w:r>
                <w:rPr>
                  <w:color w:val="#410a8c"/>
                  <w:u w:val="single"/>
                </w:rPr>
                <w:t xml:space="preserve">halshs-00940121v1</w:t>
              </w:r>
            </w:hyperlink>
          </w:p>
        </w:tc>
      </w:tr>
      <w:tr>
        <w:trPr/>
        <w:tc>
          <w:tcPr>
            <w:noWrap/>
          </w:tcPr>
          <w:p>
            <w:pPr>
              <w:spacing w:after="200"/>
            </w:pPr>
            <w:hyperlink r:id="rId188" w:history="1">
              <w:r>
                <w:rPr>
                  <w:color w:val="1e198e"/>
                  <w:b w:val="1"/>
                  <w:bCs w:val="1"/>
                  <w:u w:val="single"/>
                </w:rPr>
                <w:t xml:space="preserve">Le salarié licencié pour inaptitude et le DIF</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353, pp.16-18</w:t>
            </w:r>
          </w:p>
          <w:p>
            <w:pPr/>
            <w:r>
              <w:rPr/>
              <w:t xml:space="preserve">Article dans une revue</w:t>
            </w:r>
          </w:p>
          <w:p>
            <w:pPr/>
            <w:hyperlink r:id="rId188" w:history="1">
              <w:r>
                <w:rPr>
                  <w:color w:val="#410a8c"/>
                  <w:u w:val="single"/>
                </w:rPr>
                <w:t xml:space="preserve">halshs-00954934v1</w:t>
              </w:r>
            </w:hyperlink>
          </w:p>
        </w:tc>
      </w:tr>
      <w:tr>
        <w:trPr/>
        <w:tc>
          <w:tcPr>
            <w:noWrap/>
          </w:tcPr>
          <w:p>
            <w:pPr>
              <w:spacing w:after="200"/>
            </w:pPr>
            <w:hyperlink r:id="rId18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11, pp.651-658</w:t>
            </w:r>
          </w:p>
          <w:p>
            <w:pPr/>
            <w:r>
              <w:rPr/>
              <w:t xml:space="preserve">Article dans une revue</w:t>
            </w:r>
          </w:p>
          <w:p>
            <w:pPr/>
            <w:hyperlink r:id="rId189" w:history="1">
              <w:r>
                <w:rPr>
                  <w:color w:val="#410a8c"/>
                  <w:u w:val="single"/>
                </w:rPr>
                <w:t xml:space="preserve">halshs-00940197v1</w:t>
              </w:r>
            </w:hyperlink>
          </w:p>
        </w:tc>
      </w:tr>
      <w:tr>
        <w:trPr/>
        <w:tc>
          <w:tcPr>
            <w:noWrap/>
          </w:tcPr>
          <w:p>
            <w:pPr>
              <w:spacing w:after="200"/>
            </w:pPr>
            <w:hyperlink r:id="rId190" w:history="1">
              <w:r>
                <w:rPr>
                  <w:color w:val="1e198e"/>
                  <w:b w:val="1"/>
                  <w:bCs w:val="1"/>
                  <w:u w:val="single"/>
                </w:rPr>
                <w:t xml:space="preserve">Égalité de traitement-La rupture automatique de la relation de travail peut-elle intervenir à un âge distinct pour les femmes et pour les hommes ?</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2013, 43, pp.30-33</w:t>
            </w:r>
          </w:p>
          <w:p>
            <w:pPr/>
            <w:r>
              <w:rPr/>
              <w:t xml:space="preserve">Article dans une revue</w:t>
            </w:r>
          </w:p>
          <w:p>
            <w:pPr/>
            <w:hyperlink r:id="rId190" w:history="1">
              <w:r>
                <w:rPr>
                  <w:color w:val="#410a8c"/>
                  <w:u w:val="single"/>
                </w:rPr>
                <w:t xml:space="preserve">halshs-00940190v1</w:t>
              </w:r>
            </w:hyperlink>
          </w:p>
        </w:tc>
      </w:tr>
      <w:tr>
        <w:trPr/>
        <w:tc>
          <w:tcPr>
            <w:noWrap/>
          </w:tcPr>
          <w:p>
            <w:pPr>
              <w:spacing w:after="200"/>
            </w:pPr>
            <w:hyperlink r:id="rId191" w:history="1">
              <w:r>
                <w:rPr>
                  <w:color w:val="1e198e"/>
                  <w:b w:val="1"/>
                  <w:bCs w:val="1"/>
                  <w:u w:val="single"/>
                </w:rPr>
                <w:t xml:space="preserve">Convention de reclassement personnalisé-Acceptation d'une CRP par un salarié protégé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336, pp.19-21</w:t>
            </w:r>
          </w:p>
          <w:p>
            <w:pPr/>
            <w:r>
              <w:rPr/>
              <w:t xml:space="preserve">Article dans une revue</w:t>
            </w:r>
          </w:p>
          <w:p>
            <w:pPr/>
            <w:hyperlink r:id="rId191" w:history="1">
              <w:r>
                <w:rPr>
                  <w:color w:val="#410a8c"/>
                  <w:u w:val="single"/>
                </w:rPr>
                <w:t xml:space="preserve">halshs-00937671v1</w:t>
              </w:r>
            </w:hyperlink>
          </w:p>
        </w:tc>
      </w:tr>
      <w:tr>
        <w:trPr/>
        <w:tc>
          <w:tcPr>
            <w:noWrap/>
          </w:tcPr>
          <w:p>
            <w:pPr>
              <w:spacing w:after="200"/>
            </w:pPr>
            <w:hyperlink r:id="rId192" w:history="1">
              <w:r>
                <w:rPr>
                  <w:color w:val="1e198e"/>
                  <w:b w:val="1"/>
                  <w:bCs w:val="1"/>
                  <w:u w:val="single"/>
                </w:rPr>
                <w:t xml:space="preserve">L'obligation d'habillage sur le lieu de travail peut résulter des circonstances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335, pp.18-19</w:t>
            </w:r>
          </w:p>
          <w:p>
            <w:pPr/>
            <w:r>
              <w:rPr/>
              <w:t xml:space="preserve">Article dans une revue</w:t>
            </w:r>
          </w:p>
          <w:p>
            <w:pPr/>
            <w:hyperlink r:id="rId192" w:history="1">
              <w:r>
                <w:rPr>
                  <w:color w:val="#410a8c"/>
                  <w:u w:val="single"/>
                </w:rPr>
                <w:t xml:space="preserve">halshs-00937669v1</w:t>
              </w:r>
            </w:hyperlink>
          </w:p>
        </w:tc>
      </w:tr>
      <w:tr>
        <w:trPr/>
        <w:tc>
          <w:tcPr>
            <w:noWrap/>
          </w:tcPr>
          <w:p>
            <w:pPr>
              <w:spacing w:after="200"/>
            </w:pPr>
            <w:hyperlink r:id="rId193"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1, pp.15-23</w:t>
            </w:r>
          </w:p>
          <w:p>
            <w:pPr/>
            <w:r>
              <w:rPr/>
              <w:t xml:space="preserve">Article dans une revue</w:t>
            </w:r>
          </w:p>
          <w:p>
            <w:pPr/>
            <w:hyperlink r:id="rId193" w:history="1">
              <w:r>
                <w:rPr>
                  <w:color w:val="#410a8c"/>
                  <w:u w:val="single"/>
                </w:rPr>
                <w:t xml:space="preserve">halshs-00937666v1</w:t>
              </w:r>
            </w:hyperlink>
          </w:p>
        </w:tc>
      </w:tr>
      <w:tr>
        <w:trPr/>
        <w:tc>
          <w:tcPr>
            <w:noWrap/>
          </w:tcPr>
          <w:p>
            <w:pPr>
              <w:spacing w:after="200"/>
            </w:pPr>
            <w:hyperlink r:id="rId194" w:history="1">
              <w:r>
                <w:rPr>
                  <w:color w:val="1e198e"/>
                  <w:b w:val="1"/>
                  <w:bCs w:val="1"/>
                  <w:u w:val="single"/>
                </w:rPr>
                <w:t xml:space="preserve">La rupture conventionnelle peut être conclue le jour de l'entretien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350, pp.8-10</w:t>
            </w:r>
          </w:p>
          <w:p>
            <w:pPr/>
            <w:r>
              <w:rPr/>
              <w:t xml:space="preserve">Article dans une revue</w:t>
            </w:r>
          </w:p>
          <w:p>
            <w:pPr/>
            <w:hyperlink r:id="rId194" w:history="1">
              <w:r>
                <w:rPr>
                  <w:color w:val="#410a8c"/>
                  <w:u w:val="single"/>
                </w:rPr>
                <w:t xml:space="preserve">halshs-00940180v1</w:t>
              </w:r>
            </w:hyperlink>
          </w:p>
        </w:tc>
      </w:tr>
      <w:tr>
        <w:trPr/>
        <w:tc>
          <w:tcPr>
            <w:noWrap/>
          </w:tcPr>
          <w:p>
            <w:pPr>
              <w:spacing w:after="200"/>
            </w:pPr>
            <w:hyperlink r:id="rId19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5, pp.285-290</w:t>
            </w:r>
          </w:p>
          <w:p>
            <w:pPr/>
            <w:r>
              <w:rPr/>
              <w:t xml:space="preserve">Article dans une revue</w:t>
            </w:r>
          </w:p>
          <w:p>
            <w:pPr/>
            <w:hyperlink r:id="rId195" w:history="1">
              <w:r>
                <w:rPr>
                  <w:color w:val="#410a8c"/>
                  <w:u w:val="single"/>
                </w:rPr>
                <w:t xml:space="preserve">halshs-00940128v1</w:t>
              </w:r>
            </w:hyperlink>
          </w:p>
        </w:tc>
      </w:tr>
      <w:tr>
        <w:trPr/>
        <w:tc>
          <w:tcPr>
            <w:noWrap/>
          </w:tcPr>
          <w:p>
            <w:pPr>
              <w:spacing w:after="200"/>
            </w:pPr>
            <w:hyperlink r:id="rId196" w:history="1">
              <w:r>
                <w:rPr>
                  <w:color w:val="1e198e"/>
                  <w:b w:val="1"/>
                  <w:bCs w:val="1"/>
                  <w:u w:val="single"/>
                </w:rPr>
                <w:t xml:space="preserve">Rupture d'un contrat de professionnalisation pour faute grave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352, pp.7-9</w:t>
            </w:r>
          </w:p>
          <w:p>
            <w:pPr/>
            <w:r>
              <w:rPr/>
              <w:t xml:space="preserve">Article dans une revue</w:t>
            </w:r>
          </w:p>
          <w:p>
            <w:pPr/>
            <w:hyperlink r:id="rId196" w:history="1">
              <w:r>
                <w:rPr>
                  <w:color w:val="#410a8c"/>
                  <w:u w:val="single"/>
                </w:rPr>
                <w:t xml:space="preserve">halshs-00954938v1</w:t>
              </w:r>
            </w:hyperlink>
          </w:p>
        </w:tc>
      </w:tr>
      <w:tr>
        <w:trPr/>
        <w:tc>
          <w:tcPr>
            <w:noWrap/>
          </w:tcPr>
          <w:p>
            <w:pPr>
              <w:spacing w:after="200"/>
            </w:pPr>
            <w:hyperlink r:id="rId197" w:history="1">
              <w:r>
                <w:rPr>
                  <w:color w:val="1e198e"/>
                  <w:b w:val="1"/>
                  <w:bCs w:val="1"/>
                  <w:u w:val="single"/>
                </w:rPr>
                <w:t xml:space="preserve">Clause de non-concurrence - C'est la date d'envoi de la renonciation qui compte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351, pp.19-21</w:t>
            </w:r>
          </w:p>
          <w:p>
            <w:pPr/>
            <w:r>
              <w:rPr/>
              <w:t xml:space="preserve">Article dans une revue</w:t>
            </w:r>
          </w:p>
          <w:p>
            <w:pPr/>
            <w:hyperlink r:id="rId197" w:history="1">
              <w:r>
                <w:rPr>
                  <w:color w:val="#410a8c"/>
                  <w:u w:val="single"/>
                </w:rPr>
                <w:t xml:space="preserve">halshs-00940188v1</w:t>
              </w:r>
            </w:hyperlink>
          </w:p>
        </w:tc>
      </w:tr>
      <w:tr>
        <w:trPr/>
        <w:tc>
          <w:tcPr>
            <w:noWrap/>
          </w:tcPr>
          <w:p>
            <w:pPr>
              <w:spacing w:after="200"/>
            </w:pPr>
            <w:hyperlink r:id="rId198" w:history="1">
              <w:r>
                <w:rPr>
                  <w:color w:val="1e198e"/>
                  <w:b w:val="1"/>
                  <w:bCs w:val="1"/>
                  <w:u w:val="single"/>
                </w:rPr>
                <w:t xml:space="preserve">Sanction disciplinaire-Notion de sanction et règle &amp;quot; non bis in idem</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339, pp.12-14</w:t>
            </w:r>
          </w:p>
          <w:p>
            <w:pPr/>
            <w:r>
              <w:rPr/>
              <w:t xml:space="preserve">Article dans une revue</w:t>
            </w:r>
          </w:p>
          <w:p>
            <w:pPr/>
            <w:hyperlink r:id="rId198" w:history="1">
              <w:r>
                <w:rPr>
                  <w:color w:val="#410a8c"/>
                  <w:u w:val="single"/>
                </w:rPr>
                <w:t xml:space="preserve">halshs-00937710v1</w:t>
              </w:r>
            </w:hyperlink>
          </w:p>
        </w:tc>
      </w:tr>
      <w:tr>
        <w:trPr/>
        <w:tc>
          <w:tcPr>
            <w:noWrap/>
          </w:tcPr>
          <w:p>
            <w:pPr>
              <w:spacing w:after="200"/>
            </w:pPr>
            <w:hyperlink r:id="rId199"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2013, 3, pp.161-168</w:t>
            </w:r>
          </w:p>
          <w:p>
            <w:pPr/>
            <w:r>
              <w:rPr/>
              <w:t xml:space="preserve">Article dans une revue</w:t>
            </w:r>
          </w:p>
          <w:p>
            <w:pPr/>
            <w:hyperlink r:id="rId199" w:history="1">
              <w:r>
                <w:rPr>
                  <w:color w:val="#410a8c"/>
                  <w:u w:val="single"/>
                </w:rPr>
                <w:t xml:space="preserve">halshs-00937700v1</w:t>
              </w:r>
            </w:hyperlink>
          </w:p>
        </w:tc>
      </w:tr>
      <w:tr>
        <w:trPr/>
        <w:tc>
          <w:tcPr>
            <w:noWrap/>
          </w:tcPr>
          <w:p>
            <w:pPr>
              <w:spacing w:after="200"/>
            </w:pPr>
            <w:hyperlink r:id="rId200" w:history="1">
              <w:r>
                <w:rPr>
                  <w:color w:val="1e198e"/>
                  <w:b w:val="1"/>
                  <w:bCs w:val="1"/>
                  <w:u w:val="single"/>
                </w:rPr>
                <w:t xml:space="preserve">Inaptitude d'un salarié titulaire d'un contrat à temps partiel annualisé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337, pp.11-13</w:t>
            </w:r>
          </w:p>
          <w:p>
            <w:pPr/>
            <w:r>
              <w:rPr/>
              <w:t xml:space="preserve">Article dans une revue</w:t>
            </w:r>
          </w:p>
          <w:p>
            <w:pPr/>
            <w:hyperlink r:id="rId200" w:history="1">
              <w:r>
                <w:rPr>
                  <w:color w:val="#410a8c"/>
                  <w:u w:val="single"/>
                </w:rPr>
                <w:t xml:space="preserve">halshs-00937692v1</w:t>
              </w:r>
            </w:hyperlink>
          </w:p>
        </w:tc>
      </w:tr>
      <w:tr>
        <w:trPr/>
        <w:tc>
          <w:tcPr>
            <w:noWrap/>
          </w:tcPr>
          <w:p>
            <w:pPr>
              <w:spacing w:after="200"/>
            </w:pPr>
            <w:hyperlink r:id="rId201" w:history="1">
              <w:r>
                <w:rPr>
                  <w:color w:val="1e198e"/>
                  <w:b w:val="1"/>
                  <w:bCs w:val="1"/>
                  <w:u w:val="single"/>
                </w:rPr>
                <w:t xml:space="preserve">Clause de renonciation à tout recours dans une rupture conventionnelle homologuée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349, pp.10-12</w:t>
            </w:r>
          </w:p>
          <w:p>
            <w:pPr/>
            <w:r>
              <w:rPr/>
              <w:t xml:space="preserve">Article dans une revue</w:t>
            </w:r>
          </w:p>
          <w:p>
            <w:pPr/>
            <w:hyperlink r:id="rId201" w:history="1">
              <w:r>
                <w:rPr>
                  <w:color w:val="#410a8c"/>
                  <w:u w:val="single"/>
                </w:rPr>
                <w:t xml:space="preserve">halshs-00940170v1</w:t>
              </w:r>
            </w:hyperlink>
          </w:p>
        </w:tc>
      </w:tr>
      <w:tr>
        <w:trPr/>
        <w:tc>
          <w:tcPr>
            <w:noWrap/>
          </w:tcPr>
          <w:p>
            <w:pPr>
              <w:spacing w:after="200"/>
            </w:pPr>
            <w:hyperlink r:id="rId202" w:history="1">
              <w:r>
                <w:rPr>
                  <w:color w:val="1e198e"/>
                  <w:b w:val="1"/>
                  <w:bCs w:val="1"/>
                  <w:u w:val="single"/>
                </w:rPr>
                <w:t xml:space="preserve">Rupture du contrat de travail-Demande en résiliation judiciaire précédant une rupture conventionnelle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2013, 344, pp.13-15</w:t>
            </w:r>
          </w:p>
          <w:p>
            <w:pPr/>
            <w:r>
              <w:rPr/>
              <w:t xml:space="preserve">Article dans une revue</w:t>
            </w:r>
          </w:p>
          <w:p>
            <w:pPr/>
            <w:hyperlink r:id="rId202" w:history="1">
              <w:r>
                <w:rPr>
                  <w:color w:val="#410a8c"/>
                  <w:u w:val="single"/>
                </w:rPr>
                <w:t xml:space="preserve">halshs-00940144v1</w:t>
              </w:r>
            </w:hyperlink>
          </w:p>
        </w:tc>
      </w:tr>
      <w:tr>
        <w:trPr/>
        <w:tc>
          <w:tcPr>
            <w:noWrap/>
          </w:tcPr>
          <w:p>
            <w:pPr>
              <w:spacing w:after="200"/>
            </w:pPr>
            <w:hyperlink r:id="rId203" w:history="1">
              <w:r>
                <w:rPr>
                  <w:color w:val="1e198e"/>
                  <w:b w:val="1"/>
                  <w:bCs w:val="1"/>
                  <w:u w:val="single"/>
                </w:rPr>
                <w:t xml:space="preserve">L'homme aux boucles d'oreille : liberté ou égalité ?</w:t>
              </w:r>
            </w:hyperlink>
          </w:p>
          <w:p>
            <w:pPr/>
            <w:hyperlink r:id="rId9" w:history="1">
              <w:r>
                <w:rPr>
                  <w:color w:val="#410a8c"/>
                  <w:u w:val="single"/>
                </w:rPr>
                <w:t xml:space="preserve">Jean-Philippe Lhernould</w:t>
              </w:r>
            </w:hyperlink>
          </w:p>
          <w:p>
            <w:pPr/>
            <w:r>
              <w:rPr>
                <w:i w:val="1"/>
                <w:iCs w:val="1"/>
              </w:rPr>
              <w:t xml:space="preserve">Droit Social</w:t>
            </w:r>
            <w:r>
              <w:rPr/>
              <w:t xml:space="preserve">, 2012, 4, pp.346-350</w:t>
            </w:r>
          </w:p>
          <w:p>
            <w:pPr/>
            <w:r>
              <w:rPr/>
              <w:t xml:space="preserve">Article dans une revue</w:t>
            </w:r>
          </w:p>
          <w:p>
            <w:pPr/>
            <w:hyperlink r:id="rId203" w:history="1">
              <w:r>
                <w:rPr>
                  <w:color w:val="#410a8c"/>
                  <w:u w:val="single"/>
                </w:rPr>
                <w:t xml:space="preserve">halshs-00937592v1</w:t>
              </w:r>
            </w:hyperlink>
          </w:p>
        </w:tc>
      </w:tr>
      <w:tr>
        <w:trPr/>
        <w:tc>
          <w:tcPr>
            <w:noWrap/>
          </w:tcPr>
          <w:p>
            <w:pPr>
              <w:spacing w:after="200"/>
            </w:pPr>
            <w:hyperlink r:id="rId204" w:history="1">
              <w:r>
                <w:rPr>
                  <w:color w:val="1e198e"/>
                  <w:b w:val="1"/>
                  <w:bCs w:val="1"/>
                  <w:u w:val="single"/>
                </w:rPr>
                <w:t xml:space="preserve">La prise d'acte doit être adressée directement à l'employeur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325, pp.10-11</w:t>
            </w:r>
          </w:p>
          <w:p>
            <w:pPr/>
            <w:r>
              <w:rPr/>
              <w:t xml:space="preserve">Article dans une revue</w:t>
            </w:r>
          </w:p>
          <w:p>
            <w:pPr/>
            <w:hyperlink r:id="rId204" w:history="1">
              <w:r>
                <w:rPr>
                  <w:color w:val="#410a8c"/>
                  <w:u w:val="single"/>
                </w:rPr>
                <w:t xml:space="preserve">halshs-00937631v1</w:t>
              </w:r>
            </w:hyperlink>
          </w:p>
        </w:tc>
      </w:tr>
      <w:tr>
        <w:trPr/>
        <w:tc>
          <w:tcPr>
            <w:noWrap/>
          </w:tcPr>
          <w:p>
            <w:pPr>
              <w:spacing w:after="200"/>
            </w:pPr>
            <w:hyperlink r:id="rId20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8, pp.577-585</w:t>
            </w:r>
          </w:p>
          <w:p>
            <w:pPr/>
            <w:r>
              <w:rPr/>
              <w:t xml:space="preserve">Article dans une revue</w:t>
            </w:r>
          </w:p>
          <w:p>
            <w:pPr/>
            <w:hyperlink r:id="rId205" w:history="1">
              <w:r>
                <w:rPr>
                  <w:color w:val="#410a8c"/>
                  <w:u w:val="single"/>
                </w:rPr>
                <w:t xml:space="preserve">halshs-00937636v1</w:t>
              </w:r>
            </w:hyperlink>
          </w:p>
        </w:tc>
      </w:tr>
      <w:tr>
        <w:trPr/>
        <w:tc>
          <w:tcPr>
            <w:noWrap/>
          </w:tcPr>
          <w:p>
            <w:pPr>
              <w:spacing w:after="200"/>
            </w:pPr>
            <w:hyperlink r:id="rId206" w:history="1">
              <w:r>
                <w:rPr>
                  <w:color w:val="1e198e"/>
                  <w:b w:val="1"/>
                  <w:bCs w:val="1"/>
                  <w:u w:val="single"/>
                </w:rPr>
                <w:t xml:space="preserve">Forfait en jour :de nouvelles perspectives contentieuses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12, pp.779-785</w:t>
            </w:r>
          </w:p>
          <w:p>
            <w:pPr/>
            <w:r>
              <w:rPr/>
              <w:t xml:space="preserve">Article dans une revue</w:t>
            </w:r>
          </w:p>
          <w:p>
            <w:pPr/>
            <w:hyperlink r:id="rId206" w:history="1">
              <w:r>
                <w:rPr>
                  <w:color w:val="#410a8c"/>
                  <w:u w:val="single"/>
                </w:rPr>
                <w:t xml:space="preserve">halshs-00937657v1</w:t>
              </w:r>
            </w:hyperlink>
          </w:p>
        </w:tc>
      </w:tr>
      <w:tr>
        <w:trPr/>
        <w:tc>
          <w:tcPr>
            <w:noWrap/>
          </w:tcPr>
          <w:p>
            <w:pPr>
              <w:spacing w:after="200"/>
            </w:pPr>
            <w:hyperlink r:id="rId207" w:history="1">
              <w:r>
                <w:rPr>
                  <w:color w:val="1e198e"/>
                  <w:b w:val="1"/>
                  <w:bCs w:val="1"/>
                  <w:u w:val="single"/>
                </w:rPr>
                <w:t xml:space="preserve">Les discriminations indirectes fondées sur le sexe et la Cour de cassation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11, pp.731-741</w:t>
            </w:r>
          </w:p>
          <w:p>
            <w:pPr/>
            <w:r>
              <w:rPr/>
              <w:t xml:space="preserve">Article dans une revue</w:t>
            </w:r>
          </w:p>
          <w:p>
            <w:pPr/>
            <w:hyperlink r:id="rId207" w:history="1">
              <w:r>
                <w:rPr>
                  <w:color w:val="#410a8c"/>
                  <w:u w:val="single"/>
                </w:rPr>
                <w:t xml:space="preserve">halshs-00937649v1</w:t>
              </w:r>
            </w:hyperlink>
          </w:p>
        </w:tc>
      </w:tr>
      <w:tr>
        <w:trPr/>
        <w:tc>
          <w:tcPr>
            <w:noWrap/>
          </w:tcPr>
          <w:p>
            <w:pPr>
              <w:spacing w:after="200"/>
            </w:pPr>
            <w:hyperlink r:id="rId208" w:history="1">
              <w:r>
                <w:rPr>
                  <w:color w:val="1e198e"/>
                  <w:b w:val="1"/>
                  <w:bCs w:val="1"/>
                  <w:u w:val="single"/>
                </w:rPr>
                <w:t xml:space="preserve">Licenciement économique-La cause économique ne peut pas s'apprécier à un niveau inférieur à celui de l'entreprise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328, pp.11-12</w:t>
            </w:r>
          </w:p>
          <w:p>
            <w:pPr/>
            <w:r>
              <w:rPr/>
              <w:t xml:space="preserve">Article dans une revue</w:t>
            </w:r>
          </w:p>
          <w:p>
            <w:pPr/>
            <w:hyperlink r:id="rId208" w:history="1">
              <w:r>
                <w:rPr>
                  <w:color w:val="#410a8c"/>
                  <w:u w:val="single"/>
                </w:rPr>
                <w:t xml:space="preserve">halshs-00937645v1</w:t>
              </w:r>
            </w:hyperlink>
          </w:p>
        </w:tc>
      </w:tr>
      <w:tr>
        <w:trPr/>
        <w:tc>
          <w:tcPr>
            <w:noWrap/>
          </w:tcPr>
          <w:p>
            <w:pPr>
              <w:spacing w:after="200"/>
            </w:pPr>
            <w:hyperlink r:id="rId209" w:history="1">
              <w:r>
                <w:rPr>
                  <w:color w:val="1e198e"/>
                  <w:b w:val="1"/>
                  <w:bCs w:val="1"/>
                  <w:u w:val="single"/>
                </w:rPr>
                <w:t xml:space="preserve">Absence de prise des congés payés. Réparation du préjudice. Charge de la preuve. Obligations de l'employeur. Directive 2003/88</w:t>
              </w:r>
            </w:hyperlink>
          </w:p>
          <w:p>
            <w:pPr/>
            <w:hyperlink r:id="rId9" w:history="1">
              <w:r>
                <w:rPr>
                  <w:color w:val="#410a8c"/>
                  <w:u w:val="single"/>
                </w:rPr>
                <w:t xml:space="preserve">Jean-Philippe Lhernould</w:t>
              </w:r>
            </w:hyperlink>
          </w:p>
          <w:p>
            <w:pPr/>
            <w:r>
              <w:rPr>
                <w:i w:val="1"/>
                <w:iCs w:val="1"/>
              </w:rPr>
              <w:t xml:space="preserve">Droit Social</w:t>
            </w:r>
            <w:r>
              <w:rPr/>
              <w:t xml:space="preserve">, 2012, 09, pp.854</w:t>
            </w:r>
          </w:p>
          <w:p>
            <w:pPr/>
            <w:r>
              <w:rPr/>
              <w:t xml:space="preserve">Article dans une revue</w:t>
            </w:r>
          </w:p>
          <w:p>
            <w:pPr/>
            <w:hyperlink r:id="rId209" w:history="1">
              <w:r>
                <w:rPr>
                  <w:color w:val="#410a8c"/>
                  <w:u w:val="single"/>
                </w:rPr>
                <w:t xml:space="preserve">halshs-02199588v1</w:t>
              </w:r>
            </w:hyperlink>
          </w:p>
        </w:tc>
      </w:tr>
      <w:tr>
        <w:trPr/>
        <w:tc>
          <w:tcPr>
            <w:noWrap/>
          </w:tcPr>
          <w:p>
            <w:pPr>
              <w:spacing w:after="200"/>
            </w:pPr>
            <w:hyperlink r:id="rId210" w:history="1">
              <w:r>
                <w:rPr>
                  <w:color w:val="1e198e"/>
                  <w:b w:val="1"/>
                  <w:bCs w:val="1"/>
                  <w:u w:val="single"/>
                </w:rPr>
                <w:t xml:space="preserve">Discrimination en raison de l'âge : sources européennes et mise en uvre en droit interne</w:t>
              </w:r>
            </w:hyperlink>
          </w:p>
          <w:p>
            <w:pPr/>
            <w:hyperlink r:id="rId9" w:history="1">
              <w:r>
                <w:rPr>
                  <w:color w:val="#410a8c"/>
                  <w:u w:val="single"/>
                </w:rPr>
                <w:t xml:space="preserve">Jean-Philippe Lhernould</w:t>
              </w:r>
            </w:hyperlink>
          </w:p>
          <w:p>
            <w:pPr/>
            <w:r>
              <w:rPr>
                <w:i w:val="1"/>
                <w:iCs w:val="1"/>
              </w:rPr>
              <w:t xml:space="preserve">Droit Social</w:t>
            </w:r>
            <w:r>
              <w:rPr/>
              <w:t xml:space="preserve">, 2012, 03, pp.223</w:t>
            </w:r>
          </w:p>
          <w:p>
            <w:pPr/>
            <w:r>
              <w:rPr/>
              <w:t xml:space="preserve">Article dans une revue</w:t>
            </w:r>
          </w:p>
          <w:p>
            <w:pPr/>
            <w:hyperlink r:id="rId210" w:history="1">
              <w:r>
                <w:rPr>
                  <w:color w:val="#410a8c"/>
                  <w:u w:val="single"/>
                </w:rPr>
                <w:t xml:space="preserve">halshs-02199498v1</w:t>
              </w:r>
            </w:hyperlink>
          </w:p>
        </w:tc>
      </w:tr>
      <w:tr>
        <w:trPr/>
        <w:tc>
          <w:tcPr>
            <w:noWrap/>
          </w:tcPr>
          <w:p>
            <w:pPr>
              <w:spacing w:after="200"/>
            </w:pPr>
            <w:hyperlink r:id="rId211" w:history="1">
              <w:r>
                <w:rPr>
                  <w:color w:val="1e198e"/>
                  <w:b w:val="1"/>
                  <w:bCs w:val="1"/>
                  <w:u w:val="single"/>
                </w:rPr>
                <w:t xml:space="preserve">Résiliation judiciaire - L'employeur manque gravement à ses obligations en portant atteinte à la dignité du salarié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319, pp.9-11</w:t>
            </w:r>
          </w:p>
          <w:p>
            <w:pPr/>
            <w:r>
              <w:rPr/>
              <w:t xml:space="preserve">Article dans une revue</w:t>
            </w:r>
          </w:p>
          <w:p>
            <w:pPr/>
            <w:hyperlink r:id="rId211" w:history="1">
              <w:r>
                <w:rPr>
                  <w:color w:val="#410a8c"/>
                  <w:u w:val="single"/>
                </w:rPr>
                <w:t xml:space="preserve">halshs-00937608v1</w:t>
              </w:r>
            </w:hyperlink>
          </w:p>
        </w:tc>
      </w:tr>
      <w:tr>
        <w:trPr/>
        <w:tc>
          <w:tcPr>
            <w:noWrap/>
          </w:tcPr>
          <w:p>
            <w:pPr>
              <w:spacing w:after="200"/>
            </w:pPr>
            <w:hyperlink r:id="rId212" w:history="1">
              <w:r>
                <w:rPr>
                  <w:color w:val="1e198e"/>
                  <w:b w:val="1"/>
                  <w:bCs w:val="1"/>
                  <w:u w:val="single"/>
                </w:rPr>
                <w:t xml:space="preserve">Élections au CHSCT : un ingénieur est nécessairement un cadre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331, pp.12-13</w:t>
            </w:r>
          </w:p>
          <w:p>
            <w:pPr/>
            <w:r>
              <w:rPr/>
              <w:t xml:space="preserve">Article dans une revue</w:t>
            </w:r>
          </w:p>
          <w:p>
            <w:pPr/>
            <w:hyperlink r:id="rId212" w:history="1">
              <w:r>
                <w:rPr>
                  <w:color w:val="#410a8c"/>
                  <w:u w:val="single"/>
                </w:rPr>
                <w:t xml:space="preserve">halshs-00937652v1</w:t>
              </w:r>
            </w:hyperlink>
          </w:p>
        </w:tc>
      </w:tr>
      <w:tr>
        <w:trPr/>
        <w:tc>
          <w:tcPr>
            <w:noWrap/>
          </w:tcPr>
          <w:p>
            <w:pPr>
              <w:spacing w:after="200"/>
            </w:pPr>
            <w:hyperlink r:id="rId213" w:history="1">
              <w:r>
                <w:rPr>
                  <w:color w:val="1e198e"/>
                  <w:b w:val="1"/>
                  <w:bCs w:val="1"/>
                  <w:u w:val="single"/>
                </w:rPr>
                <w:t xml:space="preserve">Absence de prise des congés payés</w:t>
              </w:r>
            </w:hyperlink>
          </w:p>
          <w:p>
            <w:pPr/>
            <w:hyperlink r:id="rId9" w:history="1">
              <w:r>
                <w:rPr>
                  <w:color w:val="#410a8c"/>
                  <w:u w:val="single"/>
                </w:rPr>
                <w:t xml:space="preserve">Jean-Philippe Lhernould</w:t>
              </w:r>
            </w:hyperlink>
          </w:p>
          <w:p>
            <w:pPr/>
            <w:r>
              <w:rPr>
                <w:i w:val="1"/>
                <w:iCs w:val="1"/>
              </w:rPr>
              <w:t xml:space="preserve">Droit Social</w:t>
            </w:r>
            <w:r>
              <w:rPr/>
              <w:t xml:space="preserve">, 2012, 9, pp.854-855</w:t>
            </w:r>
          </w:p>
          <w:p>
            <w:pPr/>
            <w:r>
              <w:rPr/>
              <w:t xml:space="preserve">Article dans une revue</w:t>
            </w:r>
          </w:p>
          <w:p>
            <w:pPr/>
            <w:hyperlink r:id="rId213" w:history="1">
              <w:r>
                <w:rPr>
                  <w:color w:val="#410a8c"/>
                  <w:u w:val="single"/>
                </w:rPr>
                <w:t xml:space="preserve">halshs-00937639v1</w:t>
              </w:r>
            </w:hyperlink>
          </w:p>
        </w:tc>
      </w:tr>
      <w:tr>
        <w:trPr/>
        <w:tc>
          <w:tcPr>
            <w:noWrap/>
          </w:tcPr>
          <w:p>
            <w:pPr>
              <w:spacing w:after="200"/>
            </w:pPr>
            <w:hyperlink r:id="rId214" w:history="1">
              <w:r>
                <w:rPr>
                  <w:color w:val="1e198e"/>
                  <w:b w:val="1"/>
                  <w:bCs w:val="1"/>
                  <w:u w:val="single"/>
                </w:rPr>
                <w:t xml:space="preserve">Certains documents peuvent être rédigés en anglais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327, pp.16-17</w:t>
            </w:r>
          </w:p>
          <w:p>
            <w:pPr/>
            <w:r>
              <w:rPr/>
              <w:t xml:space="preserve">Article dans une revue</w:t>
            </w:r>
          </w:p>
          <w:p>
            <w:pPr/>
            <w:hyperlink r:id="rId214" w:history="1">
              <w:r>
                <w:rPr>
                  <w:color w:val="#410a8c"/>
                  <w:u w:val="single"/>
                </w:rPr>
                <w:t xml:space="preserve">halshs-00937642v1</w:t>
              </w:r>
            </w:hyperlink>
          </w:p>
        </w:tc>
      </w:tr>
      <w:tr>
        <w:trPr/>
        <w:tc>
          <w:tcPr>
            <w:noWrap/>
          </w:tcPr>
          <w:p>
            <w:pPr>
              <w:spacing w:after="200"/>
            </w:pPr>
            <w:hyperlink r:id="rId21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7, pp.522-528</w:t>
            </w:r>
          </w:p>
          <w:p>
            <w:pPr/>
            <w:r>
              <w:rPr/>
              <w:t xml:space="preserve">Article dans une revue</w:t>
            </w:r>
          </w:p>
          <w:p>
            <w:pPr/>
            <w:hyperlink r:id="rId215" w:history="1">
              <w:r>
                <w:rPr>
                  <w:color w:val="#410a8c"/>
                  <w:u w:val="single"/>
                </w:rPr>
                <w:t xml:space="preserve">halshs-00937629v1</w:t>
              </w:r>
            </w:hyperlink>
          </w:p>
        </w:tc>
      </w:tr>
      <w:tr>
        <w:trPr/>
        <w:tc>
          <w:tcPr>
            <w:noWrap/>
          </w:tcPr>
          <w:p>
            <w:pPr>
              <w:spacing w:after="200"/>
            </w:pPr>
            <w:hyperlink r:id="rId216" w:history="1">
              <w:r>
                <w:rPr>
                  <w:color w:val="1e198e"/>
                  <w:b w:val="1"/>
                  <w:bCs w:val="1"/>
                  <w:u w:val="single"/>
                </w:rPr>
                <w:t xml:space="preserve">Contrat de travail - Le salarié peut en principe librement choisir son domicile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320, pp.10-12</w:t>
            </w:r>
          </w:p>
          <w:p>
            <w:pPr/>
            <w:r>
              <w:rPr/>
              <w:t xml:space="preserve">Article dans une revue</w:t>
            </w:r>
          </w:p>
          <w:p>
            <w:pPr/>
            <w:hyperlink r:id="rId216" w:history="1">
              <w:r>
                <w:rPr>
                  <w:color w:val="#410a8c"/>
                  <w:u w:val="single"/>
                </w:rPr>
                <w:t xml:space="preserve">halshs-00937612v1</w:t>
              </w:r>
            </w:hyperlink>
          </w:p>
        </w:tc>
      </w:tr>
      <w:tr>
        <w:trPr/>
        <w:tc>
          <w:tcPr>
            <w:noWrap/>
          </w:tcPr>
          <w:p>
            <w:pPr>
              <w:spacing w:after="200"/>
            </w:pPr>
            <w:hyperlink r:id="rId217"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4, pp.261-268</w:t>
            </w:r>
          </w:p>
          <w:p>
            <w:pPr/>
            <w:r>
              <w:rPr/>
              <w:t xml:space="preserve">Article dans une revue</w:t>
            </w:r>
          </w:p>
          <w:p>
            <w:pPr/>
            <w:hyperlink r:id="rId217" w:history="1">
              <w:r>
                <w:rPr>
                  <w:color w:val="#410a8c"/>
                  <w:u w:val="single"/>
                </w:rPr>
                <w:t xml:space="preserve">halshs-00937596v1</w:t>
              </w:r>
            </w:hyperlink>
          </w:p>
        </w:tc>
      </w:tr>
      <w:tr>
        <w:trPr/>
        <w:tc>
          <w:tcPr>
            <w:noWrap/>
          </w:tcPr>
          <w:p>
            <w:pPr>
              <w:spacing w:after="200"/>
            </w:pPr>
            <w:hyperlink r:id="rId218" w:history="1">
              <w:r>
                <w:rPr>
                  <w:color w:val="1e198e"/>
                  <w:b w:val="1"/>
                  <w:bCs w:val="1"/>
                  <w:u w:val="single"/>
                </w:rPr>
                <w:t xml:space="preserve">Différence de tenue de travail = différence de compensation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326, pp.10-12</w:t>
            </w:r>
          </w:p>
          <w:p>
            <w:pPr/>
            <w:r>
              <w:rPr/>
              <w:t xml:space="preserve">Article dans une revue</w:t>
            </w:r>
          </w:p>
          <w:p>
            <w:pPr/>
            <w:hyperlink r:id="rId218" w:history="1">
              <w:r>
                <w:rPr>
                  <w:color w:val="#410a8c"/>
                  <w:u w:val="single"/>
                </w:rPr>
                <w:t xml:space="preserve">halshs-00937634v1</w:t>
              </w:r>
            </w:hyperlink>
          </w:p>
        </w:tc>
      </w:tr>
      <w:tr>
        <w:trPr/>
        <w:tc>
          <w:tcPr>
            <w:noWrap/>
          </w:tcPr>
          <w:p>
            <w:pPr>
              <w:spacing w:after="200"/>
            </w:pPr>
            <w:hyperlink r:id="rId219" w:history="1">
              <w:r>
                <w:rPr>
                  <w:color w:val="1e198e"/>
                  <w:b w:val="1"/>
                  <w:bCs w:val="1"/>
                  <w:u w:val="single"/>
                </w:rPr>
                <w:t xml:space="preserve">Licenciement économique-Affaire Vivéo : la procédure de licenciement ne peut pas être annulée pour absence de cause économique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323, pp.8-10</w:t>
            </w:r>
          </w:p>
          <w:p>
            <w:pPr/>
            <w:r>
              <w:rPr/>
              <w:t xml:space="preserve">Article dans une revue</w:t>
            </w:r>
          </w:p>
          <w:p>
            <w:pPr/>
            <w:hyperlink r:id="rId219" w:history="1">
              <w:r>
                <w:rPr>
                  <w:color w:val="#410a8c"/>
                  <w:u w:val="single"/>
                </w:rPr>
                <w:t xml:space="preserve">halshs-00937623v1</w:t>
              </w:r>
            </w:hyperlink>
          </w:p>
        </w:tc>
      </w:tr>
      <w:tr>
        <w:trPr/>
        <w:tc>
          <w:tcPr>
            <w:noWrap/>
          </w:tcPr>
          <w:p>
            <w:pPr>
              <w:spacing w:after="200"/>
            </w:pPr>
            <w:hyperlink r:id="rId220" w:history="1">
              <w:r>
                <w:rPr>
                  <w:color w:val="1e198e"/>
                  <w:b w:val="1"/>
                  <w:bCs w:val="1"/>
                  <w:u w:val="single"/>
                </w:rPr>
                <w:t xml:space="preserve">Durée du travail-Forfait-jours : feuille de route confirmée pour les branches et les entreprises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318, pp.15-18</w:t>
            </w:r>
          </w:p>
          <w:p>
            <w:pPr/>
            <w:r>
              <w:rPr/>
              <w:t xml:space="preserve">Article dans une revue</w:t>
            </w:r>
          </w:p>
          <w:p>
            <w:pPr/>
            <w:hyperlink r:id="rId220" w:history="1">
              <w:r>
                <w:rPr>
                  <w:color w:val="#410a8c"/>
                  <w:u w:val="single"/>
                </w:rPr>
                <w:t xml:space="preserve">halshs-00937590v1</w:t>
              </w:r>
            </w:hyperlink>
          </w:p>
        </w:tc>
      </w:tr>
      <w:tr>
        <w:trPr/>
        <w:tc>
          <w:tcPr>
            <w:noWrap/>
          </w:tcPr>
          <w:p>
            <w:pPr>
              <w:spacing w:after="200"/>
            </w:pPr>
            <w:hyperlink r:id="rId221" w:history="1">
              <w:r>
                <w:rPr>
                  <w:color w:val="1e198e"/>
                  <w:b w:val="1"/>
                  <w:bCs w:val="1"/>
                  <w:u w:val="single"/>
                </w:rPr>
                <w:t xml:space="preserve">Durée du travail - L'employeur doit prouver la prise effective du temps de pause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333, pp.23-25</w:t>
            </w:r>
          </w:p>
          <w:p>
            <w:pPr/>
            <w:r>
              <w:rPr/>
              <w:t xml:space="preserve">Article dans une revue</w:t>
            </w:r>
          </w:p>
          <w:p>
            <w:pPr/>
            <w:hyperlink r:id="rId221" w:history="1">
              <w:r>
                <w:rPr>
                  <w:color w:val="#410a8c"/>
                  <w:u w:val="single"/>
                </w:rPr>
                <w:t xml:space="preserve">halshs-00937660v1</w:t>
              </w:r>
            </w:hyperlink>
          </w:p>
        </w:tc>
      </w:tr>
      <w:tr>
        <w:trPr/>
        <w:tc>
          <w:tcPr>
            <w:noWrap/>
          </w:tcPr>
          <w:p>
            <w:pPr>
              <w:spacing w:after="200"/>
            </w:pPr>
            <w:hyperlink r:id="rId222" w:history="1">
              <w:r>
                <w:rPr>
                  <w:color w:val="1e198e"/>
                  <w:b w:val="1"/>
                  <w:bCs w:val="1"/>
                  <w:u w:val="single"/>
                </w:rPr>
                <w:t xml:space="preserve">Clause de non-concurrence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3, pp.171-177</w:t>
            </w:r>
          </w:p>
          <w:p>
            <w:pPr/>
            <w:r>
              <w:rPr/>
              <w:t xml:space="preserve">Article dans une revue</w:t>
            </w:r>
          </w:p>
          <w:p>
            <w:pPr/>
            <w:hyperlink r:id="rId222" w:history="1">
              <w:r>
                <w:rPr>
                  <w:color w:val="#410a8c"/>
                  <w:u w:val="single"/>
                </w:rPr>
                <w:t xml:space="preserve">halshs-00937584v1</w:t>
              </w:r>
            </w:hyperlink>
          </w:p>
        </w:tc>
      </w:tr>
      <w:tr>
        <w:trPr/>
        <w:tc>
          <w:tcPr>
            <w:noWrap/>
          </w:tcPr>
          <w:p>
            <w:pPr>
              <w:spacing w:after="200"/>
            </w:pPr>
            <w:hyperlink r:id="rId223" w:history="1">
              <w:r>
                <w:rPr>
                  <w:color w:val="1e198e"/>
                  <w:b w:val="1"/>
                  <w:bCs w:val="1"/>
                  <w:u w:val="single"/>
                </w:rPr>
                <w:t xml:space="preserve">Mise à disposition - L'obligation de rapatriement en cas de rupture du contrat de travail avec la filiale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314, pp.19-21</w:t>
            </w:r>
          </w:p>
          <w:p>
            <w:pPr/>
            <w:r>
              <w:rPr/>
              <w:t xml:space="preserve">Article dans une revue</w:t>
            </w:r>
          </w:p>
          <w:p>
            <w:pPr/>
            <w:hyperlink r:id="rId223" w:history="1">
              <w:r>
                <w:rPr>
                  <w:color w:val="#410a8c"/>
                  <w:u w:val="single"/>
                </w:rPr>
                <w:t xml:space="preserve">halshs-00937448v1</w:t>
              </w:r>
            </w:hyperlink>
          </w:p>
        </w:tc>
      </w:tr>
      <w:tr>
        <w:trPr/>
        <w:tc>
          <w:tcPr>
            <w:noWrap/>
          </w:tcPr>
          <w:p>
            <w:pPr>
              <w:spacing w:after="200"/>
            </w:pPr>
            <w:hyperlink r:id="rId224"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2012, 2, pp.83-89</w:t>
            </w:r>
          </w:p>
          <w:p>
            <w:pPr/>
            <w:r>
              <w:rPr/>
              <w:t xml:space="preserve">Article dans une revue</w:t>
            </w:r>
          </w:p>
          <w:p>
            <w:pPr/>
            <w:hyperlink r:id="rId224" w:history="1">
              <w:r>
                <w:rPr>
                  <w:color w:val="#410a8c"/>
                  <w:u w:val="single"/>
                </w:rPr>
                <w:t xml:space="preserve">halshs-00937450v1</w:t>
              </w:r>
            </w:hyperlink>
          </w:p>
        </w:tc>
      </w:tr>
      <w:tr>
        <w:trPr/>
        <w:tc>
          <w:tcPr>
            <w:noWrap/>
          </w:tcPr>
          <w:p>
            <w:pPr>
              <w:spacing w:after="200"/>
            </w:pPr>
            <w:hyperlink r:id="rId225" w:history="1">
              <w:r>
                <w:rPr>
                  <w:color w:val="1e198e"/>
                  <w:b w:val="1"/>
                  <w:bCs w:val="1"/>
                  <w:u w:val="single"/>
                </w:rPr>
                <w:t xml:space="preserve">Durée du travail-Contreparties aux temps d'habillage et de déshabillage : l'Assemblée plénière suit la Chambre sociale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313, pp.9-11</w:t>
            </w:r>
          </w:p>
          <w:p>
            <w:pPr/>
            <w:r>
              <w:rPr/>
              <w:t xml:space="preserve">Article dans une revue</w:t>
            </w:r>
          </w:p>
          <w:p>
            <w:pPr/>
            <w:hyperlink r:id="rId225" w:history="1">
              <w:r>
                <w:rPr>
                  <w:color w:val="#410a8c"/>
                  <w:u w:val="single"/>
                </w:rPr>
                <w:t xml:space="preserve">halshs-00937446v1</w:t>
              </w:r>
            </w:hyperlink>
          </w:p>
        </w:tc>
      </w:tr>
      <w:tr>
        <w:trPr/>
        <w:tc>
          <w:tcPr>
            <w:noWrap/>
          </w:tcPr>
          <w:p>
            <w:pPr>
              <w:spacing w:after="200"/>
            </w:pPr>
            <w:hyperlink r:id="rId226" w:history="1">
              <w:r>
                <w:rPr>
                  <w:color w:val="1e198e"/>
                  <w:b w:val="1"/>
                  <w:bCs w:val="1"/>
                  <w:u w:val="single"/>
                </w:rPr>
                <w:t xml:space="preserve">Contrat de travail à durée déterminée-Le refus du salarié de signer un CDD</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321, pp.12-14</w:t>
            </w:r>
          </w:p>
          <w:p>
            <w:pPr/>
            <w:r>
              <w:rPr/>
              <w:t xml:space="preserve">Article dans une revue</w:t>
            </w:r>
          </w:p>
          <w:p>
            <w:pPr/>
            <w:hyperlink r:id="rId226" w:history="1">
              <w:r>
                <w:rPr>
                  <w:color w:val="#410a8c"/>
                  <w:u w:val="single"/>
                </w:rPr>
                <w:t xml:space="preserve">halshs-00937620v1</w:t>
              </w:r>
            </w:hyperlink>
          </w:p>
        </w:tc>
      </w:tr>
      <w:tr>
        <w:trPr/>
        <w:tc>
          <w:tcPr>
            <w:noWrap/>
          </w:tcPr>
          <w:p>
            <w:pPr>
              <w:spacing w:after="200"/>
            </w:pPr>
            <w:hyperlink r:id="rId227" w:history="1">
              <w:r>
                <w:rPr>
                  <w:color w:val="1e198e"/>
                  <w:b w:val="1"/>
                  <w:bCs w:val="1"/>
                  <w:u w:val="single"/>
                </w:rPr>
                <w:t xml:space="preserve">Harcèlement moral-Un subordonné peut-il harceler son supérieur hiérarchique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316, pp.8-10</w:t>
            </w:r>
          </w:p>
          <w:p>
            <w:pPr/>
            <w:r>
              <w:rPr/>
              <w:t xml:space="preserve">Article dans une revue</w:t>
            </w:r>
          </w:p>
          <w:p>
            <w:pPr/>
            <w:hyperlink r:id="rId227" w:history="1">
              <w:r>
                <w:rPr>
                  <w:color w:val="#410a8c"/>
                  <w:u w:val="single"/>
                </w:rPr>
                <w:t xml:space="preserve">halshs-00937456v1</w:t>
              </w:r>
            </w:hyperlink>
          </w:p>
        </w:tc>
      </w:tr>
      <w:tr>
        <w:trPr/>
        <w:tc>
          <w:tcPr>
            <w:noWrap/>
          </w:tcPr>
          <w:p>
            <w:pPr>
              <w:spacing w:after="200"/>
            </w:pPr>
            <w:hyperlink r:id="rId228" w:history="1">
              <w:r>
                <w:rPr>
                  <w:color w:val="1e198e"/>
                  <w:b w:val="1"/>
                  <w:bCs w:val="1"/>
                  <w:u w:val="single"/>
                </w:rPr>
                <w:t xml:space="preserve">Inaptitude-Reclassement du salarié inapte et notion d'emploi approprié à ses capacités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322, pp.21-22</w:t>
            </w:r>
          </w:p>
          <w:p>
            <w:pPr/>
            <w:r>
              <w:rPr/>
              <w:t xml:space="preserve">Article dans une revue</w:t>
            </w:r>
          </w:p>
          <w:p>
            <w:pPr/>
            <w:hyperlink r:id="rId228" w:history="1">
              <w:r>
                <w:rPr>
                  <w:color w:val="#410a8c"/>
                  <w:u w:val="single"/>
                </w:rPr>
                <w:t xml:space="preserve">halshs-00937621v1</w:t>
              </w:r>
            </w:hyperlink>
          </w:p>
        </w:tc>
      </w:tr>
      <w:tr>
        <w:trPr/>
        <w:tc>
          <w:tcPr>
            <w:noWrap/>
          </w:tcPr>
          <w:p>
            <w:pPr>
              <w:spacing w:after="200"/>
            </w:pPr>
            <w:hyperlink r:id="rId229" w:history="1">
              <w:r>
                <w:rPr>
                  <w:color w:val="1e198e"/>
                  <w:b w:val="1"/>
                  <w:bCs w:val="1"/>
                  <w:u w:val="single"/>
                </w:rPr>
                <w:t xml:space="preserve">Contrat de travail-Des missions ponctuelles à l'étranger peuvent être imposées au salarié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329, pp.20-21</w:t>
            </w:r>
          </w:p>
          <w:p>
            <w:pPr/>
            <w:r>
              <w:rPr/>
              <w:t xml:space="preserve">Article dans une revue</w:t>
            </w:r>
          </w:p>
          <w:p>
            <w:pPr/>
            <w:hyperlink r:id="rId229" w:history="1">
              <w:r>
                <w:rPr>
                  <w:color w:val="#410a8c"/>
                  <w:u w:val="single"/>
                </w:rPr>
                <w:t xml:space="preserve">halshs-00937646v1</w:t>
              </w:r>
            </w:hyperlink>
          </w:p>
        </w:tc>
      </w:tr>
      <w:tr>
        <w:trPr/>
        <w:tc>
          <w:tcPr>
            <w:noWrap/>
          </w:tcPr>
          <w:p>
            <w:pPr>
              <w:spacing w:after="200"/>
            </w:pPr>
            <w:hyperlink r:id="rId230" w:history="1">
              <w:r>
                <w:rPr>
                  <w:color w:val="1e198e"/>
                  <w:b w:val="1"/>
                  <w:bCs w:val="1"/>
                  <w:u w:val="single"/>
                </w:rPr>
                <w:t xml:space="preserve">Licenciement économique-En cas de suppression d'emplois, la conclusion d'accords de rupture amiable ne dispense pas l'employeur d'établir un PSE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332, pp.12-14</w:t>
            </w:r>
          </w:p>
          <w:p>
            <w:pPr/>
            <w:r>
              <w:rPr/>
              <w:t xml:space="preserve">Article dans une revue</w:t>
            </w:r>
          </w:p>
          <w:p>
            <w:pPr/>
            <w:hyperlink r:id="rId230" w:history="1">
              <w:r>
                <w:rPr>
                  <w:color w:val="#410a8c"/>
                  <w:u w:val="single"/>
                </w:rPr>
                <w:t xml:space="preserve">halshs-00937655v1</w:t>
              </w:r>
            </w:hyperlink>
          </w:p>
        </w:tc>
      </w:tr>
      <w:tr>
        <w:trPr/>
        <w:tc>
          <w:tcPr>
            <w:noWrap/>
          </w:tcPr>
          <w:p>
            <w:pPr>
              <w:spacing w:after="200"/>
            </w:pPr>
            <w:hyperlink r:id="rId231" w:history="1">
              <w:r>
                <w:rPr>
                  <w:color w:val="1e198e"/>
                  <w:b w:val="1"/>
                  <w:bCs w:val="1"/>
                  <w:u w:val="single"/>
                </w:rPr>
                <w:t xml:space="preserve">Préavis-Droit à utiliser le véhicule de fonction pendant le préavis non exécuté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330, pp.8-9</w:t>
            </w:r>
          </w:p>
          <w:p>
            <w:pPr/>
            <w:r>
              <w:rPr/>
              <w:t xml:space="preserve">Article dans une revue</w:t>
            </w:r>
          </w:p>
          <w:p>
            <w:pPr/>
            <w:hyperlink r:id="rId231" w:history="1">
              <w:r>
                <w:rPr>
                  <w:color w:val="#410a8c"/>
                  <w:u w:val="single"/>
                </w:rPr>
                <w:t xml:space="preserve">halshs-00937648v1</w:t>
              </w:r>
            </w:hyperlink>
          </w:p>
        </w:tc>
      </w:tr>
      <w:tr>
        <w:trPr/>
        <w:tc>
          <w:tcPr>
            <w:noWrap/>
          </w:tcPr>
          <w:p>
            <w:pPr>
              <w:spacing w:after="200"/>
            </w:pPr>
            <w:hyperlink r:id="rId232" w:history="1">
              <w:r>
                <w:rPr>
                  <w:color w:val="1e198e"/>
                  <w:b w:val="1"/>
                  <w:bCs w:val="1"/>
                  <w:u w:val="single"/>
                </w:rPr>
                <w:t xml:space="preserve">Discrimination en raison de l'âge : sources européennes et mise en oeuvre en droit interne</w:t>
              </w:r>
            </w:hyperlink>
          </w:p>
          <w:p>
            <w:pPr/>
            <w:hyperlink r:id="rId9" w:history="1">
              <w:r>
                <w:rPr>
                  <w:color w:val="#410a8c"/>
                  <w:u w:val="single"/>
                </w:rPr>
                <w:t xml:space="preserve">Jean-Philippe Lhernould</w:t>
              </w:r>
            </w:hyperlink>
          </w:p>
          <w:p>
            <w:pPr/>
            <w:r>
              <w:rPr>
                <w:i w:val="1"/>
                <w:iCs w:val="1"/>
              </w:rPr>
              <w:t xml:space="preserve">Droit Social</w:t>
            </w:r>
            <w:r>
              <w:rPr/>
              <w:t xml:space="preserve">, 2012, 3, pp.223-237</w:t>
            </w:r>
          </w:p>
          <w:p>
            <w:pPr/>
            <w:r>
              <w:rPr/>
              <w:t xml:space="preserve">Article dans une revue</w:t>
            </w:r>
          </w:p>
          <w:p>
            <w:pPr/>
            <w:hyperlink r:id="rId232" w:history="1">
              <w:r>
                <w:rPr>
                  <w:color w:val="#410a8c"/>
                  <w:u w:val="single"/>
                </w:rPr>
                <w:t xml:space="preserve">halshs-00937581v1</w:t>
              </w:r>
            </w:hyperlink>
          </w:p>
        </w:tc>
      </w:tr>
      <w:tr>
        <w:trPr/>
        <w:tc>
          <w:tcPr>
            <w:noWrap/>
          </w:tcPr>
          <w:p>
            <w:pPr>
              <w:spacing w:after="200"/>
            </w:pPr>
            <w:hyperlink r:id="rId233" w:history="1">
              <w:r>
                <w:rPr>
                  <w:color w:val="1e198e"/>
                  <w:b w:val="1"/>
                  <w:bCs w:val="1"/>
                  <w:u w:val="single"/>
                </w:rPr>
                <w:t xml:space="preserve">Responsabilité-Le salarié expatrié peut engager la responsabilité contractuelle de son employeur en cas d'agression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315, pp.14-16</w:t>
            </w:r>
          </w:p>
          <w:p>
            <w:pPr/>
            <w:r>
              <w:rPr/>
              <w:t xml:space="preserve">Article dans une revue</w:t>
            </w:r>
          </w:p>
          <w:p>
            <w:pPr/>
            <w:hyperlink r:id="rId233" w:history="1">
              <w:r>
                <w:rPr>
                  <w:color w:val="#410a8c"/>
                  <w:u w:val="single"/>
                </w:rPr>
                <w:t xml:space="preserve">halshs-00937453v1</w:t>
              </w:r>
            </w:hyperlink>
          </w:p>
        </w:tc>
      </w:tr>
      <w:tr>
        <w:trPr/>
        <w:tc>
          <w:tcPr>
            <w:noWrap/>
          </w:tcPr>
          <w:p>
            <w:pPr>
              <w:spacing w:after="200"/>
            </w:pPr>
            <w:hyperlink r:id="rId234" w:history="1">
              <w:r>
                <w:rPr>
                  <w:color w:val="1e198e"/>
                  <w:b w:val="1"/>
                  <w:bCs w:val="1"/>
                  <w:u w:val="single"/>
                </w:rPr>
                <w:t xml:space="preserve">NTIC-Un fichier intitulé &amp;quot; Mes documents &amp;quot; n'est pas un fichier personnel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324, pp.13-14</w:t>
            </w:r>
          </w:p>
          <w:p>
            <w:pPr/>
            <w:r>
              <w:rPr/>
              <w:t xml:space="preserve">Article dans une revue</w:t>
            </w:r>
          </w:p>
          <w:p>
            <w:pPr/>
            <w:hyperlink r:id="rId234" w:history="1">
              <w:r>
                <w:rPr>
                  <w:color w:val="#410a8c"/>
                  <w:u w:val="single"/>
                </w:rPr>
                <w:t xml:space="preserve">halshs-00937627v1</w:t>
              </w:r>
            </w:hyperlink>
          </w:p>
        </w:tc>
      </w:tr>
      <w:tr>
        <w:trPr/>
        <w:tc>
          <w:tcPr>
            <w:noWrap/>
          </w:tcPr>
          <w:p>
            <w:pPr>
              <w:spacing w:after="200"/>
            </w:pPr>
            <w:hyperlink r:id="rId235" w:history="1">
              <w:r>
                <w:rPr>
                  <w:color w:val="1e198e"/>
                  <w:b w:val="1"/>
                  <w:bCs w:val="1"/>
                  <w:u w:val="single"/>
                </w:rPr>
                <w:t xml:space="preserve">Harcèlement sexuel commis hors du lieu et du temps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2012, 317, pp.13-15</w:t>
            </w:r>
          </w:p>
          <w:p>
            <w:pPr/>
            <w:r>
              <w:rPr/>
              <w:t xml:space="preserve">Article dans une revue</w:t>
            </w:r>
          </w:p>
          <w:p>
            <w:pPr/>
            <w:hyperlink r:id="rId235" w:history="1">
              <w:r>
                <w:rPr>
                  <w:color w:val="#410a8c"/>
                  <w:u w:val="single"/>
                </w:rPr>
                <w:t xml:space="preserve">halshs-00937587v1</w:t>
              </w:r>
            </w:hyperlink>
          </w:p>
        </w:tc>
      </w:tr>
      <w:tr>
        <w:trPr/>
        <w:tc>
          <w:tcPr>
            <w:noWrap/>
          </w:tcPr>
          <w:p>
            <w:pPr>
              <w:spacing w:after="200"/>
            </w:pPr>
            <w:hyperlink r:id="rId236" w:history="1">
              <w:r>
                <w:rPr>
                  <w:color w:val="1e198e"/>
                  <w:b w:val="1"/>
                  <w:bCs w:val="1"/>
                  <w:u w:val="single"/>
                </w:rPr>
                <w:t xml:space="preserve">Regards : le détachement des travailleurs intérimaires dans l'Union européenne</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2012, 5, pp.308-322</w:t>
            </w:r>
          </w:p>
          <w:p>
            <w:pPr/>
            <w:r>
              <w:rPr/>
              <w:t xml:space="preserve">Article dans une revue</w:t>
            </w:r>
          </w:p>
          <w:p>
            <w:pPr/>
            <w:hyperlink r:id="rId236" w:history="1">
              <w:r>
                <w:rPr>
                  <w:color w:val="#410a8c"/>
                  <w:u w:val="single"/>
                </w:rPr>
                <w:t xml:space="preserve">halshs-00937613v1</w:t>
              </w:r>
            </w:hyperlink>
          </w:p>
        </w:tc>
      </w:tr>
      <w:tr>
        <w:trPr/>
        <w:tc>
          <w:tcPr>
            <w:noWrap/>
          </w:tcPr>
          <w:p>
            <w:pPr>
              <w:spacing w:after="200"/>
            </w:pPr>
            <w:hyperlink r:id="rId237" w:history="1">
              <w:r>
                <w:rPr>
                  <w:color w:val="1e198e"/>
                  <w:b w:val="1"/>
                  <w:bCs w:val="1"/>
                  <w:u w:val="single"/>
                </w:rPr>
                <w:t xml:space="preserve">La discrimination en raison de l'orientation sexuelle Essai de synthèse en attendant Römer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4, pp.261-267</w:t>
            </w:r>
          </w:p>
          <w:p>
            <w:pPr/>
            <w:r>
              <w:rPr/>
              <w:t xml:space="preserve">Article dans une revue</w:t>
            </w:r>
          </w:p>
          <w:p>
            <w:pPr/>
            <w:hyperlink r:id="rId237" w:history="1">
              <w:r>
                <w:rPr>
                  <w:color w:val="#410a8c"/>
                  <w:u w:val="single"/>
                </w:rPr>
                <w:t xml:space="preserve">halshs-00619653v1</w:t>
              </w:r>
            </w:hyperlink>
          </w:p>
        </w:tc>
      </w:tr>
      <w:tr>
        <w:trPr/>
        <w:tc>
          <w:tcPr>
            <w:noWrap/>
          </w:tcPr>
          <w:p>
            <w:pPr>
              <w:spacing w:after="200"/>
            </w:pPr>
            <w:hyperlink r:id="rId238" w:history="1">
              <w:r>
                <w:rPr>
                  <w:color w:val="1e198e"/>
                  <w:b w:val="1"/>
                  <w:bCs w:val="1"/>
                  <w:u w:val="single"/>
                </w:rPr>
                <w:t xml:space="preserve">Clause de non-concurrence : moment de la prise d'effet et appréciation du caractère dérisoire de la contrepartie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306, pp.10-12</w:t>
            </w:r>
          </w:p>
          <w:p>
            <w:pPr/>
            <w:r>
              <w:rPr/>
              <w:t xml:space="preserve">Article dans une revue</w:t>
            </w:r>
          </w:p>
          <w:p>
            <w:pPr/>
            <w:hyperlink r:id="rId238" w:history="1">
              <w:r>
                <w:rPr>
                  <w:color w:val="#410a8c"/>
                  <w:u w:val="single"/>
                </w:rPr>
                <w:t xml:space="preserve">halshs-00937419v1</w:t>
              </w:r>
            </w:hyperlink>
          </w:p>
        </w:tc>
      </w:tr>
      <w:tr>
        <w:trPr/>
        <w:tc>
          <w:tcPr>
            <w:noWrap/>
          </w:tcPr>
          <w:p>
            <w:pPr>
              <w:spacing w:after="200"/>
            </w:pPr>
            <w:hyperlink r:id="rId239" w:history="1">
              <w:r>
                <w:rPr>
                  <w:color w:val="1e198e"/>
                  <w:b w:val="1"/>
                  <w:bCs w:val="1"/>
                  <w:u w:val="single"/>
                </w:rPr>
                <w:t xml:space="preserve">Détachement transnational. Directive 96/71. Convention de Rome. Rupture du contrat de travail. Dispositions impératives</w:t>
              </w:r>
            </w:hyperlink>
          </w:p>
          <w:p>
            <w:pPr/>
            <w:hyperlink r:id="rId9" w:history="1">
              <w:r>
                <w:rPr>
                  <w:color w:val="#410a8c"/>
                  <w:u w:val="single"/>
                </w:rPr>
                <w:t xml:space="preserve">Jean-Philippe Lhernould</w:t>
              </w:r>
            </w:hyperlink>
          </w:p>
          <w:p>
            <w:pPr/>
            <w:r>
              <w:rPr>
                <w:i w:val="1"/>
                <w:iCs w:val="1"/>
              </w:rPr>
              <w:t xml:space="preserve">Droit Social</w:t>
            </w:r>
            <w:r>
              <w:rPr/>
              <w:t xml:space="preserve">, 2011, 03, pp.336</w:t>
            </w:r>
          </w:p>
          <w:p>
            <w:pPr/>
            <w:r>
              <w:rPr/>
              <w:t xml:space="preserve">Article dans une revue</w:t>
            </w:r>
          </w:p>
          <w:p>
            <w:pPr/>
            <w:hyperlink r:id="rId239" w:history="1">
              <w:r>
                <w:rPr>
                  <w:color w:val="#410a8c"/>
                  <w:u w:val="single"/>
                </w:rPr>
                <w:t xml:space="preserve">halshs-02199341v1</w:t>
              </w:r>
            </w:hyperlink>
          </w:p>
        </w:tc>
      </w:tr>
      <w:tr>
        <w:trPr/>
        <w:tc>
          <w:tcPr>
            <w:noWrap/>
          </w:tcPr>
          <w:p>
            <w:pPr>
              <w:spacing w:after="200"/>
            </w:pPr>
            <w:hyperlink r:id="rId240" w:history="1">
              <w:r>
                <w:rPr>
                  <w:color w:val="1e198e"/>
                  <w:b w:val="1"/>
                  <w:bCs w:val="1"/>
                  <w:u w:val="single"/>
                </w:rPr>
                <w:t xml:space="preserve">Preuve des heures supplémentaires : un décompte établi au crayon par le salarié suffit à étayer la demande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292, pp.11-12</w:t>
            </w:r>
          </w:p>
          <w:p>
            <w:pPr/>
            <w:r>
              <w:rPr/>
              <w:t xml:space="preserve">Article dans une revue</w:t>
            </w:r>
          </w:p>
          <w:p>
            <w:pPr/>
            <w:hyperlink r:id="rId240" w:history="1">
              <w:r>
                <w:rPr>
                  <w:color w:val="#410a8c"/>
                  <w:u w:val="single"/>
                </w:rPr>
                <w:t xml:space="preserve">halshs-00619663v1</w:t>
              </w:r>
            </w:hyperlink>
          </w:p>
        </w:tc>
      </w:tr>
      <w:tr>
        <w:trPr/>
        <w:tc>
          <w:tcPr>
            <w:noWrap/>
          </w:tcPr>
          <w:p>
            <w:pPr>
              <w:spacing w:after="200"/>
            </w:pPr>
            <w:hyperlink r:id="rId241" w:history="1">
              <w:r>
                <w:rPr>
                  <w:color w:val="1e198e"/>
                  <w:b w:val="1"/>
                  <w:bCs w:val="1"/>
                  <w:u w:val="single"/>
                </w:rPr>
                <w:t xml:space="preserve">Une clause de conscience contractuelle peut être licite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295, pp.7-10</w:t>
            </w:r>
          </w:p>
          <w:p>
            <w:pPr/>
            <w:r>
              <w:rPr/>
              <w:t xml:space="preserve">Article dans une revue</w:t>
            </w:r>
          </w:p>
          <w:p>
            <w:pPr/>
            <w:hyperlink r:id="rId241" w:history="1">
              <w:r>
                <w:rPr>
                  <w:color w:val="#410a8c"/>
                  <w:u w:val="single"/>
                </w:rPr>
                <w:t xml:space="preserve">halshs-00619656v1</w:t>
              </w:r>
            </w:hyperlink>
          </w:p>
        </w:tc>
      </w:tr>
      <w:tr>
        <w:trPr/>
        <w:tc>
          <w:tcPr>
            <w:noWrap/>
          </w:tcPr>
          <w:p>
            <w:pPr>
              <w:spacing w:after="200"/>
            </w:pPr>
            <w:hyperlink r:id="rId242" w:history="1">
              <w:r>
                <w:rPr>
                  <w:color w:val="1e198e"/>
                  <w:b w:val="1"/>
                  <w:bCs w:val="1"/>
                  <w:u w:val="single"/>
                </w:rPr>
                <w:t xml:space="preserve">Changer le lieu d'affectation d'un salarié en raison de son état de santé est discriminatoire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300, pp.16-18</w:t>
            </w:r>
          </w:p>
          <w:p>
            <w:pPr/>
            <w:r>
              <w:rPr/>
              <w:t xml:space="preserve">Article dans une revue</w:t>
            </w:r>
          </w:p>
          <w:p>
            <w:pPr/>
            <w:hyperlink r:id="rId242" w:history="1">
              <w:r>
                <w:rPr>
                  <w:color w:val="#410a8c"/>
                  <w:u w:val="single"/>
                </w:rPr>
                <w:t xml:space="preserve">halshs-00619529v1</w:t>
              </w:r>
            </w:hyperlink>
          </w:p>
        </w:tc>
      </w:tr>
      <w:tr>
        <w:trPr/>
        <w:tc>
          <w:tcPr>
            <w:noWrap/>
          </w:tcPr>
          <w:p>
            <w:pPr>
              <w:spacing w:after="200"/>
            </w:pPr>
            <w:hyperlink r:id="rId243" w:history="1">
              <w:r>
                <w:rPr>
                  <w:color w:val="1e198e"/>
                  <w:b w:val="1"/>
                  <w:bCs w:val="1"/>
                  <w:u w:val="single"/>
                </w:rPr>
                <w:t xml:space="preserve">La conformité des forfaits-jours au droit européen en question</w:t>
              </w:r>
            </w:hyperlink>
          </w:p>
          <w:p>
            <w:pPr/>
            <w:hyperlink r:id="rId9" w:history="1">
              <w:r>
                <w:rPr>
                  <w:color w:val="#410a8c"/>
                  <w:u w:val="single"/>
                </w:rPr>
                <w:t xml:space="preserve">Jean-Philippe Lhernould</w:t>
              </w:r>
            </w:hyperlink>
          </w:p>
          <w:p>
            <w:pPr/>
            <w:r>
              <w:rPr>
                <w:i w:val="1"/>
                <w:iCs w:val="1"/>
              </w:rPr>
              <w:t xml:space="preserve">La Lettre Omnidroit</w:t>
            </w:r>
            <w:r>
              <w:rPr/>
              <w:t xml:space="preserve">, 2011, 150, pp.2-4</w:t>
            </w:r>
          </w:p>
          <w:p>
            <w:pPr/>
            <w:r>
              <w:rPr/>
              <w:t xml:space="preserve">Article dans une revue</w:t>
            </w:r>
          </w:p>
          <w:p>
            <w:pPr/>
            <w:hyperlink r:id="rId243" w:history="1">
              <w:r>
                <w:rPr>
                  <w:color w:val="#410a8c"/>
                  <w:u w:val="single"/>
                </w:rPr>
                <w:t xml:space="preserve">halshs-00619513v1</w:t>
              </w:r>
            </w:hyperlink>
          </w:p>
        </w:tc>
      </w:tr>
      <w:tr>
        <w:trPr/>
        <w:tc>
          <w:tcPr>
            <w:noWrap/>
          </w:tcPr>
          <w:p>
            <w:pPr>
              <w:spacing w:after="200"/>
            </w:pPr>
            <w:hyperlink r:id="rId244" w:history="1">
              <w:r>
                <w:rPr>
                  <w:color w:val="1e198e"/>
                  <w:b w:val="1"/>
                  <w:bCs w:val="1"/>
                  <w:u w:val="single"/>
                </w:rPr>
                <w:t xml:space="preserve">Discrimination-Un congé supplémentaire ne peut pas être réservé aux seules mères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302, pp.10-12</w:t>
            </w:r>
          </w:p>
          <w:p>
            <w:pPr/>
            <w:r>
              <w:rPr/>
              <w:t xml:space="preserve">Article dans une revue</w:t>
            </w:r>
          </w:p>
          <w:p>
            <w:pPr/>
            <w:hyperlink r:id="rId244" w:history="1">
              <w:r>
                <w:rPr>
                  <w:color w:val="#410a8c"/>
                  <w:u w:val="single"/>
                </w:rPr>
                <w:t xml:space="preserve">halshs-00619505v1</w:t>
              </w:r>
            </w:hyperlink>
          </w:p>
        </w:tc>
      </w:tr>
      <w:tr>
        <w:trPr/>
        <w:tc>
          <w:tcPr>
            <w:noWrap/>
          </w:tcPr>
          <w:p>
            <w:pPr>
              <w:spacing w:after="200"/>
            </w:pPr>
            <w:hyperlink r:id="rId24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11, pp.755-761</w:t>
            </w:r>
          </w:p>
          <w:p>
            <w:pPr/>
            <w:r>
              <w:rPr/>
              <w:t xml:space="preserve">Article dans une revue</w:t>
            </w:r>
          </w:p>
          <w:p>
            <w:pPr/>
            <w:hyperlink r:id="rId245" w:history="1">
              <w:r>
                <w:rPr>
                  <w:color w:val="#410a8c"/>
                  <w:u w:val="single"/>
                </w:rPr>
                <w:t xml:space="preserve">halshs-00937429v1</w:t>
              </w:r>
            </w:hyperlink>
          </w:p>
        </w:tc>
      </w:tr>
      <w:tr>
        <w:trPr/>
        <w:tc>
          <w:tcPr>
            <w:noWrap/>
          </w:tcPr>
          <w:p>
            <w:pPr>
              <w:spacing w:after="200"/>
            </w:pPr>
            <w:hyperlink r:id="rId246" w:history="1">
              <w:r>
                <w:rPr>
                  <w:color w:val="1e198e"/>
                  <w:b w:val="1"/>
                  <w:bCs w:val="1"/>
                  <w:u w:val="single"/>
                </w:rPr>
                <w:t xml:space="preserve">Le monopole des régimes de protection sociale à l'épreuve de la jurisprudence récente de la CJUE</w:t>
              </w:r>
            </w:hyperlink>
          </w:p>
          <w:p>
            <w:pPr/>
            <w:hyperlink r:id="rId9" w:history="1">
              <w:r>
                <w:rPr>
                  <w:color w:val="#410a8c"/>
                  <w:u w:val="single"/>
                </w:rPr>
                <w:t xml:space="preserve">Jean-Philippe Lhernould</w:t>
              </w:r>
            </w:hyperlink>
          </w:p>
          <w:p>
            <w:pPr/>
            <w:r>
              <w:rPr>
                <w:i w:val="1"/>
                <w:iCs w:val="1"/>
              </w:rPr>
              <w:t xml:space="preserve">Droit Social</w:t>
            </w:r>
            <w:r>
              <w:rPr/>
              <w:t xml:space="preserve">, 2011, 12, pp.1265</w:t>
            </w:r>
          </w:p>
          <w:p>
            <w:pPr/>
            <w:r>
              <w:rPr/>
              <w:t xml:space="preserve">Article dans une revue</w:t>
            </w:r>
          </w:p>
          <w:p>
            <w:pPr/>
            <w:hyperlink r:id="rId246" w:history="1">
              <w:r>
                <w:rPr>
                  <w:color w:val="#410a8c"/>
                  <w:u w:val="single"/>
                </w:rPr>
                <w:t xml:space="preserve">halshs-02199443v1</w:t>
              </w:r>
            </w:hyperlink>
          </w:p>
        </w:tc>
      </w:tr>
      <w:tr>
        <w:trPr/>
        <w:tc>
          <w:tcPr>
            <w:noWrap/>
          </w:tcPr>
          <w:p>
            <w:pPr>
              <w:spacing w:after="200"/>
            </w:pPr>
            <w:hyperlink r:id="rId247"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 pp.3-14</w:t>
            </w:r>
          </w:p>
          <w:p>
            <w:pPr/>
            <w:r>
              <w:rPr/>
              <w:t xml:space="preserve">Article dans une revue</w:t>
            </w:r>
          </w:p>
          <w:p>
            <w:pPr/>
            <w:hyperlink r:id="rId247" w:history="1">
              <w:r>
                <w:rPr>
                  <w:color w:val="#410a8c"/>
                  <w:u w:val="single"/>
                </w:rPr>
                <w:t xml:space="preserve">halshs-00619667v1</w:t>
              </w:r>
            </w:hyperlink>
          </w:p>
        </w:tc>
      </w:tr>
      <w:tr>
        <w:trPr/>
        <w:tc>
          <w:tcPr>
            <w:noWrap/>
          </w:tcPr>
          <w:p>
            <w:pPr>
              <w:spacing w:after="200"/>
            </w:pPr>
            <w:hyperlink r:id="rId248"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2, pp.97-107</w:t>
            </w:r>
          </w:p>
          <w:p>
            <w:pPr/>
            <w:r>
              <w:rPr/>
              <w:t xml:space="preserve">Article dans une revue</w:t>
            </w:r>
          </w:p>
          <w:p>
            <w:pPr/>
            <w:hyperlink r:id="rId248" w:history="1">
              <w:r>
                <w:rPr>
                  <w:color w:val="#410a8c"/>
                  <w:u w:val="single"/>
                </w:rPr>
                <w:t xml:space="preserve">halshs-00619662v1</w:t>
              </w:r>
            </w:hyperlink>
          </w:p>
        </w:tc>
      </w:tr>
      <w:tr>
        <w:trPr/>
        <w:tc>
          <w:tcPr>
            <w:noWrap/>
          </w:tcPr>
          <w:p>
            <w:pPr>
              <w:spacing w:after="200"/>
            </w:pPr>
            <w:hyperlink r:id="rId249" w:history="1">
              <w:r>
                <w:rPr>
                  <w:color w:val="1e198e"/>
                  <w:b w:val="1"/>
                  <w:bCs w:val="1"/>
                  <w:u w:val="single"/>
                </w:rPr>
                <w:t xml:space="preserve">Non-discrimination en raison de la nationalité en matière sociale</w:t>
              </w:r>
            </w:hyperlink>
          </w:p>
          <w:p>
            <w:pPr/>
            <w:hyperlink r:id="rId9" w:history="1">
              <w:r>
                <w:rPr>
                  <w:color w:val="#410a8c"/>
                  <w:u w:val="single"/>
                </w:rPr>
                <w:t xml:space="preserve">Jean-Philippe Lhernould</w:t>
              </w:r>
            </w:hyperlink>
          </w:p>
          <w:p>
            <w:pPr/>
            <w:r>
              <w:rPr>
                <w:i w:val="1"/>
                <w:iCs w:val="1"/>
              </w:rPr>
              <w:t xml:space="preserve">Droit Social</w:t>
            </w:r>
            <w:r>
              <w:rPr/>
              <w:t xml:space="preserve">, 2011, 6, pp.694-703</w:t>
            </w:r>
          </w:p>
          <w:p>
            <w:pPr/>
            <w:r>
              <w:rPr/>
              <w:t xml:space="preserve">Article dans une revue</w:t>
            </w:r>
          </w:p>
          <w:p>
            <w:pPr/>
            <w:hyperlink r:id="rId249" w:history="1">
              <w:r>
                <w:rPr>
                  <w:color w:val="#410a8c"/>
                  <w:u w:val="single"/>
                </w:rPr>
                <w:t xml:space="preserve">halshs-00619520v1</w:t>
              </w:r>
            </w:hyperlink>
          </w:p>
        </w:tc>
      </w:tr>
      <w:tr>
        <w:trPr/>
        <w:tc>
          <w:tcPr>
            <w:noWrap/>
          </w:tcPr>
          <w:p>
            <w:pPr>
              <w:spacing w:after="200"/>
            </w:pPr>
            <w:hyperlink r:id="rId250" w:history="1">
              <w:r>
                <w:rPr>
                  <w:color w:val="1e198e"/>
                  <w:b w:val="1"/>
                  <w:bCs w:val="1"/>
                  <w:u w:val="single"/>
                </w:rPr>
                <w:t xml:space="preserve">Avantages réservés aux cadres et différences entre catégories professionnelles : la Cour de cassation assouplit sa position</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303, pp.9-11</w:t>
            </w:r>
          </w:p>
          <w:p>
            <w:pPr/>
            <w:r>
              <w:rPr/>
              <w:t xml:space="preserve">Article dans une revue</w:t>
            </w:r>
          </w:p>
          <w:p>
            <w:pPr/>
            <w:hyperlink r:id="rId250" w:history="1">
              <w:r>
                <w:rPr>
                  <w:color w:val="#410a8c"/>
                  <w:u w:val="single"/>
                </w:rPr>
                <w:t xml:space="preserve">halshs-00619493v1</w:t>
              </w:r>
            </w:hyperlink>
          </w:p>
        </w:tc>
      </w:tr>
      <w:tr>
        <w:trPr/>
        <w:tc>
          <w:tcPr>
            <w:noWrap/>
          </w:tcPr>
          <w:p>
            <w:pPr>
              <w:spacing w:after="200"/>
            </w:pPr>
            <w:hyperlink r:id="rId251" w:history="1">
              <w:r>
                <w:rPr>
                  <w:color w:val="1e198e"/>
                  <w:b w:val="1"/>
                  <w:bCs w:val="1"/>
                  <w:u w:val="single"/>
                </w:rPr>
                <w:t xml:space="preserve">Sanction disciplinaire-Quand un avertissement doit être précédé d'un entretien préalable...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302, pp.8-10</w:t>
            </w:r>
          </w:p>
          <w:p>
            <w:pPr/>
            <w:r>
              <w:rPr/>
              <w:t xml:space="preserve">Article dans une revue</w:t>
            </w:r>
          </w:p>
          <w:p>
            <w:pPr/>
            <w:hyperlink r:id="rId251" w:history="1">
              <w:r>
                <w:rPr>
                  <w:color w:val="#410a8c"/>
                  <w:u w:val="single"/>
                </w:rPr>
                <w:t xml:space="preserve">halshs-00619511v1</w:t>
              </w:r>
            </w:hyperlink>
          </w:p>
        </w:tc>
      </w:tr>
      <w:tr>
        <w:trPr/>
        <w:tc>
          <w:tcPr>
            <w:noWrap/>
          </w:tcPr>
          <w:p>
            <w:pPr>
              <w:spacing w:after="200"/>
            </w:pPr>
            <w:hyperlink r:id="rId252" w:history="1">
              <w:r>
                <w:rPr>
                  <w:color w:val="1e198e"/>
                  <w:b w:val="1"/>
                  <w:bCs w:val="1"/>
                  <w:u w:val="single"/>
                </w:rPr>
                <w:t xml:space="preserve">Non-discrimination en raison de la nationalité en matière sociale</w:t>
              </w:r>
            </w:hyperlink>
          </w:p>
          <w:p>
            <w:pPr/>
            <w:hyperlink r:id="rId9" w:history="1">
              <w:r>
                <w:rPr>
                  <w:color w:val="#410a8c"/>
                  <w:u w:val="single"/>
                </w:rPr>
                <w:t xml:space="preserve">Jean-Philippe Lhernould</w:t>
              </w:r>
            </w:hyperlink>
          </w:p>
          <w:p>
            <w:pPr/>
            <w:r>
              <w:rPr>
                <w:i w:val="1"/>
                <w:iCs w:val="1"/>
              </w:rPr>
              <w:t xml:space="preserve">Droit Social</w:t>
            </w:r>
            <w:r>
              <w:rPr/>
              <w:t xml:space="preserve">, 2011, 06, pp.694</w:t>
            </w:r>
          </w:p>
          <w:p>
            <w:pPr/>
            <w:r>
              <w:rPr/>
              <w:t xml:space="preserve">Article dans une revue</w:t>
            </w:r>
          </w:p>
          <w:p>
            <w:pPr/>
            <w:hyperlink r:id="rId252" w:history="1">
              <w:r>
                <w:rPr>
                  <w:color w:val="#410a8c"/>
                  <w:u w:val="single"/>
                </w:rPr>
                <w:t xml:space="preserve">halshs-02199372v1</w:t>
              </w:r>
            </w:hyperlink>
          </w:p>
        </w:tc>
      </w:tr>
      <w:tr>
        <w:trPr/>
        <w:tc>
          <w:tcPr>
            <w:noWrap/>
          </w:tcPr>
          <w:p>
            <w:pPr>
              <w:spacing w:after="200"/>
            </w:pPr>
            <w:hyperlink r:id="rId253" w:history="1">
              <w:r>
                <w:rPr>
                  <w:color w:val="1e198e"/>
                  <w:b w:val="1"/>
                  <w:bCs w:val="1"/>
                  <w:u w:val="single"/>
                </w:rPr>
                <w:t xml:space="preserve">L'employeur qui a payé la contrepartie pécuniaire peut-il en obtenir le remboursement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291, pp.12-13</w:t>
            </w:r>
          </w:p>
          <w:p>
            <w:pPr/>
            <w:r>
              <w:rPr/>
              <w:t xml:space="preserve">Article dans une revue</w:t>
            </w:r>
          </w:p>
          <w:p>
            <w:pPr/>
            <w:hyperlink r:id="rId253" w:history="1">
              <w:r>
                <w:rPr>
                  <w:color w:val="#410a8c"/>
                  <w:u w:val="single"/>
                </w:rPr>
                <w:t xml:space="preserve">halshs-00619665v1</w:t>
              </w:r>
            </w:hyperlink>
          </w:p>
        </w:tc>
      </w:tr>
      <w:tr>
        <w:trPr/>
        <w:tc>
          <w:tcPr>
            <w:noWrap/>
          </w:tcPr>
          <w:p>
            <w:pPr>
              <w:spacing w:after="200"/>
            </w:pPr>
            <w:hyperlink r:id="rId254" w:history="1">
              <w:r>
                <w:rPr>
                  <w:color w:val="1e198e"/>
                  <w:b w:val="1"/>
                  <w:bCs w:val="1"/>
                  <w:u w:val="single"/>
                </w:rPr>
                <w:t xml:space="preserve">La promesse d'embauche vaut contrat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293, pp.10-12</w:t>
            </w:r>
          </w:p>
          <w:p>
            <w:pPr/>
            <w:r>
              <w:rPr/>
              <w:t xml:space="preserve">Article dans une revue</w:t>
            </w:r>
          </w:p>
          <w:p>
            <w:pPr/>
            <w:hyperlink r:id="rId254" w:history="1">
              <w:r>
                <w:rPr>
                  <w:color w:val="#410a8c"/>
                  <w:u w:val="single"/>
                </w:rPr>
                <w:t xml:space="preserve">halshs-00619660v1</w:t>
              </w:r>
            </w:hyperlink>
          </w:p>
        </w:tc>
      </w:tr>
      <w:tr>
        <w:trPr/>
        <w:tc>
          <w:tcPr>
            <w:noWrap/>
          </w:tcPr>
          <w:p>
            <w:pPr>
              <w:spacing w:after="200"/>
            </w:pPr>
            <w:hyperlink r:id="rId255" w:history="1">
              <w:r>
                <w:rPr>
                  <w:color w:val="1e198e"/>
                  <w:b w:val="1"/>
                  <w:bCs w:val="1"/>
                  <w:u w:val="single"/>
                </w:rPr>
                <w:t xml:space="preserve">Le régime de la prise d'acte consécutive à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294, pp.9-11</w:t>
            </w:r>
          </w:p>
          <w:p>
            <w:pPr/>
            <w:r>
              <w:rPr/>
              <w:t xml:space="preserve">Article dans une revue</w:t>
            </w:r>
          </w:p>
          <w:p>
            <w:pPr/>
            <w:hyperlink r:id="rId255" w:history="1">
              <w:r>
                <w:rPr>
                  <w:color w:val="#410a8c"/>
                  <w:u w:val="single"/>
                </w:rPr>
                <w:t xml:space="preserve">halshs-00619659v1</w:t>
              </w:r>
            </w:hyperlink>
          </w:p>
        </w:tc>
      </w:tr>
      <w:tr>
        <w:trPr/>
        <w:tc>
          <w:tcPr>
            <w:noWrap/>
          </w:tcPr>
          <w:p>
            <w:pPr>
              <w:spacing w:after="200"/>
            </w:pPr>
            <w:hyperlink r:id="rId256" w:history="1">
              <w:r>
                <w:rPr>
                  <w:color w:val="1e198e"/>
                  <w:b w:val="1"/>
                  <w:bCs w:val="1"/>
                  <w:u w:val="single"/>
                </w:rPr>
                <w:t xml:space="preserve">Imposer le travail dominical est une modification du contrat de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298, pp.17-18</w:t>
            </w:r>
          </w:p>
          <w:p>
            <w:pPr/>
            <w:r>
              <w:rPr/>
              <w:t xml:space="preserve">Article dans une revue</w:t>
            </w:r>
          </w:p>
          <w:p>
            <w:pPr/>
            <w:hyperlink r:id="rId256" w:history="1">
              <w:r>
                <w:rPr>
                  <w:color w:val="#410a8c"/>
                  <w:u w:val="single"/>
                </w:rPr>
                <w:t xml:space="preserve">halshs-00619651v1</w:t>
              </w:r>
            </w:hyperlink>
          </w:p>
        </w:tc>
      </w:tr>
      <w:tr>
        <w:trPr/>
        <w:tc>
          <w:tcPr>
            <w:noWrap/>
          </w:tcPr>
          <w:p>
            <w:pPr>
              <w:spacing w:after="200"/>
            </w:pPr>
            <w:hyperlink r:id="rId257" w:history="1">
              <w:r>
                <w:rPr>
                  <w:color w:val="1e198e"/>
                  <w:b w:val="1"/>
                  <w:bCs w:val="1"/>
                  <w:u w:val="single"/>
                </w:rPr>
                <w:t xml:space="preserve">Actualité du droit des transferts d'entreprise : identification du transfert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27, pp.13-17</w:t>
            </w:r>
          </w:p>
          <w:p>
            <w:pPr/>
            <w:r>
              <w:rPr/>
              <w:t xml:space="preserve">Article dans une revue</w:t>
            </w:r>
          </w:p>
          <w:p>
            <w:pPr/>
            <w:hyperlink r:id="rId257" w:history="1">
              <w:r>
                <w:rPr>
                  <w:color w:val="#410a8c"/>
                  <w:u w:val="single"/>
                </w:rPr>
                <w:t xml:space="preserve">halshs-00619503v1</w:t>
              </w:r>
            </w:hyperlink>
          </w:p>
        </w:tc>
      </w:tr>
      <w:tr>
        <w:trPr/>
        <w:tc>
          <w:tcPr>
            <w:noWrap/>
          </w:tcPr>
          <w:p>
            <w:pPr>
              <w:spacing w:after="200"/>
            </w:pPr>
            <w:hyperlink r:id="rId258" w:history="1">
              <w:r>
                <w:rPr>
                  <w:color w:val="1e198e"/>
                  <w:b w:val="1"/>
                  <w:bCs w:val="1"/>
                  <w:u w:val="single"/>
                </w:rPr>
                <w:t xml:space="preserve">Modification du contrat de travail-Modification des horaires dans la journée : le pouvoir de direction de l'employeur écorné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311, pp.20-21</w:t>
            </w:r>
          </w:p>
          <w:p>
            <w:pPr/>
            <w:r>
              <w:rPr/>
              <w:t xml:space="preserve">Article dans une revue</w:t>
            </w:r>
          </w:p>
          <w:p>
            <w:pPr/>
            <w:hyperlink r:id="rId258" w:history="1">
              <w:r>
                <w:rPr>
                  <w:color w:val="#410a8c"/>
                  <w:u w:val="single"/>
                </w:rPr>
                <w:t xml:space="preserve">halshs-00937441v1</w:t>
              </w:r>
            </w:hyperlink>
          </w:p>
        </w:tc>
      </w:tr>
      <w:tr>
        <w:trPr/>
        <w:tc>
          <w:tcPr>
            <w:noWrap/>
          </w:tcPr>
          <w:p>
            <w:pPr>
              <w:spacing w:after="200"/>
            </w:pPr>
            <w:hyperlink r:id="rId259" w:history="1">
              <w:r>
                <w:rPr>
                  <w:color w:val="1e198e"/>
                  <w:b w:val="1"/>
                  <w:bCs w:val="1"/>
                  <w:u w:val="single"/>
                </w:rPr>
                <w:t xml:space="preserve">Prise d'acte : le salarié n'est pas tenu d'exécuter un préavis-La prise d'acte entraîne la cessation immédiate du contrat de travail de sorte que le salarié n'est pas tenu d'exécuter un préavis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309, pp.14-15</w:t>
            </w:r>
          </w:p>
          <w:p>
            <w:pPr/>
            <w:r>
              <w:rPr/>
              <w:t xml:space="preserve">Article dans une revue</w:t>
            </w:r>
          </w:p>
          <w:p>
            <w:pPr/>
            <w:hyperlink r:id="rId259" w:history="1">
              <w:r>
                <w:rPr>
                  <w:color w:val="#410a8c"/>
                  <w:u w:val="single"/>
                </w:rPr>
                <w:t xml:space="preserve">halshs-00937431v1</w:t>
              </w:r>
            </w:hyperlink>
          </w:p>
        </w:tc>
      </w:tr>
      <w:tr>
        <w:trPr/>
        <w:tc>
          <w:tcPr>
            <w:noWrap/>
          </w:tcPr>
          <w:p>
            <w:pPr>
              <w:spacing w:after="200"/>
            </w:pPr>
            <w:hyperlink r:id="rId260" w:history="1">
              <w:r>
                <w:rPr>
                  <w:color w:val="1e198e"/>
                  <w:b w:val="1"/>
                  <w:bCs w:val="1"/>
                  <w:u w:val="single"/>
                </w:rPr>
                <w:t xml:space="preserve">Preuve de la discrimination syndicale : une comparaison avec d'autres salariés n'est pas nécessaire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307, pp.11-12</w:t>
            </w:r>
          </w:p>
          <w:p>
            <w:pPr/>
            <w:r>
              <w:rPr/>
              <w:t xml:space="preserve">Article dans une revue</w:t>
            </w:r>
          </w:p>
          <w:p>
            <w:pPr/>
            <w:hyperlink r:id="rId260" w:history="1">
              <w:r>
                <w:rPr>
                  <w:color w:val="#410a8c"/>
                  <w:u w:val="single"/>
                </w:rPr>
                <w:t xml:space="preserve">halshs-00937421v1</w:t>
              </w:r>
            </w:hyperlink>
          </w:p>
        </w:tc>
      </w:tr>
      <w:tr>
        <w:trPr/>
        <w:tc>
          <w:tcPr>
            <w:noWrap/>
          </w:tcPr>
          <w:p>
            <w:pPr>
              <w:spacing w:after="200"/>
            </w:pPr>
            <w:hyperlink r:id="rId261" w:history="1">
              <w:r>
                <w:rPr>
                  <w:color w:val="1e198e"/>
                  <w:b w:val="1"/>
                  <w:bCs w:val="1"/>
                  <w:u w:val="single"/>
                </w:rPr>
                <w:t xml:space="preserve">Convention de reclassement personnalisé-En cas d'acceptation de la CRP, l'employeur peut pourvoir les postes offerts au reclassement</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310, pp.11-13</w:t>
            </w:r>
          </w:p>
          <w:p>
            <w:pPr/>
            <w:r>
              <w:rPr/>
              <w:t xml:space="preserve">Article dans une revue</w:t>
            </w:r>
          </w:p>
          <w:p>
            <w:pPr/>
            <w:hyperlink r:id="rId261" w:history="1">
              <w:r>
                <w:rPr>
                  <w:color w:val="#410a8c"/>
                  <w:u w:val="single"/>
                </w:rPr>
                <w:t xml:space="preserve">halshs-00937433v1</w:t>
              </w:r>
            </w:hyperlink>
          </w:p>
        </w:tc>
      </w:tr>
      <w:tr>
        <w:trPr/>
        <w:tc>
          <w:tcPr>
            <w:noWrap/>
          </w:tcPr>
          <w:p>
            <w:pPr>
              <w:spacing w:after="200"/>
            </w:pPr>
            <w:hyperlink r:id="rId262" w:history="1">
              <w:r>
                <w:rPr>
                  <w:color w:val="1e198e"/>
                  <w:b w:val="1"/>
                  <w:bCs w:val="1"/>
                  <w:u w:val="single"/>
                </w:rPr>
                <w:t xml:space="preserve">Durée du travail-Forfait en jours : preuve du nombre de jours travaillés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308, pp.12-14</w:t>
            </w:r>
          </w:p>
          <w:p>
            <w:pPr/>
            <w:r>
              <w:rPr/>
              <w:t xml:space="preserve">Article dans une revue</w:t>
            </w:r>
          </w:p>
          <w:p>
            <w:pPr/>
            <w:hyperlink r:id="rId262" w:history="1">
              <w:r>
                <w:rPr>
                  <w:color w:val="#410a8c"/>
                  <w:u w:val="single"/>
                </w:rPr>
                <w:t xml:space="preserve">halshs-00937427v1</w:t>
              </w:r>
            </w:hyperlink>
          </w:p>
        </w:tc>
      </w:tr>
      <w:tr>
        <w:trPr/>
        <w:tc>
          <w:tcPr>
            <w:noWrap/>
          </w:tcPr>
          <w:p>
            <w:pPr>
              <w:spacing w:after="200"/>
            </w:pPr>
            <w:hyperlink r:id="rId263"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12, pp.815-820</w:t>
            </w:r>
          </w:p>
          <w:p>
            <w:pPr/>
            <w:r>
              <w:rPr/>
              <w:t xml:space="preserve">Article dans une revue</w:t>
            </w:r>
          </w:p>
          <w:p>
            <w:pPr/>
            <w:hyperlink r:id="rId263" w:history="1">
              <w:r>
                <w:rPr>
                  <w:color w:val="#410a8c"/>
                  <w:u w:val="single"/>
                </w:rPr>
                <w:t xml:space="preserve">halshs-00937434v1</w:t>
              </w:r>
            </w:hyperlink>
          </w:p>
        </w:tc>
      </w:tr>
      <w:tr>
        <w:trPr/>
        <w:tc>
          <w:tcPr>
            <w:noWrap/>
          </w:tcPr>
          <w:p>
            <w:pPr>
              <w:spacing w:after="200"/>
            </w:pPr>
            <w:hyperlink r:id="rId264" w:history="1">
              <w:r>
                <w:rPr>
                  <w:color w:val="1e198e"/>
                  <w:b w:val="1"/>
                  <w:bCs w:val="1"/>
                  <w:u w:val="single"/>
                </w:rPr>
                <w:t xml:space="preserve">Actualité du droit des transferts d'entreprise : conséquences du transfert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29, pp.12-18</w:t>
            </w:r>
          </w:p>
          <w:p>
            <w:pPr/>
            <w:r>
              <w:rPr/>
              <w:t xml:space="preserve">Article dans une revue</w:t>
            </w:r>
          </w:p>
          <w:p>
            <w:pPr/>
            <w:hyperlink r:id="rId264" w:history="1">
              <w:r>
                <w:rPr>
                  <w:color w:val="#410a8c"/>
                  <w:u w:val="single"/>
                </w:rPr>
                <w:t xml:space="preserve">halshs-00619487v1</w:t>
              </w:r>
            </w:hyperlink>
          </w:p>
        </w:tc>
      </w:tr>
      <w:tr>
        <w:trPr/>
        <w:tc>
          <w:tcPr>
            <w:noWrap/>
          </w:tcPr>
          <w:p>
            <w:pPr>
              <w:spacing w:after="200"/>
            </w:pPr>
            <w:hyperlink r:id="rId265"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6, pp.441-452</w:t>
            </w:r>
          </w:p>
          <w:p>
            <w:pPr/>
            <w:r>
              <w:rPr/>
              <w:t xml:space="preserve">Article dans une revue</w:t>
            </w:r>
          </w:p>
          <w:p>
            <w:pPr/>
            <w:hyperlink r:id="rId265" w:history="1">
              <w:r>
                <w:rPr>
                  <w:color w:val="#410a8c"/>
                  <w:u w:val="single"/>
                </w:rPr>
                <w:t xml:space="preserve">halshs-00619515v1</w:t>
              </w:r>
            </w:hyperlink>
          </w:p>
        </w:tc>
      </w:tr>
      <w:tr>
        <w:trPr/>
        <w:tc>
          <w:tcPr>
            <w:noWrap/>
          </w:tcPr>
          <w:p>
            <w:pPr>
              <w:spacing w:after="200"/>
            </w:pPr>
            <w:hyperlink r:id="rId266" w:history="1">
              <w:r>
                <w:rPr>
                  <w:color w:val="1e198e"/>
                  <w:b w:val="1"/>
                  <w:bCs w:val="1"/>
                  <w:u w:val="single"/>
                </w:rPr>
                <w:t xml:space="preserve">Les différences de traitement entre salariés d'établissements différents soumises à un contrôle judiciaire renforcé</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304, pp.13-16</w:t>
            </w:r>
          </w:p>
          <w:p>
            <w:pPr/>
            <w:r>
              <w:rPr/>
              <w:t xml:space="preserve">Article dans une revue</w:t>
            </w:r>
          </w:p>
          <w:p>
            <w:pPr/>
            <w:hyperlink r:id="rId266" w:history="1">
              <w:r>
                <w:rPr>
                  <w:color w:val="#410a8c"/>
                  <w:u w:val="single"/>
                </w:rPr>
                <w:t xml:space="preserve">halshs-00937412v1</w:t>
              </w:r>
            </w:hyperlink>
          </w:p>
        </w:tc>
      </w:tr>
      <w:tr>
        <w:trPr/>
        <w:tc>
          <w:tcPr>
            <w:noWrap/>
          </w:tcPr>
          <w:p>
            <w:pPr>
              <w:spacing w:after="200"/>
            </w:pPr>
            <w:hyperlink r:id="rId267" w:history="1">
              <w:r>
                <w:rPr>
                  <w:color w:val="1e198e"/>
                  <w:b w:val="1"/>
                  <w:bCs w:val="1"/>
                  <w:u w:val="single"/>
                </w:rPr>
                <w:t xml:space="preserve">Le monopole des régimes de protection sociale à l'épreuve de la jurisprudence récente de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2011, NS12, pp.1265-1267</w:t>
            </w:r>
          </w:p>
          <w:p>
            <w:pPr/>
            <w:r>
              <w:rPr/>
              <w:t xml:space="preserve">Article dans une revue</w:t>
            </w:r>
          </w:p>
          <w:p>
            <w:pPr/>
            <w:hyperlink r:id="rId267" w:history="1">
              <w:r>
                <w:rPr>
                  <w:color w:val="#410a8c"/>
                  <w:u w:val="single"/>
                </w:rPr>
                <w:t xml:space="preserve">halshs-00937437v1</w:t>
              </w:r>
            </w:hyperlink>
          </w:p>
        </w:tc>
      </w:tr>
      <w:tr>
        <w:trPr/>
        <w:tc>
          <w:tcPr>
            <w:noWrap/>
          </w:tcPr>
          <w:p>
            <w:pPr>
              <w:spacing w:after="200"/>
            </w:pPr>
            <w:hyperlink r:id="rId268" w:history="1">
              <w:r>
                <w:rPr>
                  <w:color w:val="1e198e"/>
                  <w:b w:val="1"/>
                  <w:bCs w:val="1"/>
                  <w:u w:val="single"/>
                </w:rPr>
                <w:t xml:space="preserve">Détachement transnational</w:t>
              </w:r>
            </w:hyperlink>
          </w:p>
          <w:p>
            <w:pPr/>
            <w:hyperlink r:id="rId9" w:history="1">
              <w:r>
                <w:rPr>
                  <w:color w:val="#410a8c"/>
                  <w:u w:val="single"/>
                </w:rPr>
                <w:t xml:space="preserve">Jean-Philippe Lhernould</w:t>
              </w:r>
            </w:hyperlink>
          </w:p>
          <w:p>
            <w:pPr/>
            <w:r>
              <w:rPr>
                <w:i w:val="1"/>
                <w:iCs w:val="1"/>
              </w:rPr>
              <w:t xml:space="preserve">Droit Social</w:t>
            </w:r>
            <w:r>
              <w:rPr/>
              <w:t xml:space="preserve">, 2011, 3, pp.336-338</w:t>
            </w:r>
          </w:p>
          <w:p>
            <w:pPr/>
            <w:r>
              <w:rPr/>
              <w:t xml:space="preserve">Article dans une revue</w:t>
            </w:r>
          </w:p>
          <w:p>
            <w:pPr/>
            <w:hyperlink r:id="rId268" w:history="1">
              <w:r>
                <w:rPr>
                  <w:color w:val="#410a8c"/>
                  <w:u w:val="single"/>
                </w:rPr>
                <w:t xml:space="preserve">halshs-00619658v1</w:t>
              </w:r>
            </w:hyperlink>
          </w:p>
        </w:tc>
      </w:tr>
      <w:tr>
        <w:trPr/>
        <w:tc>
          <w:tcPr>
            <w:noWrap/>
          </w:tcPr>
          <w:p>
            <w:pPr>
              <w:spacing w:after="200"/>
            </w:pPr>
            <w:hyperlink r:id="rId269" w:history="1">
              <w:r>
                <w:rPr>
                  <w:color w:val="1e198e"/>
                  <w:b w:val="1"/>
                  <w:bCs w:val="1"/>
                  <w:u w:val="single"/>
                </w:rPr>
                <w:t xml:space="preserve">Effet utile de l'expérience professionnelle acquise dans un État de l'Union européenne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2011, 12, pp.10-12</w:t>
            </w:r>
          </w:p>
          <w:p>
            <w:pPr/>
            <w:r>
              <w:rPr/>
              <w:t xml:space="preserve">Article dans une revue</w:t>
            </w:r>
          </w:p>
          <w:p>
            <w:pPr/>
            <w:hyperlink r:id="rId269" w:history="1">
              <w:r>
                <w:rPr>
                  <w:color w:val="#410a8c"/>
                  <w:u w:val="single"/>
                </w:rPr>
                <w:t xml:space="preserve">halshs-00619655v1</w:t>
              </w:r>
            </w:hyperlink>
          </w:p>
        </w:tc>
      </w:tr>
      <w:tr>
        <w:trPr/>
        <w:tc>
          <w:tcPr>
            <w:noWrap/>
          </w:tcPr>
          <w:p>
            <w:pPr>
              <w:spacing w:after="200"/>
            </w:pPr>
            <w:hyperlink r:id="rId270" w:history="1">
              <w:r>
                <w:rPr>
                  <w:color w:val="1e198e"/>
                  <w:b w:val="1"/>
                  <w:bCs w:val="1"/>
                  <w:u w:val="single"/>
                </w:rPr>
                <w:t xml:space="preserve">L'actualité de la jurisprudence européenne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2011, 5, pp.355-361</w:t>
            </w:r>
          </w:p>
          <w:p>
            <w:pPr/>
            <w:r>
              <w:rPr/>
              <w:t xml:space="preserve">Article dans une revue</w:t>
            </w:r>
          </w:p>
          <w:p>
            <w:pPr/>
            <w:hyperlink r:id="rId270" w:history="1">
              <w:r>
                <w:rPr>
                  <w:color w:val="#410a8c"/>
                  <w:u w:val="single"/>
                </w:rPr>
                <w:t xml:space="preserve">halshs-00619650v1</w:t>
              </w:r>
            </w:hyperlink>
          </w:p>
        </w:tc>
      </w:tr>
      <w:tr>
        <w:trPr/>
        <w:tc>
          <w:tcPr>
            <w:noWrap/>
          </w:tcPr>
          <w:p>
            <w:pPr>
              <w:spacing w:after="200"/>
            </w:pPr>
            <w:hyperlink r:id="rId271" w:history="1">
              <w:r>
                <w:rPr>
                  <w:color w:val="1e198e"/>
                  <w:b w:val="1"/>
                  <w:bCs w:val="1"/>
                  <w:u w:val="single"/>
                </w:rPr>
                <w:t xml:space="preserve">Licenciement économique-Obligation de reclassement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2011, 299, pp.8-10</w:t>
            </w:r>
          </w:p>
          <w:p>
            <w:pPr/>
            <w:r>
              <w:rPr/>
              <w:t xml:space="preserve">Article dans une revue</w:t>
            </w:r>
          </w:p>
          <w:p>
            <w:pPr/>
            <w:hyperlink r:id="rId271" w:history="1">
              <w:r>
                <w:rPr>
                  <w:color w:val="#410a8c"/>
                  <w:u w:val="single"/>
                </w:rPr>
                <w:t xml:space="preserve">halshs-00619535v1</w:t>
              </w:r>
            </w:hyperlink>
          </w:p>
        </w:tc>
      </w:tr>
      <w:tr>
        <w:trPr/>
        <w:tc>
          <w:tcPr>
            <w:noWrap/>
          </w:tcPr>
          <w:p>
            <w:pPr>
              <w:spacing w:after="200"/>
            </w:pPr>
            <w:hyperlink r:id="rId272"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6, pp.425- 430</w:t>
            </w:r>
          </w:p>
          <w:p>
            <w:pPr/>
            <w:r>
              <w:rPr/>
              <w:t xml:space="preserve">Article dans une revue</w:t>
            </w:r>
          </w:p>
          <w:p>
            <w:pPr/>
            <w:hyperlink r:id="rId272" w:history="1">
              <w:r>
                <w:rPr>
                  <w:color w:val="#410a8c"/>
                  <w:u w:val="single"/>
                </w:rPr>
                <w:t xml:space="preserve">halshs-00506138v1</w:t>
              </w:r>
            </w:hyperlink>
          </w:p>
        </w:tc>
      </w:tr>
      <w:tr>
        <w:trPr/>
        <w:tc>
          <w:tcPr>
            <w:noWrap/>
          </w:tcPr>
          <w:p>
            <w:pPr>
              <w:spacing w:after="200"/>
            </w:pPr>
            <w:hyperlink r:id="rId273"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3, pp.199- 204</w:t>
            </w:r>
          </w:p>
          <w:p>
            <w:pPr/>
            <w:r>
              <w:rPr/>
              <w:t xml:space="preserve">Article dans une revue</w:t>
            </w:r>
          </w:p>
          <w:p>
            <w:pPr/>
            <w:hyperlink r:id="rId273" w:history="1">
              <w:r>
                <w:rPr>
                  <w:color w:val="#410a8c"/>
                  <w:u w:val="single"/>
                </w:rPr>
                <w:t xml:space="preserve">halshs-00476787v1</w:t>
              </w:r>
            </w:hyperlink>
          </w:p>
        </w:tc>
      </w:tr>
      <w:tr>
        <w:trPr/>
        <w:tc>
          <w:tcPr>
            <w:noWrap/>
          </w:tcPr>
          <w:p>
            <w:pPr>
              <w:spacing w:after="200"/>
            </w:pPr>
            <w:hyperlink r:id="rId274" w:history="1">
              <w:r>
                <w:rPr>
                  <w:color w:val="1e198e"/>
                  <w:b w:val="1"/>
                  <w:bCs w:val="1"/>
                  <w:u w:val="single"/>
                </w:rPr>
                <w:t xml:space="preserve">L'actualité jurisprudentielle du licenciement économique (1re 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274, pp.4 -7</w:t>
            </w:r>
          </w:p>
          <w:p>
            <w:pPr/>
            <w:r>
              <w:rPr/>
              <w:t xml:space="preserve">Article dans une revue</w:t>
            </w:r>
          </w:p>
          <w:p>
            <w:pPr/>
            <w:hyperlink r:id="rId274" w:history="1">
              <w:r>
                <w:rPr>
                  <w:color w:val="#410a8c"/>
                  <w:u w:val="single"/>
                </w:rPr>
                <w:t xml:space="preserve">halshs-00480663v1</w:t>
              </w:r>
            </w:hyperlink>
          </w:p>
        </w:tc>
      </w:tr>
      <w:tr>
        <w:trPr/>
        <w:tc>
          <w:tcPr>
            <w:noWrap/>
          </w:tcPr>
          <w:p>
            <w:pPr>
              <w:spacing w:after="200"/>
            </w:pPr>
            <w:hyperlink r:id="rId275" w:history="1">
              <w:r>
                <w:rPr>
                  <w:color w:val="1e198e"/>
                  <w:b w:val="1"/>
                  <w:bCs w:val="1"/>
                  <w:u w:val="single"/>
                </w:rPr>
                <w:t xml:space="preserve">Le Pacte international relatif aux droits économiques, sociaux et culturels ne confère pas un droit à réintégration au salarié licencié sans cause réelle et sérieuse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279, pp.12- 14</w:t>
            </w:r>
          </w:p>
          <w:p>
            <w:pPr/>
            <w:r>
              <w:rPr/>
              <w:t xml:space="preserve">Article dans une revue</w:t>
            </w:r>
          </w:p>
          <w:p>
            <w:pPr/>
            <w:hyperlink r:id="rId275" w:history="1">
              <w:r>
                <w:rPr>
                  <w:color w:val="#410a8c"/>
                  <w:u w:val="single"/>
                </w:rPr>
                <w:t xml:space="preserve">halshs-00506143v1</w:t>
              </w:r>
            </w:hyperlink>
          </w:p>
        </w:tc>
      </w:tr>
      <w:tr>
        <w:trPr/>
        <w:tc>
          <w:tcPr>
            <w:noWrap/>
          </w:tcPr>
          <w:p>
            <w:pPr>
              <w:spacing w:after="200"/>
            </w:pPr>
            <w:hyperlink r:id="rId276" w:history="1">
              <w:r>
                <w:rPr>
                  <w:color w:val="1e198e"/>
                  <w:b w:val="1"/>
                  <w:bCs w:val="1"/>
                  <w:u w:val="single"/>
                </w:rPr>
                <w:t xml:space="preserve">Durée du travail : les règles communautaires sur le temps de pause journalier sont directement applicables à la RATP</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274, pp.11 -13</w:t>
            </w:r>
          </w:p>
          <w:p>
            <w:pPr/>
            <w:r>
              <w:rPr/>
              <w:t xml:space="preserve">Article dans une revue</w:t>
            </w:r>
          </w:p>
          <w:p>
            <w:pPr/>
            <w:hyperlink r:id="rId276" w:history="1">
              <w:r>
                <w:rPr>
                  <w:color w:val="#410a8c"/>
                  <w:u w:val="single"/>
                </w:rPr>
                <w:t xml:space="preserve">halshs-00480661v1</w:t>
              </w:r>
            </w:hyperlink>
          </w:p>
        </w:tc>
      </w:tr>
      <w:tr>
        <w:trPr/>
        <w:tc>
          <w:tcPr>
            <w:noWrap/>
          </w:tcPr>
          <w:p>
            <w:pPr>
              <w:spacing w:after="200"/>
            </w:pPr>
            <w:hyperlink r:id="rId277" w:history="1">
              <w:r>
                <w:rPr>
                  <w:color w:val="1e198e"/>
                  <w:b w:val="1"/>
                  <w:bCs w:val="1"/>
                  <w:u w:val="single"/>
                </w:rPr>
                <w:t xml:space="preserve">L'éloignement des Roms et la directive 2004/38 relative au droit de séjour des citoyens de l'UE</w:t>
              </w:r>
            </w:hyperlink>
          </w:p>
          <w:p>
            <w:pPr/>
            <w:hyperlink r:id="rId9" w:history="1">
              <w:r>
                <w:rPr>
                  <w:color w:val="#410a8c"/>
                  <w:u w:val="single"/>
                </w:rPr>
                <w:t xml:space="preserve">Jean-Philippe Lhernould</w:t>
              </w:r>
            </w:hyperlink>
          </w:p>
          <w:p>
            <w:pPr/>
            <w:r>
              <w:rPr>
                <w:i w:val="1"/>
                <w:iCs w:val="1"/>
              </w:rPr>
              <w:t xml:space="preserve">Droit Social</w:t>
            </w:r>
            <w:r>
              <w:rPr/>
              <w:t xml:space="preserve">, 2010, 11, pp.1024</w:t>
            </w:r>
          </w:p>
          <w:p>
            <w:pPr/>
            <w:r>
              <w:rPr/>
              <w:t xml:space="preserve">Article dans une revue</w:t>
            </w:r>
          </w:p>
          <w:p>
            <w:pPr/>
            <w:hyperlink r:id="rId277" w:history="1">
              <w:r>
                <w:rPr>
                  <w:color w:val="#410a8c"/>
                  <w:u w:val="single"/>
                </w:rPr>
                <w:t xml:space="preserve">halshs-02199270v1</w:t>
              </w:r>
            </w:hyperlink>
          </w:p>
        </w:tc>
      </w:tr>
      <w:tr>
        <w:trPr/>
        <w:tc>
          <w:tcPr>
            <w:noWrap/>
          </w:tcPr>
          <w:p>
            <w:pPr>
              <w:spacing w:after="200"/>
            </w:pPr>
            <w:hyperlink r:id="rId278"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4, pp.257- 261</w:t>
            </w:r>
          </w:p>
          <w:p>
            <w:pPr/>
            <w:r>
              <w:rPr/>
              <w:t xml:space="preserve">Article dans une revue</w:t>
            </w:r>
          </w:p>
          <w:p>
            <w:pPr/>
            <w:hyperlink r:id="rId278" w:history="1">
              <w:r>
                <w:rPr>
                  <w:color w:val="#410a8c"/>
                  <w:u w:val="single"/>
                </w:rPr>
                <w:t xml:space="preserve">halshs-00476789v1</w:t>
              </w:r>
            </w:hyperlink>
          </w:p>
        </w:tc>
      </w:tr>
      <w:tr>
        <w:trPr/>
        <w:tc>
          <w:tcPr>
            <w:noWrap/>
          </w:tcPr>
          <w:p>
            <w:pPr>
              <w:spacing w:after="200"/>
            </w:pPr>
            <w:hyperlink r:id="rId279" w:history="1">
              <w:r>
                <w:rPr>
                  <w:color w:val="1e198e"/>
                  <w:b w:val="1"/>
                  <w:bCs w:val="1"/>
                  <w:u w:val="single"/>
                </w:rPr>
                <w:t xml:space="preserve">Les nouvelles règles de coordination pour les soins de santé : &amp;quot; Tout va très bien, Madame la marquise...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2010, 1, pp.29-37</w:t>
            </w:r>
          </w:p>
          <w:p>
            <w:pPr/>
            <w:r>
              <w:rPr/>
              <w:t xml:space="preserve">Article dans une revue</w:t>
            </w:r>
          </w:p>
          <w:p>
            <w:pPr/>
            <w:hyperlink r:id="rId279" w:history="1">
              <w:r>
                <w:rPr>
                  <w:color w:val="#410a8c"/>
                  <w:u w:val="single"/>
                </w:rPr>
                <w:t xml:space="preserve">halshs-00476785v1</w:t>
              </w:r>
            </w:hyperlink>
          </w:p>
        </w:tc>
      </w:tr>
      <w:tr>
        <w:trPr/>
        <w:tc>
          <w:tcPr>
            <w:noWrap/>
          </w:tcPr>
          <w:p>
            <w:pPr>
              <w:spacing w:after="200"/>
            </w:pPr>
            <w:hyperlink r:id="rId280" w:history="1">
              <w:r>
                <w:rPr>
                  <w:color w:val="1e198e"/>
                  <w:b w:val="1"/>
                  <w:bCs w:val="1"/>
                  <w:u w:val="single"/>
                </w:rPr>
                <w:t xml:space="preserve">L'obligation d'adaptation du droit du travail français à la jurisprudence de la Cour de Justice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2010, 9-10, pp.893- 901</w:t>
            </w:r>
          </w:p>
          <w:p>
            <w:pPr/>
            <w:r>
              <w:rPr/>
              <w:t xml:space="preserve">Article dans une revue</w:t>
            </w:r>
          </w:p>
          <w:p>
            <w:pPr/>
            <w:hyperlink r:id="rId280" w:history="1">
              <w:r>
                <w:rPr>
                  <w:color w:val="#410a8c"/>
                  <w:u w:val="single"/>
                </w:rPr>
                <w:t xml:space="preserve">halshs-00519765v1</w:t>
              </w:r>
            </w:hyperlink>
          </w:p>
        </w:tc>
      </w:tr>
      <w:tr>
        <w:trPr/>
        <w:tc>
          <w:tcPr>
            <w:noWrap/>
          </w:tcPr>
          <w:p>
            <w:pPr>
              <w:spacing w:after="200"/>
            </w:pPr>
            <w:hyperlink r:id="rId281" w:history="1">
              <w:r>
                <w:rPr>
                  <w:color w:val="1e198e"/>
                  <w:b w:val="1"/>
                  <w:bCs w:val="1"/>
                  <w:u w:val="single"/>
                </w:rPr>
                <w:t xml:space="preserve">Les prestations familiales pour les enfants d'étrangers : le droit constitutionnel face au droit international</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2010, 24, pp.1240- 1242</w:t>
            </w:r>
          </w:p>
          <w:p>
            <w:pPr/>
            <w:r>
              <w:rPr/>
              <w:t xml:space="preserve">Article dans une revue</w:t>
            </w:r>
          </w:p>
          <w:p>
            <w:pPr/>
            <w:hyperlink r:id="rId281" w:history="1">
              <w:r>
                <w:rPr>
                  <w:color w:val="#410a8c"/>
                  <w:u w:val="single"/>
                </w:rPr>
                <w:t xml:space="preserve">halshs-00506144v1</w:t>
              </w:r>
            </w:hyperlink>
          </w:p>
        </w:tc>
      </w:tr>
      <w:tr>
        <w:trPr/>
        <w:tc>
          <w:tcPr>
            <w:noWrap/>
          </w:tcPr>
          <w:p>
            <w:pPr>
              <w:spacing w:after="200"/>
            </w:pPr>
            <w:hyperlink r:id="rId282" w:history="1">
              <w:r>
                <w:rPr>
                  <w:color w:val="1e198e"/>
                  <w:b w:val="1"/>
                  <w:bCs w:val="1"/>
                  <w:u w:val="single"/>
                </w:rPr>
                <w:t xml:space="preserve">L'actualité jurisprudentielle du licenciement économique (2 ème partie)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2010, 275, pp.4-7</w:t>
            </w:r>
          </w:p>
          <w:p>
            <w:pPr/>
            <w:r>
              <w:rPr/>
              <w:t xml:space="preserve">Article dans une revue</w:t>
            </w:r>
          </w:p>
          <w:p>
            <w:pPr/>
            <w:hyperlink r:id="rId282" w:history="1">
              <w:r>
                <w:rPr>
                  <w:color w:val="#410a8c"/>
                  <w:u w:val="single"/>
                </w:rPr>
                <w:t xml:space="preserve">halshs-00506137v1</w:t>
              </w:r>
            </w:hyperlink>
          </w:p>
        </w:tc>
      </w:tr>
      <w:tr>
        <w:trPr/>
        <w:tc>
          <w:tcPr>
            <w:noWrap/>
          </w:tcPr>
          <w:p>
            <w:pPr>
              <w:spacing w:after="200"/>
            </w:pPr>
            <w:hyperlink r:id="rId283" w:history="1">
              <w:r>
                <w:rPr>
                  <w:color w:val="1e198e"/>
                  <w:b w:val="1"/>
                  <w:bCs w:val="1"/>
                  <w:u w:val="single"/>
                </w:rPr>
                <w:t xml:space="preserve">La Cour de Justice de l'UE est-elle antisociale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7, pp.507- 514</w:t>
            </w:r>
          </w:p>
          <w:p>
            <w:pPr/>
            <w:r>
              <w:rPr/>
              <w:t xml:space="preserve">Article dans une revue</w:t>
            </w:r>
          </w:p>
          <w:p>
            <w:pPr/>
            <w:hyperlink r:id="rId283" w:history="1">
              <w:r>
                <w:rPr>
                  <w:color w:val="#410a8c"/>
                  <w:u w:val="single"/>
                </w:rPr>
                <w:t xml:space="preserve">halshs-00519764v1</w:t>
              </w:r>
            </w:hyperlink>
          </w:p>
        </w:tc>
      </w:tr>
      <w:tr>
        <w:trPr/>
        <w:tc>
          <w:tcPr>
            <w:noWrap/>
          </w:tcPr>
          <w:p>
            <w:pPr>
              <w:spacing w:after="200"/>
            </w:pPr>
            <w:hyperlink r:id="rId284" w:history="1">
              <w:r>
                <w:rPr>
                  <w:color w:val="1e198e"/>
                  <w:b w:val="1"/>
                  <w:bCs w:val="1"/>
                  <w:u w:val="single"/>
                </w:rPr>
                <w:t xml:space="preserve">Professionnels de santé et assurance maladie dans un espace européen sans frontières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2010, 06, pp.1004</w:t>
            </w:r>
          </w:p>
          <w:p>
            <w:pPr/>
            <w:r>
              <w:rPr/>
              <w:t xml:space="preserve">Article dans une revue</w:t>
            </w:r>
          </w:p>
          <w:p>
            <w:pPr/>
            <w:hyperlink r:id="rId284" w:history="1">
              <w:r>
                <w:rPr>
                  <w:color w:val="#410a8c"/>
                  <w:u w:val="single"/>
                </w:rPr>
                <w:t xml:space="preserve">halshs-02236976v1</w:t>
              </w:r>
            </w:hyperlink>
          </w:p>
        </w:tc>
      </w:tr>
      <w:tr>
        <w:trPr/>
        <w:tc>
          <w:tcPr>
            <w:noWrap/>
          </w:tcPr>
          <w:p>
            <w:pPr>
              <w:spacing w:after="200"/>
            </w:pPr>
            <w:hyperlink r:id="rId285" w:history="1">
              <w:r>
                <w:rPr>
                  <w:color w:val="1e198e"/>
                  <w:b w:val="1"/>
                  <w:bCs w:val="1"/>
                  <w:u w:val="single"/>
                </w:rPr>
                <w:t xml:space="preserve">De l'application des directives communautaires au contentieux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2010, 2, pp.91 -95</w:t>
            </w:r>
          </w:p>
          <w:p>
            <w:pPr/>
            <w:r>
              <w:rPr/>
              <w:t xml:space="preserve">Article dans une revue</w:t>
            </w:r>
          </w:p>
          <w:p>
            <w:pPr/>
            <w:hyperlink r:id="rId285" w:history="1">
              <w:r>
                <w:rPr>
                  <w:color w:val="#410a8c"/>
                  <w:u w:val="single"/>
                </w:rPr>
                <w:t xml:space="preserve">halshs-00462029v1</w:t>
              </w:r>
            </w:hyperlink>
          </w:p>
        </w:tc>
      </w:tr>
      <w:tr>
        <w:trPr/>
        <w:tc>
          <w:tcPr>
            <w:noWrap/>
          </w:tcPr>
          <w:p>
            <w:pPr>
              <w:spacing w:after="200"/>
            </w:pPr>
            <w:hyperlink r:id="rId286" w:history="1">
              <w:r>
                <w:rPr>
                  <w:color w:val="1e198e"/>
                  <w:b w:val="1"/>
                  <w:bCs w:val="1"/>
                  <w:u w:val="single"/>
                </w:rPr>
                <w:t xml:space="preserve">L'obligation d'adaptation du droit du travail français à la jurisprudence de la CJUE</w:t>
              </w:r>
            </w:hyperlink>
          </w:p>
          <w:p>
            <w:pPr/>
            <w:hyperlink r:id="rId9" w:history="1">
              <w:r>
                <w:rPr>
                  <w:color w:val="#410a8c"/>
                  <w:u w:val="single"/>
                </w:rPr>
                <w:t xml:space="preserve">Jean-Philippe Lhernould</w:t>
              </w:r>
            </w:hyperlink>
          </w:p>
          <w:p>
            <w:pPr/>
            <w:r>
              <w:rPr>
                <w:i w:val="1"/>
                <w:iCs w:val="1"/>
              </w:rPr>
              <w:t xml:space="preserve">Droit Social</w:t>
            </w:r>
            <w:r>
              <w:rPr/>
              <w:t xml:space="preserve">, 2010, 09 et 10, pp.893</w:t>
            </w:r>
          </w:p>
          <w:p>
            <w:pPr/>
            <w:r>
              <w:rPr/>
              <w:t xml:space="preserve">Article dans une revue</w:t>
            </w:r>
          </w:p>
          <w:p>
            <w:pPr/>
            <w:hyperlink r:id="rId286" w:history="1">
              <w:r>
                <w:rPr>
                  <w:color w:val="#410a8c"/>
                  <w:u w:val="single"/>
                </w:rPr>
                <w:t xml:space="preserve">halshs-02199253v1</w:t>
              </w:r>
            </w:hyperlink>
          </w:p>
        </w:tc>
      </w:tr>
      <w:tr>
        <w:trPr/>
        <w:tc>
          <w:tcPr>
            <w:noWrap/>
          </w:tcPr>
          <w:p>
            <w:pPr>
              <w:spacing w:after="200"/>
            </w:pPr>
            <w:hyperlink r:id="rId287" w:history="1">
              <w:r>
                <w:rPr>
                  <w:color w:val="1e198e"/>
                  <w:b w:val="1"/>
                  <w:bCs w:val="1"/>
                  <w:u w:val="single"/>
                </w:rPr>
                <w:t xml:space="preserve">La coordination des régimes nationaux de sécurité sociale hors des règlements n° 1408/71 et n° 883/2004 : constat de faiblesse ou tremplin pour de nouvelles ambitions</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2009, 41, pp.13-17</w:t>
            </w:r>
          </w:p>
          <w:p>
            <w:pPr/>
            <w:r>
              <w:rPr/>
              <w:t xml:space="preserve">Article dans une revue</w:t>
            </w:r>
          </w:p>
          <w:p>
            <w:pPr/>
            <w:hyperlink r:id="rId287" w:history="1">
              <w:r>
                <w:rPr>
                  <w:color w:val="#410a8c"/>
                  <w:u w:val="single"/>
                </w:rPr>
                <w:t xml:space="preserve">halshs-00429346v1</w:t>
              </w:r>
            </w:hyperlink>
          </w:p>
        </w:tc>
      </w:tr>
      <w:tr>
        <w:trPr/>
        <w:tc>
          <w:tcPr>
            <w:noWrap/>
          </w:tcPr>
          <w:p>
            <w:pPr>
              <w:spacing w:after="200"/>
            </w:pPr>
            <w:hyperlink r:id="rId288" w:history="1">
              <w:r>
                <w:rPr>
                  <w:color w:val="1e198e"/>
                  <w:b w:val="1"/>
                  <w:bCs w:val="1"/>
                  <w:u w:val="single"/>
                </w:rPr>
                <w:t xml:space="preserve">Football : quel avenir pour l'investissement de formation ?</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2009, 10, pp.560- 564</w:t>
            </w:r>
          </w:p>
          <w:p>
            <w:pPr/>
            <w:r>
              <w:rPr/>
              <w:t xml:space="preserve">Article dans une revue</w:t>
            </w:r>
          </w:p>
          <w:p>
            <w:pPr/>
            <w:hyperlink r:id="rId288" w:history="1">
              <w:r>
                <w:rPr>
                  <w:color w:val="#410a8c"/>
                  <w:u w:val="single"/>
                </w:rPr>
                <w:t xml:space="preserve">halshs-00429343v1</w:t>
              </w:r>
            </w:hyperlink>
          </w:p>
        </w:tc>
      </w:tr>
      <w:tr>
        <w:trPr/>
        <w:tc>
          <w:tcPr>
            <w:noWrap/>
          </w:tcPr>
          <w:p>
            <w:pPr>
              <w:spacing w:after="200"/>
            </w:pPr>
            <w:hyperlink r:id="rId289"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12, pp.783 -793</w:t>
            </w:r>
          </w:p>
          <w:p>
            <w:pPr/>
            <w:r>
              <w:rPr/>
              <w:t xml:space="preserve">Article dans une revue</w:t>
            </w:r>
          </w:p>
          <w:p>
            <w:pPr/>
            <w:hyperlink r:id="rId289" w:history="1">
              <w:r>
                <w:rPr>
                  <w:color w:val="#410a8c"/>
                  <w:u w:val="single"/>
                </w:rPr>
                <w:t xml:space="preserve">halshs-00446285v1</w:t>
              </w:r>
            </w:hyperlink>
          </w:p>
        </w:tc>
      </w:tr>
      <w:tr>
        <w:trPr/>
        <w:tc>
          <w:tcPr>
            <w:noWrap/>
          </w:tcPr>
          <w:p>
            <w:pPr>
              <w:spacing w:after="200"/>
            </w:pPr>
            <w:hyperlink r:id="rId290" w:history="1">
              <w:r>
                <w:rPr>
                  <w:color w:val="1e198e"/>
                  <w:b w:val="1"/>
                  <w:bCs w:val="1"/>
                  <w:u w:val="single"/>
                </w:rPr>
                <w:t xml:space="preserve">La nouvelle directive CE européen : une victoire française... quelle victoire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2, pp.101 -112</w:t>
            </w:r>
          </w:p>
          <w:p>
            <w:pPr/>
            <w:r>
              <w:rPr/>
              <w:t xml:space="preserve">Article dans une revue</w:t>
            </w:r>
          </w:p>
          <w:p>
            <w:pPr/>
            <w:hyperlink r:id="rId290" w:history="1">
              <w:r>
                <w:rPr>
                  <w:color w:val="#410a8c"/>
                  <w:u w:val="single"/>
                </w:rPr>
                <w:t xml:space="preserve">halshs-00371075v1</w:t>
              </w:r>
            </w:hyperlink>
          </w:p>
        </w:tc>
      </w:tr>
      <w:tr>
        <w:trPr/>
        <w:tc>
          <w:tcPr>
            <w:noWrap/>
          </w:tcPr>
          <w:p>
            <w:pPr>
              <w:spacing w:after="200"/>
            </w:pPr>
            <w:hyperlink r:id="rId291" w:history="1">
              <w:r>
                <w:rPr>
                  <w:color w:val="1e198e"/>
                  <w:b w:val="1"/>
                  <w:bCs w:val="1"/>
                  <w:u w:val="single"/>
                </w:rPr>
                <w:t xml:space="preserve">Droit au congé annuel payé en cas de maladie : le droit français appelé à se réformer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4, pp.263- 267</w:t>
            </w:r>
          </w:p>
          <w:p>
            <w:pPr/>
            <w:r>
              <w:rPr/>
              <w:t xml:space="preserve">Article dans une revue</w:t>
            </w:r>
          </w:p>
          <w:p>
            <w:pPr/>
            <w:hyperlink r:id="rId291" w:history="1">
              <w:r>
                <w:rPr>
                  <w:color w:val="#410a8c"/>
                  <w:u w:val="single"/>
                </w:rPr>
                <w:t xml:space="preserve">halshs-00395532v1</w:t>
              </w:r>
            </w:hyperlink>
          </w:p>
        </w:tc>
      </w:tr>
      <w:tr>
        <w:trPr/>
        <w:tc>
          <w:tcPr>
            <w:noWrap/>
          </w:tcPr>
          <w:p>
            <w:pPr>
              <w:spacing w:after="200"/>
            </w:pPr>
            <w:hyperlink r:id="rId292" w:history="1">
              <w:r>
                <w:rPr>
                  <w:color w:val="1e198e"/>
                  <w:b w:val="1"/>
                  <w:bCs w:val="1"/>
                  <w:u w:val="single"/>
                </w:rPr>
                <w:t xml:space="preserve">Licenciement collectif dans un groupe international</w:t>
              </w:r>
            </w:hyperlink>
          </w:p>
          <w:p>
            <w:pPr/>
            <w:hyperlink r:id="rId9" w:history="1">
              <w:r>
                <w:rPr>
                  <w:color w:val="#410a8c"/>
                  <w:u w:val="single"/>
                </w:rPr>
                <w:t xml:space="preserve">Jean-Philippe Lhernould</w:t>
              </w:r>
            </w:hyperlink>
          </w:p>
          <w:p>
            <w:pPr/>
            <w:r>
              <w:rPr>
                <w:i w:val="1"/>
                <w:iCs w:val="1"/>
              </w:rPr>
              <w:t xml:space="preserve">La Lettre Omnidroit</w:t>
            </w:r>
            <w:r>
              <w:rPr/>
              <w:t xml:space="preserve">, 2009, 68, pp.2-3</w:t>
            </w:r>
          </w:p>
          <w:p>
            <w:pPr/>
            <w:r>
              <w:rPr/>
              <w:t xml:space="preserve">Article dans une revue</w:t>
            </w:r>
          </w:p>
          <w:p>
            <w:pPr/>
            <w:hyperlink r:id="rId292" w:history="1">
              <w:r>
                <w:rPr>
                  <w:color w:val="#410a8c"/>
                  <w:u w:val="single"/>
                </w:rPr>
                <w:t xml:space="preserve">halshs-00429348v1</w:t>
              </w:r>
            </w:hyperlink>
          </w:p>
        </w:tc>
      </w:tr>
      <w:tr>
        <w:trPr/>
        <w:tc>
          <w:tcPr>
            <w:noWrap/>
          </w:tcPr>
          <w:p>
            <w:pPr>
              <w:spacing w:after="200"/>
            </w:pPr>
            <w:hyperlink r:id="rId293" w:history="1">
              <w:r>
                <w:rPr>
                  <w:color w:val="1e198e"/>
                  <w:b w:val="1"/>
                  <w:bCs w:val="1"/>
                  <w:u w:val="single"/>
                </w:rPr>
                <w:t xml:space="preserve">La SNCF est tenue de prendre en compte la carrière accomplie en Belgique</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224, pp.2</w:t>
            </w:r>
          </w:p>
          <w:p>
            <w:pPr/>
            <w:r>
              <w:rPr/>
              <w:t xml:space="preserve">Article dans une revue</w:t>
            </w:r>
          </w:p>
          <w:p>
            <w:pPr/>
            <w:hyperlink r:id="rId293" w:history="1">
              <w:r>
                <w:rPr>
                  <w:color w:val="#410a8c"/>
                  <w:u w:val="single"/>
                </w:rPr>
                <w:t xml:space="preserve">halshs-00403867v1</w:t>
              </w:r>
            </w:hyperlink>
          </w:p>
        </w:tc>
      </w:tr>
      <w:tr>
        <w:trPr/>
        <w:tc>
          <w:tcPr>
            <w:noWrap/>
          </w:tcPr>
          <w:p>
            <w:pPr>
              <w:spacing w:after="200"/>
            </w:pPr>
            <w:hyperlink r:id="rId29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 pp.11-18</w:t>
            </w:r>
          </w:p>
          <w:p>
            <w:pPr/>
            <w:r>
              <w:rPr/>
              <w:t xml:space="preserve">Article dans une revue</w:t>
            </w:r>
          </w:p>
          <w:p>
            <w:pPr/>
            <w:hyperlink r:id="rId294" w:history="1">
              <w:r>
                <w:rPr>
                  <w:color w:val="#410a8c"/>
                  <w:u w:val="single"/>
                </w:rPr>
                <w:t xml:space="preserve">halshs-00360059v1</w:t>
              </w:r>
            </w:hyperlink>
          </w:p>
        </w:tc>
      </w:tr>
      <w:tr>
        <w:trPr/>
        <w:tc>
          <w:tcPr>
            <w:noWrap/>
          </w:tcPr>
          <w:p>
            <w:pPr>
              <w:spacing w:after="200"/>
            </w:pPr>
            <w:hyperlink r:id="rId295"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6, pp.439-446</w:t>
            </w:r>
          </w:p>
          <w:p>
            <w:pPr/>
            <w:r>
              <w:rPr/>
              <w:t xml:space="preserve">Article dans une revue</w:t>
            </w:r>
          </w:p>
          <w:p>
            <w:pPr/>
            <w:hyperlink r:id="rId295" w:history="1">
              <w:r>
                <w:rPr>
                  <w:color w:val="#410a8c"/>
                  <w:u w:val="single"/>
                </w:rPr>
                <w:t xml:space="preserve">halshs-00403841v1</w:t>
              </w:r>
            </w:hyperlink>
          </w:p>
        </w:tc>
      </w:tr>
      <w:tr>
        <w:trPr/>
        <w:tc>
          <w:tcPr>
            <w:noWrap/>
          </w:tcPr>
          <w:p>
            <w:pPr>
              <w:spacing w:after="200"/>
            </w:pPr>
            <w:hyperlink r:id="rId296" w:history="1">
              <w:r>
                <w:rPr>
                  <w:color w:val="1e198e"/>
                  <w:b w:val="1"/>
                  <w:bCs w:val="1"/>
                  <w:u w:val="single"/>
                </w:rPr>
                <w:t xml:space="preserve">Obligations de la société-mère suite au licenciement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Droit Social</w:t>
            </w:r>
            <w:r>
              <w:rPr/>
              <w:t xml:space="preserve">, 2009, 01, pp.69</w:t>
            </w:r>
          </w:p>
          <w:p>
            <w:pPr/>
            <w:r>
              <w:rPr/>
              <w:t xml:space="preserve">Article dans une revue</w:t>
            </w:r>
          </w:p>
          <w:p>
            <w:pPr/>
            <w:hyperlink r:id="rId296" w:history="1">
              <w:r>
                <w:rPr>
                  <w:color w:val="#410a8c"/>
                  <w:u w:val="single"/>
                </w:rPr>
                <w:t xml:space="preserve">halshs-02199059v1</w:t>
              </w:r>
            </w:hyperlink>
          </w:p>
        </w:tc>
      </w:tr>
      <w:tr>
        <w:trPr/>
        <w:tc>
          <w:tcPr>
            <w:noWrap/>
          </w:tcPr>
          <w:p>
            <w:pPr>
              <w:spacing w:after="200"/>
            </w:pPr>
            <w:hyperlink r:id="rId297" w:history="1">
              <w:r>
                <w:rPr>
                  <w:color w:val="1e198e"/>
                  <w:b w:val="1"/>
                  <w:bCs w:val="1"/>
                  <w:u w:val="single"/>
                </w:rPr>
                <w:t xml:space="preserve">Rachat de cotisations. Condition de nationalité française. Convention EDH. Discrimination</w:t>
              </w:r>
            </w:hyperlink>
          </w:p>
          <w:p>
            <w:pPr/>
            <w:hyperlink r:id="rId9" w:history="1">
              <w:r>
                <w:rPr>
                  <w:color w:val="#410a8c"/>
                  <w:u w:val="single"/>
                </w:rPr>
                <w:t xml:space="preserve">Jean-Philippe Lhernould</w:t>
              </w:r>
            </w:hyperlink>
          </w:p>
          <w:p>
            <w:pPr/>
            <w:r>
              <w:rPr>
                <w:i w:val="1"/>
                <w:iCs w:val="1"/>
              </w:rPr>
              <w:t xml:space="preserve">Droit Social</w:t>
            </w:r>
            <w:r>
              <w:rPr/>
              <w:t xml:space="preserve">, 2009, 06, pp.746</w:t>
            </w:r>
          </w:p>
          <w:p>
            <w:pPr/>
            <w:r>
              <w:rPr/>
              <w:t xml:space="preserve">Article dans une revue</w:t>
            </w:r>
          </w:p>
          <w:p>
            <w:pPr/>
            <w:hyperlink r:id="rId297" w:history="1">
              <w:r>
                <w:rPr>
                  <w:color w:val="#410a8c"/>
                  <w:u w:val="single"/>
                </w:rPr>
                <w:t xml:space="preserve">halshs-02199121v1</w:t>
              </w:r>
            </w:hyperlink>
          </w:p>
        </w:tc>
      </w:tr>
      <w:tr>
        <w:trPr/>
        <w:tc>
          <w:tcPr>
            <w:noWrap/>
          </w:tcPr>
          <w:p>
            <w:pPr>
              <w:spacing w:after="200"/>
            </w:pPr>
            <w:hyperlink r:id="rId298" w:history="1">
              <w:r>
                <w:rPr>
                  <w:color w:val="1e198e"/>
                  <w:b w:val="1"/>
                  <w:bCs w:val="1"/>
                  <w:u w:val="single"/>
                </w:rPr>
                <w:t xml:space="preserve">Obligations de la société-mère suite au licenciement du salarié mis à disposition d'une filiale étrangère</w:t>
              </w:r>
            </w:hyperlink>
          </w:p>
          <w:p>
            <w:pPr/>
            <w:hyperlink r:id="rId9" w:history="1">
              <w:r>
                <w:rPr>
                  <w:color w:val="#410a8c"/>
                  <w:u w:val="single"/>
                </w:rPr>
                <w:t xml:space="preserve">Jean-Philippe Lhernould</w:t>
              </w:r>
            </w:hyperlink>
          </w:p>
          <w:p>
            <w:pPr/>
            <w:r>
              <w:rPr>
                <w:i w:val="1"/>
                <w:iCs w:val="1"/>
              </w:rPr>
              <w:t xml:space="preserve">Droit Social</w:t>
            </w:r>
            <w:r>
              <w:rPr/>
              <w:t xml:space="preserve">, 2009, 1, pp.69-72</w:t>
            </w:r>
          </w:p>
          <w:p>
            <w:pPr/>
            <w:r>
              <w:rPr/>
              <w:t xml:space="preserve">Article dans une revue</w:t>
            </w:r>
          </w:p>
          <w:p>
            <w:pPr/>
            <w:hyperlink r:id="rId298" w:history="1">
              <w:r>
                <w:rPr>
                  <w:color w:val="#410a8c"/>
                  <w:u w:val="single"/>
                </w:rPr>
                <w:t xml:space="preserve">halshs-00360057v1</w:t>
              </w:r>
            </w:hyperlink>
          </w:p>
        </w:tc>
      </w:tr>
      <w:tr>
        <w:trPr/>
        <w:tc>
          <w:tcPr>
            <w:noWrap/>
          </w:tcPr>
          <w:p>
            <w:pPr>
              <w:spacing w:after="200"/>
            </w:pPr>
            <w:hyperlink r:id="rId299" w:history="1">
              <w:r>
                <w:rPr>
                  <w:color w:val="1e198e"/>
                  <w:b w:val="1"/>
                  <w:bCs w:val="1"/>
                  <w:u w:val="single"/>
                </w:rPr>
                <w:t xml:space="preserve">Rachat de cotisations</w:t>
              </w:r>
            </w:hyperlink>
          </w:p>
          <w:p>
            <w:pPr/>
            <w:hyperlink r:id="rId9" w:history="1">
              <w:r>
                <w:rPr>
                  <w:color w:val="#410a8c"/>
                  <w:u w:val="single"/>
                </w:rPr>
                <w:t xml:space="preserve">Jean-Philippe Lhernould</w:t>
              </w:r>
            </w:hyperlink>
          </w:p>
          <w:p>
            <w:pPr/>
            <w:r>
              <w:rPr>
                <w:i w:val="1"/>
                <w:iCs w:val="1"/>
              </w:rPr>
              <w:t xml:space="preserve">Droit Social</w:t>
            </w:r>
            <w:r>
              <w:rPr/>
              <w:t xml:space="preserve">, 2009, 6, pp.746- 748</w:t>
            </w:r>
          </w:p>
          <w:p>
            <w:pPr/>
            <w:r>
              <w:rPr/>
              <w:t xml:space="preserve">Article dans une revue</w:t>
            </w:r>
          </w:p>
          <w:p>
            <w:pPr/>
            <w:hyperlink r:id="rId299" w:history="1">
              <w:r>
                <w:rPr>
                  <w:color w:val="#410a8c"/>
                  <w:u w:val="single"/>
                </w:rPr>
                <w:t xml:space="preserve">halshs-00403842v1</w:t>
              </w:r>
            </w:hyperlink>
          </w:p>
        </w:tc>
      </w:tr>
      <w:tr>
        <w:trPr/>
        <w:tc>
          <w:tcPr>
            <w:noWrap/>
          </w:tcPr>
          <w:p>
            <w:pPr>
              <w:spacing w:after="200"/>
            </w:pPr>
            <w:hyperlink r:id="rId300" w:history="1">
              <w:r>
                <w:rPr>
                  <w:color w:val="1e198e"/>
                  <w:b w:val="1"/>
                  <w:bCs w:val="1"/>
                  <w:u w:val="single"/>
                </w:rPr>
                <w:t xml:space="preserve">Les pharmaciens peuvent avoir le droit exclusif d'exploiter des pharmacies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228, pp.9</w:t>
            </w:r>
          </w:p>
          <w:p>
            <w:pPr/>
            <w:r>
              <w:rPr/>
              <w:t xml:space="preserve">Article dans une revue</w:t>
            </w:r>
          </w:p>
          <w:p>
            <w:pPr/>
            <w:hyperlink r:id="rId300" w:history="1">
              <w:r>
                <w:rPr>
                  <w:color w:val="#410a8c"/>
                  <w:u w:val="single"/>
                </w:rPr>
                <w:t xml:space="preserve">halshs-00403862v1</w:t>
              </w:r>
            </w:hyperlink>
          </w:p>
        </w:tc>
      </w:tr>
      <w:tr>
        <w:trPr/>
        <w:tc>
          <w:tcPr>
            <w:noWrap/>
          </w:tcPr>
          <w:p>
            <w:pPr>
              <w:spacing w:after="200"/>
            </w:pPr>
            <w:hyperlink r:id="rId301" w:history="1">
              <w:r>
                <w:rPr>
                  <w:color w:val="1e198e"/>
                  <w:b w:val="1"/>
                  <w:bCs w:val="1"/>
                  <w:u w:val="single"/>
                </w:rPr>
                <w:t xml:space="preserve">Egalité entre les sexes en matière de rémunération : le droit français trop dur à l'égard des femmes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222, pp.2</w:t>
            </w:r>
          </w:p>
          <w:p>
            <w:pPr/>
            <w:r>
              <w:rPr/>
              <w:t xml:space="preserve">Article dans une revue</w:t>
            </w:r>
          </w:p>
          <w:p>
            <w:pPr/>
            <w:hyperlink r:id="rId301" w:history="1">
              <w:r>
                <w:rPr>
                  <w:color w:val="#410a8c"/>
                  <w:u w:val="single"/>
                </w:rPr>
                <w:t xml:space="preserve">halshs-00403868v1</w:t>
              </w:r>
            </w:hyperlink>
          </w:p>
        </w:tc>
      </w:tr>
      <w:tr>
        <w:trPr/>
        <w:tc>
          <w:tcPr>
            <w:noWrap/>
          </w:tcPr>
          <w:p>
            <w:pPr>
              <w:spacing w:after="200"/>
            </w:pPr>
            <w:hyperlink r:id="rId302" w:history="1">
              <w:r>
                <w:rPr>
                  <w:color w:val="1e198e"/>
                  <w:b w:val="1"/>
                  <w:bCs w:val="1"/>
                  <w:u w:val="single"/>
                </w:rPr>
                <w:t xml:space="preserve">Directive 2008/94/CE du Parlement européen et du Conseil du 22 octobre 2008 relative à la protection des travailleurs salariés en cas d'insolvabilité de l'employeur (JOUE 2008, n° L283, p. 36)</w:t>
              </w:r>
            </w:hyperlink>
          </w:p>
          <w:p>
            <w:pPr/>
            <w:hyperlink r:id="rId9" w:history="1">
              <w:r>
                <w:rPr>
                  <w:color w:val="#410a8c"/>
                  <w:u w:val="single"/>
                </w:rPr>
                <w:t xml:space="preserve">Jean-Philippe Lhernould</w:t>
              </w:r>
            </w:hyperlink>
          </w:p>
          <w:p>
            <w:pPr/>
            <w:r>
              <w:rPr>
                <w:i w:val="1"/>
                <w:iCs w:val="1"/>
              </w:rPr>
              <w:t xml:space="preserve">Revue de droit du travail</w:t>
            </w:r>
            <w:r>
              <w:rPr/>
              <w:t xml:space="preserve">, 2009, 3, pp.163-164</w:t>
            </w:r>
          </w:p>
          <w:p>
            <w:pPr/>
            <w:r>
              <w:rPr/>
              <w:t xml:space="preserve">Article dans une revue</w:t>
            </w:r>
          </w:p>
          <w:p>
            <w:pPr/>
            <w:hyperlink r:id="rId302" w:history="1">
              <w:r>
                <w:rPr>
                  <w:color w:val="#410a8c"/>
                  <w:u w:val="single"/>
                </w:rPr>
                <w:t xml:space="preserve">halshs-00371746v1</w:t>
              </w:r>
            </w:hyperlink>
          </w:p>
        </w:tc>
      </w:tr>
      <w:tr>
        <w:trPr/>
        <w:tc>
          <w:tcPr>
            <w:noWrap/>
          </w:tcPr>
          <w:p>
            <w:pPr>
              <w:spacing w:after="200"/>
            </w:pPr>
            <w:hyperlink r:id="rId303" w:history="1">
              <w:r>
                <w:rPr>
                  <w:color w:val="1e198e"/>
                  <w:b w:val="1"/>
                  <w:bCs w:val="1"/>
                  <w:u w:val="single"/>
                </w:rPr>
                <w:t xml:space="preserve">Droit au congé annuel payé en cas d'absence pour maladie</w:t>
              </w:r>
            </w:hyperlink>
          </w:p>
          <w:p>
            <w:pPr/>
            <w:hyperlink r:id="rId9" w:history="1">
              <w:r>
                <w:rPr>
                  <w:color w:val="#410a8c"/>
                  <w:u w:val="single"/>
                </w:rPr>
                <w:t xml:space="preserve">Jean-Philippe Lhernould</w:t>
              </w:r>
            </w:hyperlink>
          </w:p>
          <w:p>
            <w:pPr/>
            <w:r>
              <w:rPr>
                <w:i w:val="1"/>
                <w:iCs w:val="1"/>
              </w:rPr>
              <w:t xml:space="preserve">La Lettre Omnidroit</w:t>
            </w:r>
            <w:r>
              <w:rPr/>
              <w:t xml:space="preserve">, 2009, 39, pp.2- 3</w:t>
            </w:r>
          </w:p>
          <w:p>
            <w:pPr/>
            <w:r>
              <w:rPr/>
              <w:t xml:space="preserve">Article dans une revue</w:t>
            </w:r>
          </w:p>
          <w:p>
            <w:pPr/>
            <w:hyperlink r:id="rId303" w:history="1">
              <w:r>
                <w:rPr>
                  <w:color w:val="#410a8c"/>
                  <w:u w:val="single"/>
                </w:rPr>
                <w:t xml:space="preserve">halshs-00395536v1</w:t>
              </w:r>
            </w:hyperlink>
          </w:p>
        </w:tc>
      </w:tr>
      <w:tr>
        <w:trPr/>
        <w:tc>
          <w:tcPr>
            <w:noWrap/>
          </w:tcPr>
          <w:p>
            <w:pPr>
              <w:spacing w:after="200"/>
            </w:pPr>
            <w:hyperlink r:id="rId30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8, pp.608- 614</w:t>
            </w:r>
          </w:p>
          <w:p>
            <w:pPr/>
            <w:r>
              <w:rPr/>
              <w:t xml:space="preserve">Article dans une revue</w:t>
            </w:r>
          </w:p>
          <w:p>
            <w:pPr/>
            <w:hyperlink r:id="rId304" w:history="1">
              <w:r>
                <w:rPr>
                  <w:color w:val="#410a8c"/>
                  <w:u w:val="single"/>
                </w:rPr>
                <w:t xml:space="preserve">halshs-00429340v1</w:t>
              </w:r>
            </w:hyperlink>
          </w:p>
        </w:tc>
      </w:tr>
      <w:tr>
        <w:trPr/>
        <w:tc>
          <w:tcPr>
            <w:noWrap/>
          </w:tcPr>
          <w:p>
            <w:pPr>
              <w:spacing w:after="200"/>
            </w:pPr>
            <w:hyperlink r:id="rId305" w:history="1">
              <w:r>
                <w:rPr>
                  <w:color w:val="1e198e"/>
                  <w:b w:val="1"/>
                  <w:bCs w:val="1"/>
                  <w:u w:val="single"/>
                </w:rPr>
                <w:t xml:space="preserve">Révision de la directive temps de travail : un échec... Quel échec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7, pp.523- 532</w:t>
            </w:r>
          </w:p>
          <w:p>
            <w:pPr/>
            <w:r>
              <w:rPr/>
              <w:t xml:space="preserve">Article dans une revue</w:t>
            </w:r>
          </w:p>
          <w:p>
            <w:pPr/>
            <w:hyperlink r:id="rId305" w:history="1">
              <w:r>
                <w:rPr>
                  <w:color w:val="#410a8c"/>
                  <w:u w:val="single"/>
                </w:rPr>
                <w:t xml:space="preserve">halshs-00413579v1</w:t>
              </w:r>
            </w:hyperlink>
          </w:p>
        </w:tc>
      </w:tr>
      <w:tr>
        <w:trPr/>
        <w:tc>
          <w:tcPr>
            <w:noWrap/>
          </w:tcPr>
          <w:p>
            <w:pPr>
              <w:spacing w:after="200"/>
            </w:pPr>
            <w:hyperlink r:id="rId306"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2009, 11, pp.734 -740</w:t>
            </w:r>
          </w:p>
          <w:p>
            <w:pPr/>
            <w:r>
              <w:rPr/>
              <w:t xml:space="preserve">Article dans une revue</w:t>
            </w:r>
          </w:p>
          <w:p>
            <w:pPr/>
            <w:hyperlink r:id="rId306" w:history="1">
              <w:r>
                <w:rPr>
                  <w:color w:val="#410a8c"/>
                  <w:u w:val="single"/>
                </w:rPr>
                <w:t xml:space="preserve">halshs-00435564v1</w:t>
              </w:r>
            </w:hyperlink>
          </w:p>
        </w:tc>
      </w:tr>
      <w:tr>
        <w:trPr/>
        <w:tc>
          <w:tcPr>
            <w:noWrap/>
          </w:tcPr>
          <w:p>
            <w:pPr>
              <w:spacing w:after="200"/>
            </w:pPr>
            <w:hyperlink r:id="rId307" w:history="1">
              <w:r>
                <w:rPr>
                  <w:color w:val="1e198e"/>
                  <w:b w:val="1"/>
                  <w:bCs w:val="1"/>
                  <w:u w:val="single"/>
                </w:rPr>
                <w:t xml:space="preserve">Majorations d'assurance du régime général : un père vaut désormais une mère</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221, pp.3</w:t>
            </w:r>
          </w:p>
          <w:p>
            <w:pPr/>
            <w:r>
              <w:rPr/>
              <w:t xml:space="preserve">Article dans une revue</w:t>
            </w:r>
          </w:p>
          <w:p>
            <w:pPr/>
            <w:hyperlink r:id="rId307" w:history="1">
              <w:r>
                <w:rPr>
                  <w:color w:val="#410a8c"/>
                  <w:u w:val="single"/>
                </w:rPr>
                <w:t xml:space="preserve">halshs-00403869v1</w:t>
              </w:r>
            </w:hyperlink>
          </w:p>
        </w:tc>
      </w:tr>
      <w:tr>
        <w:trPr/>
        <w:tc>
          <w:tcPr>
            <w:noWrap/>
          </w:tcPr>
          <w:p>
            <w:pPr>
              <w:spacing w:after="200"/>
            </w:pPr>
            <w:hyperlink r:id="rId308" w:history="1">
              <w:r>
                <w:rPr>
                  <w:color w:val="1e198e"/>
                  <w:b w:val="1"/>
                  <w:bCs w:val="1"/>
                  <w:u w:val="single"/>
                </w:rPr>
                <w:t xml:space="preserve">Indemnisation du licenciement d'un salarié en congé parental à temps partiel : la CJCE invite à réviser</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2009, 267, pp.20 -22</w:t>
            </w:r>
          </w:p>
          <w:p>
            <w:pPr/>
            <w:r>
              <w:rPr/>
              <w:t xml:space="preserve">Article dans une revue</w:t>
            </w:r>
          </w:p>
          <w:p>
            <w:pPr/>
            <w:hyperlink r:id="rId308" w:history="1">
              <w:r>
                <w:rPr>
                  <w:color w:val="#410a8c"/>
                  <w:u w:val="single"/>
                </w:rPr>
                <w:t xml:space="preserve">halshs-00457724v1</w:t>
              </w:r>
            </w:hyperlink>
          </w:p>
        </w:tc>
      </w:tr>
      <w:tr>
        <w:trPr/>
        <w:tc>
          <w:tcPr>
            <w:noWrap/>
          </w:tcPr>
          <w:p>
            <w:pPr>
              <w:spacing w:after="200"/>
            </w:pPr>
            <w:hyperlink r:id="rId309" w:history="1">
              <w:r>
                <w:rPr>
                  <w:color w:val="1e198e"/>
                  <w:b w:val="1"/>
                  <w:bCs w:val="1"/>
                  <w:u w:val="single"/>
                </w:rPr>
                <w:t xml:space="preserve">Détermination du juge compétent en cas de travail successif dans plusieurs pays</w:t>
              </w:r>
            </w:hyperlink>
          </w:p>
          <w:p>
            <w:pPr/>
            <w:hyperlink r:id="rId9" w:history="1">
              <w:r>
                <w:rPr>
                  <w:color w:val="#410a8c"/>
                  <w:u w:val="single"/>
                </w:rPr>
                <w:t xml:space="preserve">Jean-Philippe Lhernould</w:t>
              </w:r>
            </w:hyperlink>
          </w:p>
          <w:p>
            <w:pPr/>
            <w:r>
              <w:rPr>
                <w:i w:val="1"/>
                <w:iCs w:val="1"/>
              </w:rPr>
              <w:t xml:space="preserve">Liaisons Sociales</w:t>
            </w:r>
            <w:r>
              <w:rPr/>
              <w:t xml:space="preserve">, 2009, 225, pp.5</w:t>
            </w:r>
          </w:p>
          <w:p>
            <w:pPr/>
            <w:r>
              <w:rPr/>
              <w:t xml:space="preserve">Article dans une revue</w:t>
            </w:r>
          </w:p>
          <w:p>
            <w:pPr/>
            <w:hyperlink r:id="rId309" w:history="1">
              <w:r>
                <w:rPr>
                  <w:color w:val="#410a8c"/>
                  <w:u w:val="single"/>
                </w:rPr>
                <w:t xml:space="preserve">halshs-00403864v1</w:t>
              </w:r>
            </w:hyperlink>
          </w:p>
        </w:tc>
      </w:tr>
      <w:tr>
        <w:trPr/>
        <w:tc>
          <w:tcPr>
            <w:noWrap/>
          </w:tcPr>
          <w:p>
            <w:pPr>
              <w:spacing w:after="200"/>
            </w:pPr>
            <w:hyperlink r:id="rId310" w:history="1">
              <w:r>
                <w:rPr>
                  <w:color w:val="1e198e"/>
                  <w:b w:val="1"/>
                  <w:bCs w:val="1"/>
                  <w:u w:val="single"/>
                </w:rPr>
                <w:t xml:space="preserve">Comment justifier les différences de traitement en raison de l'âge dans le cadre des relations de travail ?</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2009, 254, pp.10- 12</w:t>
            </w:r>
          </w:p>
          <w:p>
            <w:pPr/>
            <w:r>
              <w:rPr/>
              <w:t xml:space="preserve">Article dans une revue</w:t>
            </w:r>
          </w:p>
          <w:p>
            <w:pPr/>
            <w:hyperlink r:id="rId310" w:history="1">
              <w:r>
                <w:rPr>
                  <w:color w:val="#410a8c"/>
                  <w:u w:val="single"/>
                </w:rPr>
                <w:t xml:space="preserve">halshs-00403840v1</w:t>
              </w:r>
            </w:hyperlink>
          </w:p>
        </w:tc>
      </w:tr>
      <w:tr>
        <w:trPr/>
        <w:tc>
          <w:tcPr>
            <w:noWrap/>
          </w:tcPr>
          <w:p>
            <w:pPr>
              <w:spacing w:after="200"/>
            </w:pPr>
            <w:hyperlink r:id="rId311"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pp.1274-1275</w:t>
            </w:r>
          </w:p>
          <w:p>
            <w:pPr/>
            <w:r>
              <w:rPr/>
              <w:t xml:space="preserve">Article dans une revue</w:t>
            </w:r>
          </w:p>
          <w:p>
            <w:pPr/>
            <w:hyperlink r:id="rId311" w:history="1">
              <w:r>
                <w:rPr>
                  <w:color w:val="#410a8c"/>
                  <w:u w:val="single"/>
                </w:rPr>
                <w:t xml:space="preserve">halshs-00360042v1</w:t>
              </w:r>
            </w:hyperlink>
          </w:p>
        </w:tc>
      </w:tr>
      <w:tr>
        <w:trPr/>
        <w:tc>
          <w:tcPr>
            <w:noWrap/>
          </w:tcPr>
          <w:p>
            <w:pPr>
              <w:spacing w:after="200"/>
            </w:pPr>
            <w:hyperlink r:id="rId312"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p>
          <w:p>
            <w:pPr/>
            <w:r>
              <w:rPr>
                <w:i w:val="1"/>
                <w:iCs w:val="1"/>
              </w:rPr>
              <w:t xml:space="preserve">Revue de Jurisprudence Sociale</w:t>
            </w:r>
            <w:r>
              <w:rPr/>
              <w:t xml:space="preserve">, 2008, 8, pp.685- 696</w:t>
            </w:r>
          </w:p>
          <w:p>
            <w:pPr/>
            <w:r>
              <w:rPr/>
              <w:t xml:space="preserve">Article dans une revue</w:t>
            </w:r>
          </w:p>
          <w:p>
            <w:pPr/>
            <w:hyperlink r:id="rId312" w:history="1">
              <w:r>
                <w:rPr>
                  <w:color w:val="#410a8c"/>
                  <w:u w:val="single"/>
                </w:rPr>
                <w:t xml:space="preserve">halshs-00343757v1</w:t>
              </w:r>
            </w:hyperlink>
          </w:p>
        </w:tc>
      </w:tr>
      <w:tr>
        <w:trPr/>
        <w:tc>
          <w:tcPr>
            <w:noWrap/>
          </w:tcPr>
          <w:p>
            <w:pPr>
              <w:spacing w:after="200"/>
            </w:pPr>
            <w:hyperlink r:id="rId313" w:history="1">
              <w:r>
                <w:rPr>
                  <w:color w:val="1e198e"/>
                  <w:b w:val="1"/>
                  <w:bCs w:val="1"/>
                  <w:u w:val="single"/>
                </w:rPr>
                <w:t xml:space="preserve">Égalité homme/femme. Éducation des enfants. Majoration de la durée d'assurance. Assurance vieillesse.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pp.1274</w:t>
            </w:r>
          </w:p>
          <w:p>
            <w:pPr/>
            <w:r>
              <w:rPr/>
              <w:t xml:space="preserve">Article dans une revue</w:t>
            </w:r>
          </w:p>
          <w:p>
            <w:pPr/>
            <w:hyperlink r:id="rId313" w:history="1">
              <w:r>
                <w:rPr>
                  <w:color w:val="#410a8c"/>
                  <w:u w:val="single"/>
                </w:rPr>
                <w:t xml:space="preserve">halshs-02199052v1</w:t>
              </w:r>
            </w:hyperlink>
          </w:p>
        </w:tc>
      </w:tr>
      <w:tr>
        <w:trPr/>
        <w:tc>
          <w:tcPr>
            <w:noWrap/>
          </w:tcPr>
          <w:p>
            <w:pPr>
              <w:spacing w:after="200"/>
            </w:pPr>
            <w:hyperlink r:id="rId314" w:history="1">
              <w:r>
                <w:rPr>
                  <w:color w:val="1e198e"/>
                  <w:b w:val="1"/>
                  <w:bCs w:val="1"/>
                  <w:u w:val="single"/>
                </w:rPr>
                <w:t xml:space="preserve">Le bilan 2007 de la Cour de justice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194, pp.2</w:t>
            </w:r>
          </w:p>
          <w:p>
            <w:pPr/>
            <w:r>
              <w:rPr/>
              <w:t xml:space="preserve">Article dans une revue</w:t>
            </w:r>
          </w:p>
          <w:p>
            <w:pPr/>
            <w:hyperlink r:id="rId314" w:history="1">
              <w:r>
                <w:rPr>
                  <w:color w:val="#410a8c"/>
                  <w:u w:val="single"/>
                </w:rPr>
                <w:t xml:space="preserve">halshs-00344759v1</w:t>
              </w:r>
            </w:hyperlink>
          </w:p>
        </w:tc>
      </w:tr>
      <w:tr>
        <w:trPr/>
        <w:tc>
          <w:tcPr>
            <w:noWrap/>
          </w:tcPr>
          <w:p>
            <w:pPr>
              <w:spacing w:after="200"/>
            </w:pPr>
            <w:hyperlink r:id="rId315" w:history="1">
              <w:r>
                <w:rPr>
                  <w:color w:val="1e198e"/>
                  <w:b w:val="1"/>
                  <w:bCs w:val="1"/>
                  <w:u w:val="single"/>
                </w:rPr>
                <w:t xml:space="preserve">Le détachement implique le maintien d'un lien étroit avec l'employeur d'origine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199, pp.3</w:t>
            </w:r>
          </w:p>
          <w:p>
            <w:pPr/>
            <w:r>
              <w:rPr/>
              <w:t xml:space="preserve">Article dans une revue</w:t>
            </w:r>
          </w:p>
          <w:p>
            <w:pPr/>
            <w:hyperlink r:id="rId315" w:history="1">
              <w:r>
                <w:rPr>
                  <w:color w:val="#410a8c"/>
                  <w:u w:val="single"/>
                </w:rPr>
                <w:t xml:space="preserve">halshs-00344629v1</w:t>
              </w:r>
            </w:hyperlink>
          </w:p>
        </w:tc>
      </w:tr>
      <w:tr>
        <w:trPr/>
        <w:tc>
          <w:tcPr>
            <w:noWrap/>
          </w:tcPr>
          <w:p>
            <w:pPr>
              <w:spacing w:after="200"/>
            </w:pPr>
            <w:hyperlink r:id="rId316" w:history="1">
              <w:r>
                <w:rPr>
                  <w:color w:val="1e198e"/>
                  <w:b w:val="1"/>
                  <w:bCs w:val="1"/>
                  <w:u w:val="single"/>
                </w:rPr>
                <w:t xml:space="preserve">Illicéité d'une clause sociale dans un appel d'offre de marchés publics : le pot de terre contre le pot de fer ?</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7, pp.601-604</w:t>
            </w:r>
          </w:p>
          <w:p>
            <w:pPr/>
            <w:r>
              <w:rPr/>
              <w:t xml:space="preserve">Article dans une revue</w:t>
            </w:r>
          </w:p>
          <w:p>
            <w:pPr/>
            <w:hyperlink r:id="rId316" w:history="1">
              <w:r>
                <w:rPr>
                  <w:color w:val="#410a8c"/>
                  <w:u w:val="single"/>
                </w:rPr>
                <w:t xml:space="preserve">halshs-00343758v1</w:t>
              </w:r>
            </w:hyperlink>
          </w:p>
        </w:tc>
      </w:tr>
      <w:tr>
        <w:trPr/>
        <w:tc>
          <w:tcPr>
            <w:noWrap/>
          </w:tcPr>
          <w:p>
            <w:pPr>
              <w:spacing w:after="200"/>
            </w:pPr>
            <w:hyperlink r:id="rId317" w:history="1">
              <w:r>
                <w:rPr>
                  <w:color w:val="1e198e"/>
                  <w:b w:val="1"/>
                  <w:bCs w:val="1"/>
                  <w:u w:val="single"/>
                </w:rPr>
                <w:t xml:space="preserve">Le bilan 2007 de la Cour de justice en matière de droit de la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197, pp.2</w:t>
            </w:r>
          </w:p>
          <w:p>
            <w:pPr/>
            <w:r>
              <w:rPr/>
              <w:t xml:space="preserve">Article dans une revue</w:t>
            </w:r>
          </w:p>
          <w:p>
            <w:pPr/>
            <w:hyperlink r:id="rId317" w:history="1">
              <w:r>
                <w:rPr>
                  <w:color w:val="#410a8c"/>
                  <w:u w:val="single"/>
                </w:rPr>
                <w:t xml:space="preserve">halshs-00344756v1</w:t>
              </w:r>
            </w:hyperlink>
          </w:p>
        </w:tc>
      </w:tr>
      <w:tr>
        <w:trPr/>
        <w:tc>
          <w:tcPr>
            <w:noWrap/>
          </w:tcPr>
          <w:p>
            <w:pPr>
              <w:spacing w:after="200"/>
            </w:pPr>
            <w:hyperlink r:id="rId318" w:history="1">
              <w:r>
                <w:rPr>
                  <w:color w:val="1e198e"/>
                  <w:b w:val="1"/>
                  <w:bCs w:val="1"/>
                  <w:u w:val="single"/>
                </w:rPr>
                <w:t xml:space="preserve">Les droits sociaux des couples homosexuels</w:t>
              </w:r>
            </w:hyperlink>
          </w:p>
          <w:p>
            <w:pPr/>
            <w:hyperlink r:id="rId9" w:history="1">
              <w:r>
                <w:rPr>
                  <w:color w:val="#410a8c"/>
                  <w:u w:val="single"/>
                </w:rPr>
                <w:t xml:space="preserve">Jean-Philippe Lhernould</w:t>
              </w:r>
            </w:hyperlink>
          </w:p>
          <w:p>
            <w:pPr/>
            <w:r>
              <w:rPr>
                <w:i w:val="1"/>
                <w:iCs w:val="1"/>
              </w:rPr>
              <w:t xml:space="preserve">Droit Social</w:t>
            </w:r>
            <w:r>
              <w:rPr/>
              <w:t xml:space="preserve">, 2008, 6, pp.712-719</w:t>
            </w:r>
          </w:p>
          <w:p>
            <w:pPr/>
            <w:r>
              <w:rPr/>
              <w:t xml:space="preserve">Article dans une revue</w:t>
            </w:r>
          </w:p>
          <w:p>
            <w:pPr/>
            <w:hyperlink r:id="rId318" w:history="1">
              <w:r>
                <w:rPr>
                  <w:color w:val="#410a8c"/>
                  <w:u w:val="single"/>
                </w:rPr>
                <w:t xml:space="preserve">halshs-00343763v1</w:t>
              </w:r>
            </w:hyperlink>
          </w:p>
        </w:tc>
      </w:tr>
      <w:tr>
        <w:trPr/>
        <w:tc>
          <w:tcPr>
            <w:noWrap/>
          </w:tcPr>
          <w:p>
            <w:pPr>
              <w:spacing w:after="200"/>
            </w:pPr>
            <w:hyperlink r:id="rId319" w:history="1">
              <w:r>
                <w:rPr>
                  <w:color w:val="1e198e"/>
                  <w:b w:val="1"/>
                  <w:bCs w:val="1"/>
                  <w:u w:val="single"/>
                </w:rPr>
                <w:t xml:space="preserve">L'accès des Européens inactifs à la CMU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p. 000</w:t>
            </w:r>
          </w:p>
          <w:p>
            <w:pPr/>
            <w:r>
              <w:rPr/>
              <w:t xml:space="preserve">Article dans une revue</w:t>
            </w:r>
          </w:p>
          <w:p>
            <w:pPr/>
            <w:hyperlink r:id="rId319" w:history="1">
              <w:r>
                <w:rPr>
                  <w:color w:val="#410a8c"/>
                  <w:u w:val="single"/>
                </w:rPr>
                <w:t xml:space="preserve">halshs-00264114v1</w:t>
              </w:r>
            </w:hyperlink>
          </w:p>
        </w:tc>
      </w:tr>
      <w:tr>
        <w:trPr/>
        <w:tc>
          <w:tcPr>
            <w:noWrap/>
          </w:tcPr>
          <w:p>
            <w:pPr>
              <w:spacing w:after="200"/>
            </w:pPr>
            <w:hyperlink r:id="rId320" w:history="1">
              <w:r>
                <w:rPr>
                  <w:color w:val="1e198e"/>
                  <w:b w:val="1"/>
                  <w:bCs w:val="1"/>
                  <w:u w:val="single"/>
                </w:rPr>
                <w:t xml:space="preserve">Droit aux prestations familiales : Etat d'activité et Etat de résidence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2008, 05, pp.983</w:t>
            </w:r>
          </w:p>
          <w:p>
            <w:pPr/>
            <w:r>
              <w:rPr/>
              <w:t xml:space="preserve">Article dans une revue</w:t>
            </w:r>
          </w:p>
          <w:p>
            <w:pPr/>
            <w:hyperlink r:id="rId320" w:history="1">
              <w:r>
                <w:rPr>
                  <w:color w:val="#410a8c"/>
                  <w:u w:val="single"/>
                </w:rPr>
                <w:t xml:space="preserve">halshs-02236787v1</w:t>
              </w:r>
            </w:hyperlink>
          </w:p>
        </w:tc>
      </w:tr>
      <w:tr>
        <w:trPr/>
        <w:tc>
          <w:tcPr>
            <w:noWrap/>
          </w:tcPr>
          <w:p>
            <w:pPr>
              <w:spacing w:after="200"/>
            </w:pPr>
            <w:hyperlink r:id="rId321"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3, pp.179-188</w:t>
            </w:r>
          </w:p>
          <w:p>
            <w:pPr/>
            <w:r>
              <w:rPr/>
              <w:t xml:space="preserve">Article dans une revue</w:t>
            </w:r>
          </w:p>
          <w:p>
            <w:pPr/>
            <w:hyperlink r:id="rId321" w:history="1">
              <w:r>
                <w:rPr>
                  <w:color w:val="#410a8c"/>
                  <w:u w:val="single"/>
                </w:rPr>
                <w:t xml:space="preserve">halshs-00344287v1</w:t>
              </w:r>
            </w:hyperlink>
          </w:p>
        </w:tc>
      </w:tr>
      <w:tr>
        <w:trPr/>
        <w:tc>
          <w:tcPr>
            <w:noWrap/>
          </w:tcPr>
          <w:p>
            <w:pPr>
              <w:spacing w:after="200"/>
            </w:pPr>
            <w:hyperlink r:id="rId322" w:history="1">
              <w:r>
                <w:rPr>
                  <w:color w:val="1e198e"/>
                  <w:b w:val="1"/>
                  <w:bCs w:val="1"/>
                  <w:u w:val="single"/>
                </w:rPr>
                <w:t xml:space="preserve">La Cour de cassation tranche trois contentieux concernant des CE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198, pp.2</w:t>
            </w:r>
          </w:p>
          <w:p>
            <w:pPr/>
            <w:r>
              <w:rPr/>
              <w:t xml:space="preserve">Article dans une revue</w:t>
            </w:r>
          </w:p>
          <w:p>
            <w:pPr/>
            <w:hyperlink r:id="rId322" w:history="1">
              <w:r>
                <w:rPr>
                  <w:color w:val="#410a8c"/>
                  <w:u w:val="single"/>
                </w:rPr>
                <w:t xml:space="preserve">halshs-00344755v1</w:t>
              </w:r>
            </w:hyperlink>
          </w:p>
        </w:tc>
      </w:tr>
      <w:tr>
        <w:trPr/>
        <w:tc>
          <w:tcPr>
            <w:noWrap/>
          </w:tcPr>
          <w:p>
            <w:pPr>
              <w:spacing w:after="200"/>
            </w:pPr>
            <w:hyperlink r:id="rId323" w:history="1">
              <w:r>
                <w:rPr>
                  <w:color w:val="1e198e"/>
                  <w:b w:val="1"/>
                  <w:bCs w:val="1"/>
                  <w:u w:val="single"/>
                </w:rPr>
                <w:t xml:space="preserve">La Cour de cassation apporte des précisions sur le contrat de travail international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200, pp.4</w:t>
            </w:r>
          </w:p>
          <w:p>
            <w:pPr/>
            <w:r>
              <w:rPr/>
              <w:t xml:space="preserve">Article dans une revue</w:t>
            </w:r>
          </w:p>
          <w:p>
            <w:pPr/>
            <w:hyperlink r:id="rId323" w:history="1">
              <w:r>
                <w:rPr>
                  <w:color w:val="#410a8c"/>
                  <w:u w:val="single"/>
                </w:rPr>
                <w:t xml:space="preserve">halshs-00344627v1</w:t>
              </w:r>
            </w:hyperlink>
          </w:p>
        </w:tc>
      </w:tr>
      <w:tr>
        <w:trPr/>
        <w:tc>
          <w:tcPr>
            <w:noWrap/>
          </w:tcPr>
          <w:p>
            <w:pPr>
              <w:spacing w:after="200"/>
            </w:pPr>
            <w:hyperlink r:id="rId324" w:history="1">
              <w:r>
                <w:rPr>
                  <w:color w:val="1e198e"/>
                  <w:b w:val="1"/>
                  <w:bCs w:val="1"/>
                  <w:u w:val="single"/>
                </w:rPr>
                <w:t xml:space="preserve">La négociation collective communautaire : petit manuel de la diversité</w:t>
              </w:r>
            </w:hyperlink>
          </w:p>
          <w:p>
            <w:pPr/>
            <w:hyperlink r:id="rId9" w:history="1">
              <w:r>
                <w:rPr>
                  <w:color w:val="#410a8c"/>
                  <w:u w:val="single"/>
                </w:rPr>
                <w:t xml:space="preserve">Jean-Philippe Lhernould</w:t>
              </w:r>
            </w:hyperlink>
          </w:p>
          <w:p>
            <w:pPr/>
            <w:r>
              <w:rPr>
                <w:i w:val="1"/>
                <w:iCs w:val="1"/>
              </w:rPr>
              <w:t xml:space="preserve">Droit Social</w:t>
            </w:r>
            <w:r>
              <w:rPr/>
              <w:t xml:space="preserve">, 2008, p.34</w:t>
            </w:r>
          </w:p>
          <w:p>
            <w:pPr/>
            <w:r>
              <w:rPr/>
              <w:t xml:space="preserve">Article dans une revue</w:t>
            </w:r>
          </w:p>
          <w:p>
            <w:pPr/>
            <w:hyperlink r:id="rId324" w:history="1">
              <w:r>
                <w:rPr>
                  <w:color w:val="#410a8c"/>
                  <w:u w:val="single"/>
                </w:rPr>
                <w:t xml:space="preserve">halshs-00261603v1</w:t>
              </w:r>
            </w:hyperlink>
          </w:p>
        </w:tc>
      </w:tr>
      <w:tr>
        <w:trPr/>
        <w:tc>
          <w:tcPr>
            <w:noWrap/>
          </w:tcPr>
          <w:p>
            <w:pPr>
              <w:spacing w:after="200"/>
            </w:pPr>
            <w:hyperlink r:id="rId325" w:history="1">
              <w:r>
                <w:rPr>
                  <w:color w:val="1e198e"/>
                  <w:b w:val="1"/>
                  <w:bCs w:val="1"/>
                  <w:u w:val="single"/>
                </w:rPr>
                <w:t xml:space="preserve">Fusion GDF - Suez : la consultation du Comité d'entreprise européen rajoute de l'eau dans le gaz</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000</w:t>
            </w:r>
          </w:p>
          <w:p>
            <w:pPr/>
            <w:r>
              <w:rPr/>
              <w:t xml:space="preserve">Article dans une revue</w:t>
            </w:r>
          </w:p>
          <w:p>
            <w:pPr/>
            <w:hyperlink r:id="rId325" w:history="1">
              <w:r>
                <w:rPr>
                  <w:color w:val="#410a8c"/>
                  <w:u w:val="single"/>
                </w:rPr>
                <w:t xml:space="preserve">halshs-00264565v1</w:t>
              </w:r>
            </w:hyperlink>
          </w:p>
        </w:tc>
      </w:tr>
      <w:tr>
        <w:trPr/>
        <w:tc>
          <w:tcPr>
            <w:noWrap/>
          </w:tcPr>
          <w:p>
            <w:pPr>
              <w:spacing w:after="200"/>
            </w:pPr>
            <w:hyperlink r:id="rId326" w:history="1">
              <w:r>
                <w:rPr>
                  <w:color w:val="1e198e"/>
                  <w:b w:val="1"/>
                  <w:bCs w:val="1"/>
                  <w:u w:val="single"/>
                </w:rPr>
                <w:t xml:space="preserve">Le bilan 2007 de la Cour de justice en matière de droit de la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p.00</w:t>
            </w:r>
          </w:p>
          <w:p>
            <w:pPr/>
            <w:r>
              <w:rPr/>
              <w:t xml:space="preserve">Article dans une revue</w:t>
            </w:r>
          </w:p>
          <w:p>
            <w:pPr/>
            <w:hyperlink r:id="rId326" w:history="1">
              <w:r>
                <w:rPr>
                  <w:color w:val="#410a8c"/>
                  <w:u w:val="single"/>
                </w:rPr>
                <w:t xml:space="preserve">halshs-00264375v1</w:t>
              </w:r>
            </w:hyperlink>
          </w:p>
        </w:tc>
      </w:tr>
      <w:tr>
        <w:trPr/>
        <w:tc>
          <w:tcPr>
            <w:noWrap/>
          </w:tcPr>
          <w:p>
            <w:pPr>
              <w:spacing w:after="200"/>
            </w:pPr>
            <w:hyperlink r:id="rId327" w:history="1">
              <w:r>
                <w:rPr>
                  <w:color w:val="1e198e"/>
                  <w:b w:val="1"/>
                  <w:bCs w:val="1"/>
                  <w:u w:val="single"/>
                </w:rPr>
                <w:t xml:space="preserve">Les droits sociaux des couples homosexuels</w:t>
              </w:r>
            </w:hyperlink>
          </w:p>
          <w:p>
            <w:pPr/>
            <w:hyperlink r:id="rId9" w:history="1">
              <w:r>
                <w:rPr>
                  <w:color w:val="#410a8c"/>
                  <w:u w:val="single"/>
                </w:rPr>
                <w:t xml:space="preserve">Jean-Philippe Lhernould</w:t>
              </w:r>
            </w:hyperlink>
          </w:p>
          <w:p>
            <w:pPr/>
            <w:r>
              <w:rPr>
                <w:i w:val="1"/>
                <w:iCs w:val="1"/>
              </w:rPr>
              <w:t xml:space="preserve">Droit Social</w:t>
            </w:r>
            <w:r>
              <w:rPr/>
              <w:t xml:space="preserve">, 2008, 06, pp.712</w:t>
            </w:r>
          </w:p>
          <w:p>
            <w:pPr/>
            <w:r>
              <w:rPr/>
              <w:t xml:space="preserve">Article dans une revue</w:t>
            </w:r>
          </w:p>
          <w:p>
            <w:pPr/>
            <w:hyperlink r:id="rId327" w:history="1">
              <w:r>
                <w:rPr>
                  <w:color w:val="#410a8c"/>
                  <w:u w:val="single"/>
                </w:rPr>
                <w:t xml:space="preserve">halshs-02199002v1</w:t>
              </w:r>
            </w:hyperlink>
          </w:p>
        </w:tc>
      </w:tr>
      <w:tr>
        <w:trPr/>
        <w:tc>
          <w:tcPr>
            <w:noWrap/>
          </w:tcPr>
          <w:p>
            <w:pPr>
              <w:spacing w:after="200"/>
            </w:pPr>
            <w:hyperlink r:id="rId328" w:history="1">
              <w:r>
                <w:rPr>
                  <w:color w:val="1e198e"/>
                  <w:b w:val="1"/>
                  <w:bCs w:val="1"/>
                  <w:u w:val="single"/>
                </w:rPr>
                <w:t xml:space="preserve">La libre circulation du patient en Europe</w:t>
              </w:r>
            </w:hyperlink>
          </w:p>
          <w:p>
            <w:pPr/>
            <w:hyperlink r:id="rId9" w:history="1">
              <w:r>
                <w:rPr>
                  <w:color w:val="#410a8c"/>
                  <w:u w:val="single"/>
                </w:rPr>
                <w:t xml:space="preserve">Jean-Philippe Lhernould</w:t>
              </w:r>
            </w:hyperlink>
          </w:p>
          <w:p>
            <w:pPr/>
            <w:r>
              <w:rPr>
                <w:i w:val="1"/>
                <w:iCs w:val="1"/>
              </w:rPr>
              <w:t xml:space="preserve">Petites affiches</w:t>
            </w:r>
            <w:r>
              <w:rPr/>
              <w:t xml:space="preserve">, 2008, 120, pp.5-21</w:t>
            </w:r>
          </w:p>
          <w:p>
            <w:pPr/>
            <w:r>
              <w:rPr/>
              <w:t xml:space="preserve">Article dans une revue</w:t>
            </w:r>
          </w:p>
          <w:p>
            <w:pPr/>
            <w:hyperlink r:id="rId328" w:history="1">
              <w:r>
                <w:rPr>
                  <w:color w:val="#410a8c"/>
                  <w:u w:val="single"/>
                </w:rPr>
                <w:t xml:space="preserve">halshs-00343761v1</w:t>
              </w:r>
            </w:hyperlink>
          </w:p>
        </w:tc>
      </w:tr>
      <w:tr>
        <w:trPr/>
        <w:tc>
          <w:tcPr>
            <w:noWrap/>
          </w:tcPr>
          <w:p>
            <w:pPr>
              <w:spacing w:after="200"/>
            </w:pPr>
            <w:hyperlink r:id="rId329" w:history="1">
              <w:r>
                <w:rPr>
                  <w:color w:val="1e198e"/>
                  <w:b w:val="1"/>
                  <w:bCs w:val="1"/>
                  <w:u w:val="single"/>
                </w:rPr>
                <w:t xml:space="preserve">L'obligation pour le joueur &amp;quot;espoir&amp;quot; de signer un contrat professionnel avec le club formateur est-elle compatible avec le droit communautaire ?</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2008, 40, pp.36-38</w:t>
            </w:r>
          </w:p>
          <w:p>
            <w:pPr/>
            <w:r>
              <w:rPr/>
              <w:t xml:space="preserve">Article dans une revue</w:t>
            </w:r>
          </w:p>
          <w:p>
            <w:pPr/>
            <w:hyperlink r:id="rId329" w:history="1">
              <w:r>
                <w:rPr>
                  <w:color w:val="#410a8c"/>
                  <w:u w:val="single"/>
                </w:rPr>
                <w:t xml:space="preserve">halshs-00343749v1</w:t>
              </w:r>
            </w:hyperlink>
          </w:p>
        </w:tc>
      </w:tr>
      <w:tr>
        <w:trPr/>
        <w:tc>
          <w:tcPr>
            <w:noWrap/>
          </w:tcPr>
          <w:p>
            <w:pPr>
              <w:spacing w:after="200"/>
            </w:pPr>
            <w:hyperlink r:id="rId330" w:history="1">
              <w:r>
                <w:rPr>
                  <w:color w:val="1e198e"/>
                  <w:b w:val="1"/>
                  <w:bCs w:val="1"/>
                  <w:u w:val="single"/>
                </w:rPr>
                <w:t xml:space="preserve">La bonification d'ancienneté pour le calcul de la pension de vieillesse EDF ne peut être réservé aux femmes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242, pp.15-17</w:t>
            </w:r>
          </w:p>
          <w:p>
            <w:pPr/>
            <w:r>
              <w:rPr/>
              <w:t xml:space="preserve">Article dans une revue</w:t>
            </w:r>
          </w:p>
          <w:p>
            <w:pPr/>
            <w:hyperlink r:id="rId330" w:history="1">
              <w:r>
                <w:rPr>
                  <w:color w:val="#410a8c"/>
                  <w:u w:val="single"/>
                </w:rPr>
                <w:t xml:space="preserve">halshs-00343730v1</w:t>
              </w:r>
            </w:hyperlink>
          </w:p>
        </w:tc>
      </w:tr>
      <w:tr>
        <w:trPr/>
        <w:tc>
          <w:tcPr>
            <w:noWrap/>
          </w:tcPr>
          <w:p>
            <w:pPr>
              <w:spacing w:after="200"/>
            </w:pPr>
            <w:hyperlink r:id="rId331"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11, pp.883- 888</w:t>
            </w:r>
          </w:p>
          <w:p>
            <w:pPr/>
            <w:r>
              <w:rPr/>
              <w:t xml:space="preserve">Article dans une revue</w:t>
            </w:r>
          </w:p>
          <w:p>
            <w:pPr/>
            <w:hyperlink r:id="rId331" w:history="1">
              <w:r>
                <w:rPr>
                  <w:color w:val="#410a8c"/>
                  <w:u w:val="single"/>
                </w:rPr>
                <w:t xml:space="preserve">halshs-00343727v1</w:t>
              </w:r>
            </w:hyperlink>
          </w:p>
        </w:tc>
      </w:tr>
      <w:tr>
        <w:trPr/>
        <w:tc>
          <w:tcPr>
            <w:noWrap/>
          </w:tcPr>
          <w:p>
            <w:pPr>
              <w:spacing w:after="200"/>
            </w:pPr>
            <w:hyperlink r:id="rId332"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p>
          <w:p>
            <w:pPr/>
            <w:r>
              <w:rPr>
                <w:i w:val="1"/>
                <w:iCs w:val="1"/>
              </w:rPr>
              <w:t xml:space="preserve">Revue de Jurisprudence Sociale</w:t>
            </w:r>
            <w:r>
              <w:rPr/>
              <w:t xml:space="preserve">, 2008, 10, pp.763-773</w:t>
            </w:r>
          </w:p>
          <w:p>
            <w:pPr/>
            <w:r>
              <w:rPr/>
              <w:t xml:space="preserve">Article dans une revue</w:t>
            </w:r>
          </w:p>
          <w:p>
            <w:pPr/>
            <w:hyperlink r:id="rId332" w:history="1">
              <w:r>
                <w:rPr>
                  <w:color w:val="#410a8c"/>
                  <w:u w:val="single"/>
                </w:rPr>
                <w:t xml:space="preserve">halshs-00343751v1</w:t>
              </w:r>
            </w:hyperlink>
          </w:p>
        </w:tc>
      </w:tr>
      <w:tr>
        <w:trPr/>
        <w:tc>
          <w:tcPr>
            <w:noWrap/>
          </w:tcPr>
          <w:p>
            <w:pPr>
              <w:spacing w:after="200"/>
            </w:pPr>
            <w:hyperlink r:id="rId333" w:history="1">
              <w:r>
                <w:rPr>
                  <w:color w:val="1e198e"/>
                  <w:b w:val="1"/>
                  <w:bCs w:val="1"/>
                  <w:u w:val="single"/>
                </w:rPr>
                <w:t xml:space="preserve">France : l'ambiguïté du droit de séjour des citoyens de l'UE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204, pp.2</w:t>
            </w:r>
          </w:p>
          <w:p>
            <w:pPr/>
            <w:r>
              <w:rPr/>
              <w:t xml:space="preserve">Article dans une revue</w:t>
            </w:r>
          </w:p>
          <w:p>
            <w:pPr/>
            <w:hyperlink r:id="rId333" w:history="1">
              <w:r>
                <w:rPr>
                  <w:color w:val="#410a8c"/>
                  <w:u w:val="single"/>
                </w:rPr>
                <w:t xml:space="preserve">halshs-00344624v1</w:t>
              </w:r>
            </w:hyperlink>
          </w:p>
        </w:tc>
      </w:tr>
      <w:tr>
        <w:trPr/>
        <w:tc>
          <w:tcPr>
            <w:noWrap/>
          </w:tcPr>
          <w:p>
            <w:pPr>
              <w:spacing w:after="200"/>
            </w:pPr>
            <w:hyperlink r:id="rId334"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2, pp.97-106</w:t>
            </w:r>
          </w:p>
          <w:p>
            <w:pPr/>
            <w:r>
              <w:rPr/>
              <w:t xml:space="preserve">Article dans une revue</w:t>
            </w:r>
          </w:p>
          <w:p>
            <w:pPr/>
            <w:hyperlink r:id="rId334" w:history="1">
              <w:r>
                <w:rPr>
                  <w:color w:val="#410a8c"/>
                  <w:u w:val="single"/>
                </w:rPr>
                <w:t xml:space="preserve">halshs-00344295v1</w:t>
              </w:r>
            </w:hyperlink>
          </w:p>
        </w:tc>
      </w:tr>
      <w:tr>
        <w:trPr/>
        <w:tc>
          <w:tcPr>
            <w:noWrap/>
          </w:tcPr>
          <w:p>
            <w:pPr>
              <w:spacing w:after="200"/>
            </w:pPr>
            <w:hyperlink r:id="rId335" w:history="1">
              <w:r>
                <w:rPr>
                  <w:color w:val="1e198e"/>
                  <w:b w:val="1"/>
                  <w:bCs w:val="1"/>
                  <w:u w:val="single"/>
                </w:rPr>
                <w:t xml:space="preserve">L'Europe sociale n'aura bientôt plus de secret pour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2008, n°195, p.5</w:t>
            </w:r>
          </w:p>
          <w:p>
            <w:pPr/>
            <w:r>
              <w:rPr/>
              <w:t xml:space="preserve">Article dans une revue</w:t>
            </w:r>
          </w:p>
          <w:p>
            <w:pPr/>
            <w:hyperlink r:id="rId335" w:history="1">
              <w:r>
                <w:rPr>
                  <w:color w:val="#410a8c"/>
                  <w:u w:val="single"/>
                </w:rPr>
                <w:t xml:space="preserve">halshs-00264376v1</w:t>
              </w:r>
            </w:hyperlink>
          </w:p>
        </w:tc>
      </w:tr>
      <w:tr>
        <w:trPr/>
        <w:tc>
          <w:tcPr>
            <w:noWrap/>
          </w:tcPr>
          <w:p>
            <w:pPr>
              <w:spacing w:after="200"/>
            </w:pPr>
            <w:hyperlink r:id="rId336" w:history="1">
              <w:r>
                <w:rPr>
                  <w:color w:val="1e198e"/>
                  <w:b w:val="1"/>
                  <w:bCs w:val="1"/>
                  <w:u w:val="single"/>
                </w:rPr>
                <w:t xml:space="preserve">Le droit européen des restructurations, un droit en zig-zag ?</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pp.1265-1269</w:t>
            </w:r>
          </w:p>
          <w:p>
            <w:pPr/>
            <w:r>
              <w:rPr/>
              <w:t xml:space="preserve">Article dans une revue</w:t>
            </w:r>
          </w:p>
          <w:p>
            <w:pPr/>
            <w:hyperlink r:id="rId336" w:history="1">
              <w:r>
                <w:rPr>
                  <w:color w:val="#410a8c"/>
                  <w:u w:val="single"/>
                </w:rPr>
                <w:t xml:space="preserve">halshs-00360039v1</w:t>
              </w:r>
            </w:hyperlink>
          </w:p>
        </w:tc>
      </w:tr>
      <w:tr>
        <w:trPr/>
        <w:tc>
          <w:tcPr>
            <w:noWrap/>
          </w:tcPr>
          <w:p>
            <w:pPr>
              <w:spacing w:after="200"/>
            </w:pPr>
            <w:hyperlink r:id="rId337" w:history="1">
              <w:r>
                <w:rPr>
                  <w:color w:val="1e198e"/>
                  <w:b w:val="1"/>
                  <w:bCs w:val="1"/>
                  <w:u w:val="single"/>
                </w:rPr>
                <w:t xml:space="preserve">Les nouvelles règles sur les conflits de lois en matière de contrat de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206, pp.5</w:t>
            </w:r>
          </w:p>
          <w:p>
            <w:pPr/>
            <w:r>
              <w:rPr/>
              <w:t xml:space="preserve">Article dans une revue</w:t>
            </w:r>
          </w:p>
          <w:p>
            <w:pPr/>
            <w:hyperlink r:id="rId337" w:history="1">
              <w:r>
                <w:rPr>
                  <w:color w:val="#410a8c"/>
                  <w:u w:val="single"/>
                </w:rPr>
                <w:t xml:space="preserve">halshs-00344438v1</w:t>
              </w:r>
            </w:hyperlink>
          </w:p>
        </w:tc>
      </w:tr>
      <w:tr>
        <w:trPr/>
        <w:tc>
          <w:tcPr>
            <w:noWrap/>
          </w:tcPr>
          <w:p>
            <w:pPr>
              <w:spacing w:after="200"/>
            </w:pPr>
            <w:hyperlink r:id="rId338" w:history="1">
              <w:r>
                <w:rPr>
                  <w:color w:val="1e198e"/>
                  <w:b w:val="1"/>
                  <w:bCs w:val="1"/>
                  <w:u w:val="single"/>
                </w:rPr>
                <w:t xml:space="preserve">Le bilan 2007 de la Cour de justice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2008, n°194, p. 2</w:t>
            </w:r>
          </w:p>
          <w:p>
            <w:pPr/>
            <w:r>
              <w:rPr/>
              <w:t xml:space="preserve">Article dans une revue</w:t>
            </w:r>
          </w:p>
          <w:p>
            <w:pPr/>
            <w:hyperlink r:id="rId338" w:history="1">
              <w:r>
                <w:rPr>
                  <w:color w:val="#410a8c"/>
                  <w:u w:val="single"/>
                </w:rPr>
                <w:t xml:space="preserve">halshs-00264381v1</w:t>
              </w:r>
            </w:hyperlink>
          </w:p>
        </w:tc>
      </w:tr>
      <w:tr>
        <w:trPr/>
        <w:tc>
          <w:tcPr>
            <w:noWrap/>
          </w:tcPr>
          <w:p>
            <w:pPr>
              <w:spacing w:after="200"/>
            </w:pPr>
            <w:hyperlink r:id="rId339"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9</w:t>
            </w:r>
          </w:p>
          <w:p>
            <w:pPr/>
            <w:r>
              <w:rPr/>
              <w:t xml:space="preserve">Article dans une revue</w:t>
            </w:r>
          </w:p>
          <w:p>
            <w:pPr/>
            <w:hyperlink r:id="rId339" w:history="1">
              <w:r>
                <w:rPr>
                  <w:color w:val="#410a8c"/>
                  <w:u w:val="single"/>
                </w:rPr>
                <w:t xml:space="preserve">halshs-00261600v1</w:t>
              </w:r>
            </w:hyperlink>
          </w:p>
        </w:tc>
      </w:tr>
      <w:tr>
        <w:trPr/>
        <w:tc>
          <w:tcPr>
            <w:noWrap/>
          </w:tcPr>
          <w:p>
            <w:pPr>
              <w:spacing w:after="200"/>
            </w:pPr>
            <w:hyperlink r:id="rId340" w:history="1">
              <w:r>
                <w:rPr>
                  <w:color w:val="1e198e"/>
                  <w:b w:val="1"/>
                  <w:bCs w:val="1"/>
                  <w:u w:val="single"/>
                </w:rPr>
                <w:t xml:space="preserve">Conflit de lois : la Cour de cassation précise le concept de &amp;quot;disposition impérative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202, pp.4</w:t>
            </w:r>
          </w:p>
          <w:p>
            <w:pPr/>
            <w:r>
              <w:rPr/>
              <w:t xml:space="preserve">Article dans une revue</w:t>
            </w:r>
          </w:p>
          <w:p>
            <w:pPr/>
            <w:hyperlink r:id="rId340" w:history="1">
              <w:r>
                <w:rPr>
                  <w:color w:val="#410a8c"/>
                  <w:u w:val="single"/>
                </w:rPr>
                <w:t xml:space="preserve">halshs-00344626v1</w:t>
              </w:r>
            </w:hyperlink>
          </w:p>
        </w:tc>
      </w:tr>
      <w:tr>
        <w:trPr/>
        <w:tc>
          <w:tcPr>
            <w:noWrap/>
          </w:tcPr>
          <w:p>
            <w:pPr>
              <w:spacing w:after="200"/>
            </w:pPr>
            <w:hyperlink r:id="rId341" w:history="1">
              <w:r>
                <w:rPr>
                  <w:color w:val="1e198e"/>
                  <w:b w:val="1"/>
                  <w:bCs w:val="1"/>
                  <w:u w:val="single"/>
                </w:rPr>
                <w:t xml:space="preserve">L'actualité de la jurisprudence communautaire et internationale</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2008, 6, pp.497-509</w:t>
            </w:r>
          </w:p>
          <w:p>
            <w:pPr/>
            <w:r>
              <w:rPr/>
              <w:t xml:space="preserve">Article dans une revue</w:t>
            </w:r>
          </w:p>
          <w:p>
            <w:pPr/>
            <w:hyperlink r:id="rId341" w:history="1">
              <w:r>
                <w:rPr>
                  <w:color w:val="#410a8c"/>
                  <w:u w:val="single"/>
                </w:rPr>
                <w:t xml:space="preserve">halshs-00344271v1</w:t>
              </w:r>
            </w:hyperlink>
          </w:p>
        </w:tc>
      </w:tr>
      <w:tr>
        <w:trPr/>
        <w:tc>
          <w:tcPr>
            <w:noWrap/>
          </w:tcPr>
          <w:p>
            <w:pPr>
              <w:spacing w:after="200"/>
            </w:pPr>
            <w:hyperlink r:id="rId342" w:history="1">
              <w:r>
                <w:rPr>
                  <w:color w:val="1e198e"/>
                  <w:b w:val="1"/>
                  <w:bCs w:val="1"/>
                  <w:u w:val="single"/>
                </w:rPr>
                <w:t xml:space="preserve">Les Européens et la CMU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02, pp.221</w:t>
            </w:r>
          </w:p>
          <w:p>
            <w:pPr/>
            <w:r>
              <w:rPr/>
              <w:t xml:space="preserve">Article dans une revue</w:t>
            </w:r>
          </w:p>
          <w:p>
            <w:pPr/>
            <w:hyperlink r:id="rId342" w:history="1">
              <w:r>
                <w:rPr>
                  <w:color w:val="#410a8c"/>
                  <w:u w:val="single"/>
                </w:rPr>
                <w:t xml:space="preserve">halshs-02198958v1</w:t>
              </w:r>
            </w:hyperlink>
          </w:p>
        </w:tc>
      </w:tr>
      <w:tr>
        <w:trPr/>
        <w:tc>
          <w:tcPr>
            <w:noWrap/>
          </w:tcPr>
          <w:p>
            <w:pPr>
              <w:spacing w:after="200"/>
            </w:pPr>
            <w:hyperlink r:id="rId343" w:history="1">
              <w:r>
                <w:rPr>
                  <w:color w:val="1e198e"/>
                  <w:b w:val="1"/>
                  <w:bCs w:val="1"/>
                  <w:u w:val="single"/>
                </w:rPr>
                <w:t xml:space="preserve">La mention de la convention collective sur le bulletin de travail réduite au rang de présomption simple sous l'impact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2008, pp.xx/xx</w:t>
            </w:r>
          </w:p>
          <w:p>
            <w:pPr/>
            <w:r>
              <w:rPr/>
              <w:t xml:space="preserve">Article dans une revue</w:t>
            </w:r>
          </w:p>
          <w:p>
            <w:pPr/>
            <w:hyperlink r:id="rId343" w:history="1">
              <w:r>
                <w:rPr>
                  <w:color w:val="#410a8c"/>
                  <w:u w:val="single"/>
                </w:rPr>
                <w:t xml:space="preserve">halshs-00292806v1</w:t>
              </w:r>
            </w:hyperlink>
          </w:p>
        </w:tc>
      </w:tr>
      <w:tr>
        <w:trPr/>
        <w:tc>
          <w:tcPr>
            <w:noWrap/>
          </w:tcPr>
          <w:p>
            <w:pPr>
              <w:spacing w:after="200"/>
            </w:pPr>
            <w:hyperlink r:id="rId344"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1, pp.9-18</w:t>
            </w:r>
          </w:p>
          <w:p>
            <w:pPr/>
            <w:r>
              <w:rPr/>
              <w:t xml:space="preserve">Article dans une revue</w:t>
            </w:r>
          </w:p>
          <w:p>
            <w:pPr/>
            <w:hyperlink r:id="rId344" w:history="1">
              <w:r>
                <w:rPr>
                  <w:color w:val="#410a8c"/>
                  <w:u w:val="single"/>
                </w:rPr>
                <w:t xml:space="preserve">halshs-00344300v1</w:t>
              </w:r>
            </w:hyperlink>
          </w:p>
        </w:tc>
      </w:tr>
      <w:tr>
        <w:trPr/>
        <w:tc>
          <w:tcPr>
            <w:noWrap/>
          </w:tcPr>
          <w:p>
            <w:pPr>
              <w:spacing w:after="200"/>
            </w:pPr>
            <w:hyperlink r:id="rId345" w:history="1">
              <w:r>
                <w:rPr>
                  <w:color w:val="1e198e"/>
                  <w:b w:val="1"/>
                  <w:bCs w:val="1"/>
                  <w:u w:val="single"/>
                </w:rPr>
                <w:t xml:space="preserve">L'Europe sociale n'aura bientôt plus de secret pour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195, pp.5</w:t>
            </w:r>
          </w:p>
          <w:p>
            <w:pPr/>
            <w:r>
              <w:rPr/>
              <w:t xml:space="preserve">Article dans une revue</w:t>
            </w:r>
          </w:p>
          <w:p>
            <w:pPr/>
            <w:hyperlink r:id="rId345" w:history="1">
              <w:r>
                <w:rPr>
                  <w:color w:val="#410a8c"/>
                  <w:u w:val="single"/>
                </w:rPr>
                <w:t xml:space="preserve">halshs-00344757v1</w:t>
              </w:r>
            </w:hyperlink>
          </w:p>
        </w:tc>
      </w:tr>
      <w:tr>
        <w:trPr/>
        <w:tc>
          <w:tcPr>
            <w:noWrap/>
          </w:tcPr>
          <w:p>
            <w:pPr>
              <w:spacing w:after="200"/>
            </w:pPr>
            <w:hyperlink r:id="rId346" w:history="1">
              <w:r>
                <w:rPr>
                  <w:color w:val="1e198e"/>
                  <w:b w:val="1"/>
                  <w:bCs w:val="1"/>
                  <w:u w:val="single"/>
                </w:rPr>
                <w:t xml:space="preserve">Licenciement d'une salariée sur le point de bénéficier d'une fécondation in vitro</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230, pp.14-16</w:t>
            </w:r>
          </w:p>
          <w:p>
            <w:pPr/>
            <w:r>
              <w:rPr/>
              <w:t xml:space="preserve">Article dans une revue</w:t>
            </w:r>
          </w:p>
          <w:p>
            <w:pPr/>
            <w:hyperlink r:id="rId346" w:history="1">
              <w:r>
                <w:rPr>
                  <w:color w:val="#410a8c"/>
                  <w:u w:val="single"/>
                </w:rPr>
                <w:t xml:space="preserve">halshs-00344283v1</w:t>
              </w:r>
            </w:hyperlink>
          </w:p>
        </w:tc>
      </w:tr>
      <w:tr>
        <w:trPr/>
        <w:tc>
          <w:tcPr>
            <w:noWrap/>
          </w:tcPr>
          <w:p>
            <w:pPr>
              <w:spacing w:after="200"/>
            </w:pPr>
            <w:hyperlink r:id="rId347" w:history="1">
              <w:r>
                <w:rPr>
                  <w:color w:val="1e198e"/>
                  <w:b w:val="1"/>
                  <w:bCs w:val="1"/>
                  <w:u w:val="single"/>
                </w:rPr>
                <w:t xml:space="preserve">Fusion GDF-Suez : la consultation du comité d'entreprise européen rajoute de l'eau dans le gaz</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4, pp.279-282</w:t>
            </w:r>
          </w:p>
          <w:p>
            <w:pPr/>
            <w:r>
              <w:rPr/>
              <w:t xml:space="preserve">Article dans une revue</w:t>
            </w:r>
          </w:p>
          <w:p>
            <w:pPr/>
            <w:hyperlink r:id="rId347" w:history="1">
              <w:r>
                <w:rPr>
                  <w:color w:val="#410a8c"/>
                  <w:u w:val="single"/>
                </w:rPr>
                <w:t xml:space="preserve">halshs-00344280v1</w:t>
              </w:r>
            </w:hyperlink>
          </w:p>
        </w:tc>
      </w:tr>
      <w:tr>
        <w:trPr/>
        <w:tc>
          <w:tcPr>
            <w:noWrap/>
          </w:tcPr>
          <w:p>
            <w:pPr>
              <w:spacing w:after="200"/>
            </w:pPr>
            <w:hyperlink r:id="rId348" w:history="1">
              <w:r>
                <w:rPr>
                  <w:color w:val="1e198e"/>
                  <w:b w:val="1"/>
                  <w:bCs w:val="1"/>
                  <w:u w:val="single"/>
                </w:rPr>
                <w:t xml:space="preserve">Le régime du détachement transnational après l'arrêt Laval du 18 décembre 2007</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228, pp.4-7</w:t>
            </w:r>
          </w:p>
          <w:p>
            <w:pPr/>
            <w:r>
              <w:rPr/>
              <w:t xml:space="preserve">Article dans une revue</w:t>
            </w:r>
          </w:p>
          <w:p>
            <w:pPr/>
            <w:hyperlink r:id="rId348" w:history="1">
              <w:r>
                <w:rPr>
                  <w:color w:val="#410a8c"/>
                  <w:u w:val="single"/>
                </w:rPr>
                <w:t xml:space="preserve">halshs-00344290v1</w:t>
              </w:r>
            </w:hyperlink>
          </w:p>
        </w:tc>
      </w:tr>
      <w:tr>
        <w:trPr/>
        <w:tc>
          <w:tcPr>
            <w:noWrap/>
          </w:tcPr>
          <w:p>
            <w:pPr>
              <w:spacing w:after="200"/>
            </w:pPr>
            <w:hyperlink r:id="rId349" w:history="1">
              <w:r>
                <w:rPr>
                  <w:color w:val="1e198e"/>
                  <w:b w:val="1"/>
                  <w:bCs w:val="1"/>
                  <w:u w:val="single"/>
                </w:rPr>
                <w:t xml:space="preserve">Les européens et la CMU [ Couverture maladie universelle ] après la circulaire du 23 novembre 2007</w:t>
              </w:r>
            </w:hyperlink>
          </w:p>
          <w:p>
            <w:pPr/>
            <w:hyperlink r:id="rId9" w:history="1">
              <w:r>
                <w:rPr>
                  <w:color w:val="#410a8c"/>
                  <w:u w:val="single"/>
                </w:rPr>
                <w:t xml:space="preserve">Jean-Philippe Lhernould</w:t>
              </w:r>
            </w:hyperlink>
          </w:p>
          <w:p>
            <w:pPr/>
            <w:r>
              <w:rPr>
                <w:i w:val="1"/>
                <w:iCs w:val="1"/>
              </w:rPr>
              <w:t xml:space="preserve">Droit Social</w:t>
            </w:r>
            <w:r>
              <w:rPr/>
              <w:t xml:space="preserve">, 2008, 2, pp.221-228</w:t>
            </w:r>
          </w:p>
          <w:p>
            <w:pPr/>
            <w:r>
              <w:rPr/>
              <w:t xml:space="preserve">Article dans une revue</w:t>
            </w:r>
          </w:p>
          <w:p>
            <w:pPr/>
            <w:hyperlink r:id="rId349" w:history="1">
              <w:r>
                <w:rPr>
                  <w:color w:val="#410a8c"/>
                  <w:u w:val="single"/>
                </w:rPr>
                <w:t xml:space="preserve">halshs-00344291v1</w:t>
              </w:r>
            </w:hyperlink>
          </w:p>
        </w:tc>
      </w:tr>
      <w:tr>
        <w:trPr/>
        <w:tc>
          <w:tcPr>
            <w:noWrap/>
          </w:tcPr>
          <w:p>
            <w:pPr>
              <w:spacing w:after="200"/>
            </w:pPr>
            <w:hyperlink r:id="rId350" w:history="1">
              <w:r>
                <w:rPr>
                  <w:color w:val="1e198e"/>
                  <w:b w:val="1"/>
                  <w:bCs w:val="1"/>
                  <w:u w:val="single"/>
                </w:rPr>
                <w:t xml:space="preserve">Le droit communautaire et la sécurisation des parcours professionnels</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2008, 1348, pp.9-13</w:t>
            </w:r>
          </w:p>
          <w:p>
            <w:pPr/>
            <w:r>
              <w:rPr/>
              <w:t xml:space="preserve">Article dans une revue</w:t>
            </w:r>
          </w:p>
          <w:p>
            <w:pPr/>
            <w:hyperlink r:id="rId350" w:history="1">
              <w:r>
                <w:rPr>
                  <w:color w:val="#410a8c"/>
                  <w:u w:val="single"/>
                </w:rPr>
                <w:t xml:space="preserve">halshs-00344276v1</w:t>
              </w:r>
            </w:hyperlink>
          </w:p>
        </w:tc>
      </w:tr>
      <w:tr>
        <w:trPr/>
        <w:tc>
          <w:tcPr>
            <w:noWrap/>
          </w:tcPr>
          <w:p>
            <w:pPr>
              <w:spacing w:after="200"/>
            </w:pPr>
            <w:hyperlink r:id="rId351" w:history="1">
              <w:r>
                <w:rPr>
                  <w:color w:val="1e198e"/>
                  <w:b w:val="1"/>
                  <w:bCs w:val="1"/>
                  <w:u w:val="single"/>
                </w:rPr>
                <w:t xml:space="preserve">Une discrimination fondée sur le sexe peut se tapir sous le taux de rémunération des heures complémentaires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000</w:t>
            </w:r>
          </w:p>
          <w:p>
            <w:pPr/>
            <w:r>
              <w:rPr/>
              <w:t xml:space="preserve">Article dans une revue</w:t>
            </w:r>
          </w:p>
          <w:p>
            <w:pPr/>
            <w:hyperlink r:id="rId351" w:history="1">
              <w:r>
                <w:rPr>
                  <w:color w:val="#410a8c"/>
                  <w:u w:val="single"/>
                </w:rPr>
                <w:t xml:space="preserve">halshs-00264605v1</w:t>
              </w:r>
            </w:hyperlink>
          </w:p>
        </w:tc>
      </w:tr>
      <w:tr>
        <w:trPr/>
        <w:tc>
          <w:tcPr>
            <w:noWrap/>
          </w:tcPr>
          <w:p>
            <w:pPr>
              <w:spacing w:after="200"/>
            </w:pPr>
            <w:hyperlink r:id="rId352" w:history="1">
              <w:r>
                <w:rPr>
                  <w:color w:val="1e198e"/>
                  <w:b w:val="1"/>
                  <w:bCs w:val="1"/>
                  <w:u w:val="single"/>
                </w:rPr>
                <w:t xml:space="preserve">Une brèche dans le principe d'unicité de la législation de sécurité sociale applicable ?</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204, pp.3</w:t>
            </w:r>
          </w:p>
          <w:p>
            <w:pPr/>
            <w:r>
              <w:rPr/>
              <w:t xml:space="preserve">Article dans une revue</w:t>
            </w:r>
          </w:p>
          <w:p>
            <w:pPr/>
            <w:hyperlink r:id="rId352" w:history="1">
              <w:r>
                <w:rPr>
                  <w:color w:val="#410a8c"/>
                  <w:u w:val="single"/>
                </w:rPr>
                <w:t xml:space="preserve">halshs-00344623v1</w:t>
              </w:r>
            </w:hyperlink>
          </w:p>
        </w:tc>
      </w:tr>
      <w:tr>
        <w:trPr/>
        <w:tc>
          <w:tcPr>
            <w:noWrap/>
          </w:tcPr>
          <w:p>
            <w:pPr>
              <w:spacing w:after="200"/>
            </w:pPr>
            <w:hyperlink r:id="rId353" w:history="1">
              <w:r>
                <w:rPr>
                  <w:color w:val="1e198e"/>
                  <w:b w:val="1"/>
                  <w:bCs w:val="1"/>
                  <w:u w:val="single"/>
                </w:rPr>
                <w:t xml:space="preserve">Le régime du détachement transnational après l'arrêt Laval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n° 228, pp.4</w:t>
            </w:r>
          </w:p>
          <w:p>
            <w:pPr/>
            <w:r>
              <w:rPr/>
              <w:t xml:space="preserve">Article dans une revue</w:t>
            </w:r>
          </w:p>
          <w:p>
            <w:pPr/>
            <w:hyperlink r:id="rId353" w:history="1">
              <w:r>
                <w:rPr>
                  <w:color w:val="#410a8c"/>
                  <w:u w:val="single"/>
                </w:rPr>
                <w:t xml:space="preserve">halshs-00362101v1</w:t>
              </w:r>
            </w:hyperlink>
          </w:p>
        </w:tc>
      </w:tr>
      <w:tr>
        <w:trPr/>
        <w:tc>
          <w:tcPr>
            <w:noWrap/>
          </w:tcPr>
          <w:p>
            <w:pPr>
              <w:spacing w:after="200"/>
            </w:pPr>
            <w:hyperlink r:id="rId354" w:history="1">
              <w:r>
                <w:rPr>
                  <w:color w:val="1e198e"/>
                  <w:b w:val="1"/>
                  <w:bCs w:val="1"/>
                  <w:u w:val="single"/>
                </w:rPr>
                <w:t xml:space="preserve">L'exportation des minima sociaux au centre d'une partie de poker institutionnelle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2008, p. 105</w:t>
            </w:r>
          </w:p>
          <w:p>
            <w:pPr/>
            <w:r>
              <w:rPr/>
              <w:t xml:space="preserve">Article dans une revue</w:t>
            </w:r>
          </w:p>
          <w:p>
            <w:pPr/>
            <w:hyperlink r:id="rId354" w:history="1">
              <w:r>
                <w:rPr>
                  <w:color w:val="#410a8c"/>
                  <w:u w:val="single"/>
                </w:rPr>
                <w:t xml:space="preserve">halshs-00265065v1</w:t>
              </w:r>
            </w:hyperlink>
          </w:p>
        </w:tc>
      </w:tr>
      <w:tr>
        <w:trPr/>
        <w:tc>
          <w:tcPr>
            <w:noWrap/>
          </w:tcPr>
          <w:p>
            <w:pPr>
              <w:spacing w:after="200"/>
            </w:pPr>
            <w:hyperlink r:id="rId355" w:history="1">
              <w:r>
                <w:rPr>
                  <w:color w:val="1e198e"/>
                  <w:b w:val="1"/>
                  <w:bCs w:val="1"/>
                  <w:u w:val="single"/>
                </w:rPr>
                <w:t xml:space="preserve">La négociation collective communautaire : petit manuel de la diversité</w:t>
              </w:r>
            </w:hyperlink>
          </w:p>
          <w:p>
            <w:pPr/>
            <w:hyperlink r:id="rId9" w:history="1">
              <w:r>
                <w:rPr>
                  <w:color w:val="#410a8c"/>
                  <w:u w:val="single"/>
                </w:rPr>
                <w:t xml:space="preserve">Jean-Philippe Lhernould</w:t>
              </w:r>
            </w:hyperlink>
          </w:p>
          <w:p>
            <w:pPr/>
            <w:r>
              <w:rPr>
                <w:i w:val="1"/>
                <w:iCs w:val="1"/>
              </w:rPr>
              <w:t xml:space="preserve">Droit Social</w:t>
            </w:r>
            <w:r>
              <w:rPr/>
              <w:t xml:space="preserve">, 2008, 1, pp.34-51</w:t>
            </w:r>
          </w:p>
          <w:p>
            <w:pPr/>
            <w:r>
              <w:rPr/>
              <w:t xml:space="preserve">Article dans une revue</w:t>
            </w:r>
          </w:p>
          <w:p>
            <w:pPr/>
            <w:hyperlink r:id="rId355" w:history="1">
              <w:r>
                <w:rPr>
                  <w:color w:val="#410a8c"/>
                  <w:u w:val="single"/>
                </w:rPr>
                <w:t xml:space="preserve">halshs-00344299v1</w:t>
              </w:r>
            </w:hyperlink>
          </w:p>
        </w:tc>
      </w:tr>
      <w:tr>
        <w:trPr/>
        <w:tc>
          <w:tcPr>
            <w:noWrap/>
          </w:tcPr>
          <w:p>
            <w:pPr>
              <w:spacing w:after="200"/>
            </w:pPr>
            <w:hyperlink r:id="rId356" w:history="1">
              <w:r>
                <w:rPr>
                  <w:color w:val="1e198e"/>
                  <w:b w:val="1"/>
                  <w:bCs w:val="1"/>
                  <w:u w:val="single"/>
                </w:rPr>
                <w:t xml:space="preserve">Obligation de sécurité de résultat : des arrêts amiante à l'arrêt Snecma, brève chronique jurisprudentielle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2008, 239, pp.6-11</w:t>
            </w:r>
          </w:p>
          <w:p>
            <w:pPr/>
            <w:r>
              <w:rPr/>
              <w:t xml:space="preserve">Article dans une revue</w:t>
            </w:r>
          </w:p>
          <w:p>
            <w:pPr/>
            <w:hyperlink r:id="rId356" w:history="1">
              <w:r>
                <w:rPr>
                  <w:color w:val="#410a8c"/>
                  <w:u w:val="single"/>
                </w:rPr>
                <w:t xml:space="preserve">halshs-00343752v1</w:t>
              </w:r>
            </w:hyperlink>
          </w:p>
        </w:tc>
      </w:tr>
      <w:tr>
        <w:trPr/>
        <w:tc>
          <w:tcPr>
            <w:noWrap/>
          </w:tcPr>
          <w:p>
            <w:pPr>
              <w:spacing w:after="200"/>
            </w:pPr>
            <w:hyperlink r:id="rId357" w:history="1">
              <w:r>
                <w:rPr>
                  <w:color w:val="1e198e"/>
                  <w:b w:val="1"/>
                  <w:bCs w:val="1"/>
                  <w:u w:val="single"/>
                </w:rPr>
                <w:t xml:space="preserve">Le droit à un licenciement motivé est hors de portée du juge communautaire</w:t>
              </w:r>
            </w:hyperlink>
          </w:p>
          <w:p>
            <w:pPr/>
            <w:hyperlink r:id="rId9" w:history="1">
              <w:r>
                <w:rPr>
                  <w:color w:val="#410a8c"/>
                  <w:u w:val="single"/>
                </w:rPr>
                <w:t xml:space="preserve">Jean-Philippe Lhernould</w:t>
              </w:r>
            </w:hyperlink>
          </w:p>
          <w:p>
            <w:pPr/>
            <w:r>
              <w:rPr>
                <w:i w:val="1"/>
                <w:iCs w:val="1"/>
              </w:rPr>
              <w:t xml:space="preserve">La Lettre Omnidroit</w:t>
            </w:r>
            <w:r>
              <w:rPr/>
              <w:t xml:space="preserve">, 2008, 20, pp.2-3</w:t>
            </w:r>
          </w:p>
          <w:p>
            <w:pPr/>
            <w:r>
              <w:rPr/>
              <w:t xml:space="preserve">Article dans une revue</w:t>
            </w:r>
          </w:p>
          <w:p>
            <w:pPr/>
            <w:hyperlink r:id="rId357" w:history="1">
              <w:r>
                <w:rPr>
                  <w:color w:val="#410a8c"/>
                  <w:u w:val="single"/>
                </w:rPr>
                <w:t xml:space="preserve">halshs-00343733v1</w:t>
              </w:r>
            </w:hyperlink>
          </w:p>
        </w:tc>
      </w:tr>
      <w:tr>
        <w:trPr/>
        <w:tc>
          <w:tcPr>
            <w:noWrap/>
          </w:tcPr>
          <w:p>
            <w:pPr>
              <w:spacing w:after="200"/>
            </w:pPr>
            <w:hyperlink r:id="rId358" w:history="1">
              <w:r>
                <w:rPr>
                  <w:color w:val="1e198e"/>
                  <w:b w:val="1"/>
                  <w:bCs w:val="1"/>
                  <w:u w:val="single"/>
                </w:rPr>
                <w:t xml:space="preserve">Les limites de la coordination des régimes de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207, pp.3</w:t>
            </w:r>
          </w:p>
          <w:p>
            <w:pPr/>
            <w:r>
              <w:rPr/>
              <w:t xml:space="preserve">Article dans une revue</w:t>
            </w:r>
          </w:p>
          <w:p>
            <w:pPr/>
            <w:hyperlink r:id="rId358" w:history="1">
              <w:r>
                <w:rPr>
                  <w:color w:val="#410a8c"/>
                  <w:u w:val="single"/>
                </w:rPr>
                <w:t xml:space="preserve">halshs-00344432v1</w:t>
              </w:r>
            </w:hyperlink>
          </w:p>
        </w:tc>
      </w:tr>
      <w:tr>
        <w:trPr/>
        <w:tc>
          <w:tcPr>
            <w:noWrap/>
          </w:tcPr>
          <w:p>
            <w:pPr>
              <w:spacing w:after="200"/>
            </w:pPr>
            <w:hyperlink r:id="rId359" w:history="1">
              <w:r>
                <w:rPr>
                  <w:color w:val="1e198e"/>
                  <w:b w:val="1"/>
                  <w:bCs w:val="1"/>
                  <w:u w:val="single"/>
                </w:rPr>
                <w:t xml:space="preserve">La situation des salariés détachés en France est encadrée par une nouvelle circulaire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211, pp.2</w:t>
            </w:r>
          </w:p>
          <w:p>
            <w:pPr/>
            <w:r>
              <w:rPr/>
              <w:t xml:space="preserve">Article dans une revue</w:t>
            </w:r>
          </w:p>
          <w:p>
            <w:pPr/>
            <w:hyperlink r:id="rId359" w:history="1">
              <w:r>
                <w:rPr>
                  <w:color w:val="#410a8c"/>
                  <w:u w:val="single"/>
                </w:rPr>
                <w:t xml:space="preserve">halshs-00344428v1</w:t>
              </w:r>
            </w:hyperlink>
          </w:p>
        </w:tc>
      </w:tr>
      <w:tr>
        <w:trPr/>
        <w:tc>
          <w:tcPr>
            <w:noWrap/>
          </w:tcPr>
          <w:p>
            <w:pPr>
              <w:spacing w:after="200"/>
            </w:pPr>
            <w:hyperlink r:id="rId360" w:history="1">
              <w:r>
                <w:rPr>
                  <w:color w:val="1e198e"/>
                  <w:b w:val="1"/>
                  <w:bCs w:val="1"/>
                  <w:u w:val="single"/>
                </w:rPr>
                <w:t xml:space="preserve">Un nouveau cadre juridique pour le détachement intra-communautaire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2008, 192, pp.2</w:t>
            </w:r>
          </w:p>
          <w:p>
            <w:pPr/>
            <w:r>
              <w:rPr/>
              <w:t xml:space="preserve">Article dans une revue</w:t>
            </w:r>
          </w:p>
          <w:p>
            <w:pPr/>
            <w:hyperlink r:id="rId360" w:history="1">
              <w:r>
                <w:rPr>
                  <w:color w:val="#410a8c"/>
                  <w:u w:val="single"/>
                </w:rPr>
                <w:t xml:space="preserve">halshs-00344761v1</w:t>
              </w:r>
            </w:hyperlink>
          </w:p>
        </w:tc>
      </w:tr>
      <w:tr>
        <w:trPr/>
        <w:tc>
          <w:tcPr>
            <w:noWrap/>
          </w:tcPr>
          <w:p>
            <w:pPr>
              <w:spacing w:after="200"/>
            </w:pPr>
            <w:hyperlink r:id="rId361" w:history="1">
              <w:r>
                <w:rPr>
                  <w:color w:val="1e198e"/>
                  <w:b w:val="1"/>
                  <w:bCs w:val="1"/>
                  <w:u w:val="single"/>
                </w:rPr>
                <w:t xml:space="preserve">La négociation collective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2008, 01, pp.34</w:t>
            </w:r>
          </w:p>
          <w:p>
            <w:pPr/>
            <w:r>
              <w:rPr/>
              <w:t xml:space="preserve">Article dans une revue</w:t>
            </w:r>
          </w:p>
          <w:p>
            <w:pPr/>
            <w:hyperlink r:id="rId361" w:history="1">
              <w:r>
                <w:rPr>
                  <w:color w:val="#410a8c"/>
                  <w:u w:val="single"/>
                </w:rPr>
                <w:t xml:space="preserve">halshs-02198946v1</w:t>
              </w:r>
            </w:hyperlink>
          </w:p>
        </w:tc>
      </w:tr>
      <w:tr>
        <w:trPr/>
        <w:tc>
          <w:tcPr>
            <w:noWrap/>
          </w:tcPr>
          <w:p>
            <w:pPr>
              <w:spacing w:after="200"/>
            </w:pPr>
            <w:hyperlink r:id="rId362" w:history="1">
              <w:r>
                <w:rPr>
                  <w:color w:val="1e198e"/>
                  <w:b w:val="1"/>
                  <w:bCs w:val="1"/>
                  <w:u w:val="single"/>
                </w:rPr>
                <w:t xml:space="preserve">Le droit européen des restructurations, un droit en zig-zag ?</w:t>
              </w:r>
            </w:hyperlink>
          </w:p>
          <w:p>
            <w:pPr/>
            <w:hyperlink r:id="rId9" w:history="1">
              <w:r>
                <w:rPr>
                  <w:color w:val="#410a8c"/>
                  <w:u w:val="single"/>
                </w:rPr>
                <w:t xml:space="preserve">Jean-Philippe Lhernould</w:t>
              </w:r>
            </w:hyperlink>
          </w:p>
          <w:p>
            <w:pPr/>
            <w:r>
              <w:rPr>
                <w:i w:val="1"/>
                <w:iCs w:val="1"/>
              </w:rPr>
              <w:t xml:space="preserve">Droit Social</w:t>
            </w:r>
            <w:r>
              <w:rPr/>
              <w:t xml:space="preserve">, 2008, 12, pp.1265</w:t>
            </w:r>
          </w:p>
          <w:p>
            <w:pPr/>
            <w:r>
              <w:rPr/>
              <w:t xml:space="preserve">Article dans une revue</w:t>
            </w:r>
          </w:p>
          <w:p>
            <w:pPr/>
            <w:hyperlink r:id="rId362" w:history="1">
              <w:r>
                <w:rPr>
                  <w:color w:val="#410a8c"/>
                  <w:u w:val="single"/>
                </w:rPr>
                <w:t xml:space="preserve">halshs-02199050v1</w:t>
              </w:r>
            </w:hyperlink>
          </w:p>
        </w:tc>
      </w:tr>
      <w:tr>
        <w:trPr/>
        <w:tc>
          <w:tcPr>
            <w:noWrap/>
          </w:tcPr>
          <w:p>
            <w:pPr>
              <w:spacing w:after="200"/>
            </w:pPr>
            <w:hyperlink r:id="rId363" w:history="1">
              <w:r>
                <w:rPr>
                  <w:color w:val="1e198e"/>
                  <w:b w:val="1"/>
                  <w:bCs w:val="1"/>
                  <w:u w:val="single"/>
                </w:rPr>
                <w:t xml:space="preserve">Une régression pour le comité d'entreprise européen ?</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1306, pp.9- 12</w:t>
            </w:r>
          </w:p>
          <w:p>
            <w:pPr/>
            <w:r>
              <w:rPr/>
              <w:t xml:space="preserve">Article dans une revue</w:t>
            </w:r>
          </w:p>
          <w:p>
            <w:pPr/>
            <w:hyperlink r:id="rId363" w:history="1">
              <w:r>
                <w:rPr>
                  <w:color w:val="#410a8c"/>
                  <w:u w:val="single"/>
                </w:rPr>
                <w:t xml:space="preserve">halshs-00181380v1</w:t>
              </w:r>
            </w:hyperlink>
          </w:p>
        </w:tc>
      </w:tr>
      <w:tr>
        <w:trPr/>
        <w:tc>
          <w:tcPr>
            <w:noWrap/>
          </w:tcPr>
          <w:p>
            <w:pPr>
              <w:spacing w:after="200"/>
            </w:pPr>
            <w:hyperlink r:id="rId364" w:history="1">
              <w:r>
                <w:rPr>
                  <w:color w:val="1e198e"/>
                  <w:b w:val="1"/>
                  <w:bCs w:val="1"/>
                  <w:u w:val="single"/>
                </w:rPr>
                <w:t xml:space="preserve">La coordination dans l'UE ne permet pas le cumul des prestations familiales</w:t>
              </w:r>
            </w:hyperlink>
          </w:p>
          <w:p>
            <w:pPr/>
            <w:hyperlink r:id="rId9" w:history="1">
              <w:r>
                <w:rPr>
                  <w:color w:val="#410a8c"/>
                  <w:u w:val="single"/>
                </w:rPr>
                <w:t xml:space="preserve">Jean-Philippe Lhernould</w:t>
              </w:r>
            </w:hyperlink>
          </w:p>
          <w:p>
            <w:pPr/>
            <w:r>
              <w:rPr>
                <w:i w:val="1"/>
                <w:iCs w:val="1"/>
              </w:rPr>
              <w:t xml:space="preserve">Lamy protection sociale</w:t>
            </w:r>
            <w:r>
              <w:rPr/>
              <w:t xml:space="preserve">, 2007, 215, pp.1-3</w:t>
            </w:r>
          </w:p>
          <w:p>
            <w:pPr/>
            <w:r>
              <w:rPr/>
              <w:t xml:space="preserve">Article dans une revue</w:t>
            </w:r>
          </w:p>
          <w:p>
            <w:pPr/>
            <w:hyperlink r:id="rId364" w:history="1">
              <w:r>
                <w:rPr>
                  <w:color w:val="#410a8c"/>
                  <w:u w:val="single"/>
                </w:rPr>
                <w:t xml:space="preserve">halshs-00171861v1</w:t>
              </w:r>
            </w:hyperlink>
          </w:p>
        </w:tc>
      </w:tr>
      <w:tr>
        <w:trPr/>
        <w:tc>
          <w:tcPr>
            <w:noWrap/>
          </w:tcPr>
          <w:p>
            <w:pPr>
              <w:spacing w:after="200"/>
            </w:pPr>
            <w:hyperlink r:id="rId365"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1, pp.13-25</w:t>
            </w:r>
          </w:p>
          <w:p>
            <w:pPr/>
            <w:r>
              <w:rPr/>
              <w:t xml:space="preserve">Article dans une revue</w:t>
            </w:r>
          </w:p>
          <w:p>
            <w:pPr/>
            <w:hyperlink r:id="rId365" w:history="1">
              <w:r>
                <w:rPr>
                  <w:color w:val="#410a8c"/>
                  <w:u w:val="single"/>
                </w:rPr>
                <w:t xml:space="preserve">halshs-00171864v1</w:t>
              </w:r>
            </w:hyperlink>
          </w:p>
        </w:tc>
      </w:tr>
      <w:tr>
        <w:trPr/>
        <w:tc>
          <w:tcPr>
            <w:noWrap/>
          </w:tcPr>
          <w:p>
            <w:pPr>
              <w:spacing w:after="200"/>
            </w:pPr>
            <w:hyperlink r:id="rId366" w:history="1">
              <w:r>
                <w:rPr>
                  <w:color w:val="1e198e"/>
                  <w:b w:val="1"/>
                  <w:bCs w:val="1"/>
                  <w:u w:val="single"/>
                </w:rPr>
                <w:t xml:space="preserve">La validation sous réserve de la condition de résidence de l'allocation supplémentaire du Fonds de solidarité vieillesse: miracle français ou défaillance communautaire?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2, pp.249-258</w:t>
            </w:r>
          </w:p>
          <w:p>
            <w:pPr/>
            <w:r>
              <w:rPr/>
              <w:t xml:space="preserve">Article dans une revue</w:t>
            </w:r>
          </w:p>
          <w:p>
            <w:pPr/>
            <w:hyperlink r:id="rId366" w:history="1">
              <w:r>
                <w:rPr>
                  <w:color w:val="#410a8c"/>
                  <w:u w:val="single"/>
                </w:rPr>
                <w:t xml:space="preserve">halshs-00150072v1</w:t>
              </w:r>
            </w:hyperlink>
          </w:p>
        </w:tc>
      </w:tr>
      <w:tr>
        <w:trPr/>
        <w:tc>
          <w:tcPr>
            <w:noWrap/>
          </w:tcPr>
          <w:p>
            <w:pPr>
              <w:spacing w:after="200"/>
            </w:pPr>
            <w:hyperlink r:id="rId367" w:history="1">
              <w:r>
                <w:rPr>
                  <w:color w:val="1e198e"/>
                  <w:b w:val="1"/>
                  <w:bCs w:val="1"/>
                  <w:u w:val="single"/>
                </w:rPr>
                <w:t xml:space="preserve">Un avocat inscrit simultanément aux barreaux de Paris et Madrid est affilié de plein droit à la Caisse Nationale des Barreaux Français</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2007, II (n°24), pp.xx/xx</w:t>
            </w:r>
          </w:p>
          <w:p>
            <w:pPr/>
            <w:r>
              <w:rPr/>
              <w:t xml:space="preserve">Article dans une revue</w:t>
            </w:r>
          </w:p>
          <w:p>
            <w:pPr/>
            <w:hyperlink r:id="rId367" w:history="1">
              <w:r>
                <w:rPr>
                  <w:color w:val="#410a8c"/>
                  <w:u w:val="single"/>
                </w:rPr>
                <w:t xml:space="preserve">halshs-00265581v1</w:t>
              </w:r>
            </w:hyperlink>
          </w:p>
        </w:tc>
      </w:tr>
      <w:tr>
        <w:trPr/>
        <w:tc>
          <w:tcPr>
            <w:noWrap/>
          </w:tcPr>
          <w:p>
            <w:pPr>
              <w:spacing w:after="200"/>
            </w:pPr>
            <w:hyperlink r:id="rId368" w:history="1">
              <w:r>
                <w:rPr>
                  <w:color w:val="1e198e"/>
                  <w:b w:val="1"/>
                  <w:bCs w:val="1"/>
                  <w:u w:val="single"/>
                </w:rPr>
                <w:t xml:space="preserve">En attendant Laval... La Cour de justice continue de modeler le statut social du travailleur détaché dans l'Etat d'accueil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786</w:t>
            </w:r>
          </w:p>
          <w:p>
            <w:pPr/>
            <w:r>
              <w:rPr/>
              <w:t xml:space="preserve">Article dans une revue</w:t>
            </w:r>
          </w:p>
          <w:p>
            <w:pPr/>
            <w:hyperlink r:id="rId368" w:history="1">
              <w:r>
                <w:rPr>
                  <w:color w:val="#410a8c"/>
                  <w:u w:val="single"/>
                </w:rPr>
                <w:t xml:space="preserve">halshs-00264611v1</w:t>
              </w:r>
            </w:hyperlink>
          </w:p>
        </w:tc>
      </w:tr>
      <w:tr>
        <w:trPr/>
        <w:tc>
          <w:tcPr>
            <w:noWrap/>
          </w:tcPr>
          <w:p>
            <w:pPr>
              <w:spacing w:after="200"/>
            </w:pPr>
            <w:hyperlink r:id="rId369" w:history="1">
              <w:r>
                <w:rPr>
                  <w:color w:val="1e198e"/>
                  <w:b w:val="1"/>
                  <w:bCs w:val="1"/>
                  <w:u w:val="single"/>
                </w:rPr>
                <w:t xml:space="preserve">Une régression pour le CE européen? A propos de la restructuration d'Alcatel Lucent</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n°1306, p. 9</w:t>
            </w:r>
          </w:p>
          <w:p>
            <w:pPr/>
            <w:r>
              <w:rPr/>
              <w:t xml:space="preserve">Article dans une revue</w:t>
            </w:r>
          </w:p>
          <w:p>
            <w:pPr/>
            <w:hyperlink r:id="rId369" w:history="1">
              <w:r>
                <w:rPr>
                  <w:color w:val="#410a8c"/>
                  <w:u w:val="single"/>
                </w:rPr>
                <w:t xml:space="preserve">halshs-00265526v1</w:t>
              </w:r>
            </w:hyperlink>
          </w:p>
        </w:tc>
      </w:tr>
      <w:tr>
        <w:trPr/>
        <w:tc>
          <w:tcPr>
            <w:noWrap/>
          </w:tcPr>
          <w:p>
            <w:pPr>
              <w:spacing w:after="200"/>
            </w:pPr>
            <w:hyperlink r:id="rId370" w:history="1">
              <w:r>
                <w:rPr>
                  <w:color w:val="1e198e"/>
                  <w:b w:val="1"/>
                  <w:bCs w:val="1"/>
                  <w:u w:val="single"/>
                </w:rPr>
                <w:t xml:space="preserve">Sécurité sociale : les caisses assurant la gestion du régime des travailleurs non salariés non agricoles ne sont pas des entreprises au sens du traité 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25, pp.28-30</w:t>
            </w:r>
          </w:p>
          <w:p>
            <w:pPr/>
            <w:r>
              <w:rPr/>
              <w:t xml:space="preserve">Article dans une revue</w:t>
            </w:r>
          </w:p>
          <w:p>
            <w:pPr/>
            <w:hyperlink r:id="rId370" w:history="1">
              <w:r>
                <w:rPr>
                  <w:color w:val="#410a8c"/>
                  <w:u w:val="single"/>
                </w:rPr>
                <w:t xml:space="preserve">halshs-00178814v1</w:t>
              </w:r>
            </w:hyperlink>
          </w:p>
        </w:tc>
      </w:tr>
      <w:tr>
        <w:trPr/>
        <w:tc>
          <w:tcPr>
            <w:noWrap/>
          </w:tcPr>
          <w:p>
            <w:pPr>
              <w:spacing w:after="200"/>
            </w:pPr>
            <w:hyperlink r:id="rId371"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2007, 9, pp.1059-1060</w:t>
            </w:r>
          </w:p>
          <w:p>
            <w:pPr/>
            <w:r>
              <w:rPr/>
              <w:t xml:space="preserve">Article dans une revue</w:t>
            </w:r>
          </w:p>
          <w:p>
            <w:pPr/>
            <w:hyperlink r:id="rId371" w:history="1">
              <w:r>
                <w:rPr>
                  <w:color w:val="#410a8c"/>
                  <w:u w:val="single"/>
                </w:rPr>
                <w:t xml:space="preserve">halshs-00178802v1</w:t>
              </w:r>
            </w:hyperlink>
          </w:p>
        </w:tc>
      </w:tr>
      <w:tr>
        <w:trPr/>
        <w:tc>
          <w:tcPr>
            <w:noWrap/>
          </w:tcPr>
          <w:p>
            <w:pPr>
              <w:spacing w:after="200"/>
            </w:pPr>
            <w:hyperlink r:id="rId372" w:history="1">
              <w:r>
                <w:rPr>
                  <w:color w:val="1e198e"/>
                  <w:b w:val="1"/>
                  <w:bCs w:val="1"/>
                  <w:u w:val="single"/>
                </w:rPr>
                <w:t xml:space="preserve">Autour du rapport Gosselin : l'urgence est-elle surtout de réformer le régime de l'obligation de reclassement du salarié inapte ou de redéfinir les missions du médecin du travail ?</w:t>
              </w:r>
            </w:hyperlink>
          </w:p>
          <w:p>
            <w:pPr/>
            <w:hyperlink r:id="rId373" w:history="1">
              <w:r>
                <w:rPr>
                  <w:color w:val="#410a8c"/>
                  <w:u w:val="single"/>
                </w:rPr>
                <w:t xml:space="preserve">Emmanuelle Lafuma</w:t>
              </w:r>
            </w:hyperlink>
            <w:r>
              <w:rPr/>
              <w:t xml:space="preserve">,</w:t>
            </w:r>
            <w:hyperlink r:id="rId9" w:history="1">
              <w:r>
                <w:rPr>
                  <w:color w:val="#410a8c"/>
                  <w:u w:val="single"/>
                </w:rPr>
                <w:t xml:space="preserve">Jean-Philippe Lhernould</w:t>
              </w:r>
            </w:hyperlink>
            <w:r>
              <w:rPr/>
              <w:t xml:space="preserve">,</w:t>
            </w:r>
            <w:hyperlink r:id="rId374" w:history="1">
              <w:r>
                <w:rPr>
                  <w:color w:val="#410a8c"/>
                  <w:u w:val="single"/>
                </w:rPr>
                <w:t xml:space="preserve">Hélène Tissandier</w:t>
              </w:r>
            </w:hyperlink>
          </w:p>
          <w:p>
            <w:pPr/>
            <w:r>
              <w:rPr>
                <w:i w:val="1"/>
                <w:iCs w:val="1"/>
              </w:rPr>
              <w:t xml:space="preserve">Revue de droit du travail</w:t>
            </w:r>
            <w:r>
              <w:rPr/>
              <w:t xml:space="preserve">, 2007, 09, pp.496</w:t>
            </w:r>
          </w:p>
          <w:p>
            <w:pPr/>
            <w:r>
              <w:rPr/>
              <w:t xml:space="preserve">Article dans une revue</w:t>
            </w:r>
          </w:p>
          <w:p>
            <w:pPr/>
            <w:hyperlink r:id="rId372" w:history="1">
              <w:r>
                <w:rPr>
                  <w:color w:val="#410a8c"/>
                  <w:u w:val="single"/>
                </w:rPr>
                <w:t xml:space="preserve">halshs-02241005v1</w:t>
              </w:r>
            </w:hyperlink>
          </w:p>
        </w:tc>
      </w:tr>
      <w:tr>
        <w:trPr/>
        <w:tc>
          <w:tcPr>
            <w:noWrap/>
          </w:tcPr>
          <w:p>
            <w:pPr>
              <w:spacing w:after="200"/>
            </w:pPr>
            <w:hyperlink r:id="rId375" w:history="1">
              <w:r>
                <w:rPr>
                  <w:color w:val="1e198e"/>
                  <w:b w:val="1"/>
                  <w:bCs w:val="1"/>
                  <w:u w:val="single"/>
                </w:rPr>
                <w:t xml:space="preserve">Régime des temps de garde inactifs sur le lieu de travail : impasse juridique et politique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517</w:t>
            </w:r>
          </w:p>
          <w:p>
            <w:pPr/>
            <w:r>
              <w:rPr/>
              <w:t xml:space="preserve">Article dans une revue</w:t>
            </w:r>
          </w:p>
          <w:p>
            <w:pPr/>
            <w:hyperlink r:id="rId375" w:history="1">
              <w:r>
                <w:rPr>
                  <w:color w:val="#410a8c"/>
                  <w:u w:val="single"/>
                </w:rPr>
                <w:t xml:space="preserve">halshs-00264614v1</w:t>
              </w:r>
            </w:hyperlink>
          </w:p>
        </w:tc>
      </w:tr>
      <w:tr>
        <w:trPr/>
        <w:tc>
          <w:tcPr>
            <w:noWrap/>
          </w:tcPr>
          <w:p>
            <w:pPr>
              <w:spacing w:after="200"/>
            </w:pPr>
            <w:hyperlink r:id="rId376" w:history="1">
              <w:r>
                <w:rPr>
                  <w:color w:val="1e198e"/>
                  <w:b w:val="1"/>
                  <w:bCs w:val="1"/>
                  <w:u w:val="single"/>
                </w:rPr>
                <w:t xml:space="preserve">Allocation du Fonds de Solidarité Vieillesse. Versement hors de France. Règlements communautaires 1408/71 et 883/2004. Notion de prestation spéciale en espèces à caractère non contributif</w:t>
              </w:r>
            </w:hyperlink>
          </w:p>
          <w:p>
            <w:pPr/>
            <w:hyperlink r:id="rId9" w:history="1">
              <w:r>
                <w:rPr>
                  <w:color w:val="#410a8c"/>
                  <w:u w:val="single"/>
                </w:rPr>
                <w:t xml:space="preserve">Jean-Philippe Lhernould</w:t>
              </w:r>
            </w:hyperlink>
          </w:p>
          <w:p>
            <w:pPr/>
            <w:r>
              <w:rPr>
                <w:i w:val="1"/>
                <w:iCs w:val="1"/>
              </w:rPr>
              <w:t xml:space="preserve">Droit Social</w:t>
            </w:r>
            <w:r>
              <w:rPr/>
              <w:t xml:space="preserve">, 2007, 09 et 10, pp.1059</w:t>
            </w:r>
          </w:p>
          <w:p>
            <w:pPr/>
            <w:r>
              <w:rPr/>
              <w:t xml:space="preserve">Article dans une revue</w:t>
            </w:r>
          </w:p>
          <w:p>
            <w:pPr/>
            <w:hyperlink r:id="rId376" w:history="1">
              <w:r>
                <w:rPr>
                  <w:color w:val="#410a8c"/>
                  <w:u w:val="single"/>
                </w:rPr>
                <w:t xml:space="preserve">halshs-02198922v1</w:t>
              </w:r>
            </w:hyperlink>
          </w:p>
        </w:tc>
      </w:tr>
      <w:tr>
        <w:trPr/>
        <w:tc>
          <w:tcPr>
            <w:noWrap/>
          </w:tcPr>
          <w:p>
            <w:pPr>
              <w:spacing w:after="200"/>
            </w:pPr>
            <w:hyperlink r:id="rId377" w:history="1">
              <w:r>
                <w:rPr>
                  <w:color w:val="1e198e"/>
                  <w:b w:val="1"/>
                  <w:bCs w:val="1"/>
                  <w:u w:val="single"/>
                </w:rPr>
                <w:t xml:space="preserve">Les entreprises face à la coordination européenne des régimes nationaux de Sécurité sociale : l'autre côté du miroir</w:t>
              </w:r>
            </w:hyperlink>
          </w:p>
          <w:p>
            <w:pPr/>
            <w:hyperlink r:id="rId9" w:history="1">
              <w:r>
                <w:rPr>
                  <w:color w:val="#410a8c"/>
                  <w:u w:val="single"/>
                </w:rPr>
                <w:t xml:space="preserve">Jean-Philippe Lhernould</w:t>
              </w:r>
            </w:hyperlink>
          </w:p>
          <w:p>
            <w:pPr/>
            <w:r>
              <w:rPr>
                <w:i w:val="1"/>
                <w:iCs w:val="1"/>
              </w:rPr>
              <w:t xml:space="preserve">Droit Social</w:t>
            </w:r>
            <w:r>
              <w:rPr/>
              <w:t xml:space="preserve">, 2007, 02, pp.225</w:t>
            </w:r>
          </w:p>
          <w:p>
            <w:pPr/>
            <w:r>
              <w:rPr/>
              <w:t xml:space="preserve">Article dans une revue</w:t>
            </w:r>
          </w:p>
          <w:p>
            <w:pPr/>
            <w:hyperlink r:id="rId377" w:history="1">
              <w:r>
                <w:rPr>
                  <w:color w:val="#410a8c"/>
                  <w:u w:val="single"/>
                </w:rPr>
                <w:t xml:space="preserve">halshs-02198858v1</w:t>
              </w:r>
            </w:hyperlink>
          </w:p>
        </w:tc>
      </w:tr>
      <w:tr>
        <w:trPr/>
        <w:tc>
          <w:tcPr>
            <w:noWrap/>
          </w:tcPr>
          <w:p>
            <w:pPr>
              <w:spacing w:after="200"/>
            </w:pPr>
            <w:hyperlink r:id="rId378" w:history="1">
              <w:r>
                <w:rPr>
                  <w:color w:val="1e198e"/>
                  <w:b w:val="1"/>
                  <w:bCs w:val="1"/>
                  <w:u w:val="single"/>
                </w:rPr>
                <w:t xml:space="preserve">Détachement intra-communautaire de travailleurs ressortissants d'Etats tiers à l'Union européenne : un régime encore en pointillés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22</w:t>
            </w:r>
          </w:p>
          <w:p>
            <w:pPr/>
            <w:r>
              <w:rPr/>
              <w:t xml:space="preserve">Article dans une revue</w:t>
            </w:r>
          </w:p>
          <w:p>
            <w:pPr/>
            <w:hyperlink r:id="rId378" w:history="1">
              <w:r>
                <w:rPr>
                  <w:color w:val="#410a8c"/>
                  <w:u w:val="single"/>
                </w:rPr>
                <w:t xml:space="preserve">halshs-00264644v1</w:t>
              </w:r>
            </w:hyperlink>
          </w:p>
        </w:tc>
      </w:tr>
      <w:tr>
        <w:trPr/>
        <w:tc>
          <w:tcPr>
            <w:noWrap/>
          </w:tcPr>
          <w:p>
            <w:pPr>
              <w:spacing w:after="200"/>
            </w:pPr>
            <w:hyperlink r:id="rId379" w:history="1">
              <w:r>
                <w:rPr>
                  <w:color w:val="1e198e"/>
                  <w:b w:val="1"/>
                  <w:bCs w:val="1"/>
                  <w:u w:val="single"/>
                </w:rPr>
                <w:t xml:space="preserve">Une rentrée très européenne pour la chambre sociale de la Cour de cassation</w:t>
              </w:r>
            </w:hyperlink>
          </w:p>
          <w:p>
            <w:pPr/>
            <w:hyperlink r:id="rId9" w:history="1">
              <w:r>
                <w:rPr>
                  <w:color w:val="#410a8c"/>
                  <w:u w:val="single"/>
                </w:rPr>
                <w:t xml:space="preserve">Jean-Philippe Lhernould</w:t>
              </w:r>
            </w:hyperlink>
            <w:r>
              <w:rPr/>
              <w:t xml:space="preserve">,</w:t>
            </w:r>
            <w:hyperlink r:id="rId380" w:history="1">
              <w:r>
                <w:rPr>
                  <w:color w:val="#410a8c"/>
                  <w:u w:val="single"/>
                </w:rPr>
                <w:t xml:space="preserve">H. Tissandier</w:t>
              </w:r>
            </w:hyperlink>
          </w:p>
          <w:p>
            <w:pPr/>
            <w:r>
              <w:rPr>
                <w:i w:val="1"/>
                <w:iCs w:val="1"/>
              </w:rPr>
              <w:t xml:space="preserve">Liaisons Sociales</w:t>
            </w:r>
            <w:r>
              <w:rPr/>
              <w:t xml:space="preserve">, 2007, n°187, p. 2</w:t>
            </w:r>
          </w:p>
          <w:p>
            <w:pPr/>
            <w:r>
              <w:rPr/>
              <w:t xml:space="preserve">Article dans une revue</w:t>
            </w:r>
          </w:p>
          <w:p>
            <w:pPr/>
            <w:hyperlink r:id="rId379" w:history="1">
              <w:r>
                <w:rPr>
                  <w:color w:val="#410a8c"/>
                  <w:u w:val="single"/>
                </w:rPr>
                <w:t xml:space="preserve">halshs-00264387v1</w:t>
              </w:r>
            </w:hyperlink>
          </w:p>
        </w:tc>
      </w:tr>
      <w:tr>
        <w:trPr/>
        <w:tc>
          <w:tcPr>
            <w:noWrap/>
          </w:tcPr>
          <w:p>
            <w:pPr>
              <w:spacing w:after="200"/>
            </w:pPr>
            <w:hyperlink r:id="rId381" w:history="1">
              <w:r>
                <w:rPr>
                  <w:color w:val="1e198e"/>
                  <w:b w:val="1"/>
                  <w:bCs w:val="1"/>
                  <w:u w:val="single"/>
                </w:rPr>
                <w:t xml:space="preserve">Les heures d'équivalence, dans les établissements pour personnes inadaptées et handicapées, refaçonnées par l'Europe</w:t>
              </w:r>
            </w:hyperlink>
          </w:p>
          <w:p>
            <w:pPr/>
            <w:hyperlink r:id="rId9" w:history="1">
              <w:r>
                <w:rPr>
                  <w:color w:val="#410a8c"/>
                  <w:u w:val="single"/>
                </w:rPr>
                <w:t xml:space="preserve">Jean-Philippe Lhernould</w:t>
              </w:r>
            </w:hyperlink>
          </w:p>
          <w:p>
            <w:pPr/>
            <w:r>
              <w:rPr>
                <w:i w:val="1"/>
                <w:iCs w:val="1"/>
              </w:rPr>
              <w:t xml:space="preserve">JS Lamy</w:t>
            </w:r>
            <w:r>
              <w:rPr/>
              <w:t xml:space="preserve">, 2007, n°219, pp.xx/xx</w:t>
            </w:r>
          </w:p>
          <w:p>
            <w:pPr/>
            <w:r>
              <w:rPr/>
              <w:t xml:space="preserve">Article dans une revue</w:t>
            </w:r>
          </w:p>
          <w:p>
            <w:pPr/>
            <w:hyperlink r:id="rId381" w:history="1">
              <w:r>
                <w:rPr>
                  <w:color w:val="#410a8c"/>
                  <w:u w:val="single"/>
                </w:rPr>
                <w:t xml:space="preserve">halshs-00265888v1</w:t>
              </w:r>
            </w:hyperlink>
          </w:p>
        </w:tc>
      </w:tr>
      <w:tr>
        <w:trPr/>
        <w:tc>
          <w:tcPr>
            <w:noWrap/>
          </w:tcPr>
          <w:p>
            <w:pPr>
              <w:spacing w:after="200"/>
            </w:pPr>
            <w:hyperlink r:id="rId382" w:history="1">
              <w:r>
                <w:rPr>
                  <w:color w:val="1e198e"/>
                  <w:b w:val="1"/>
                  <w:bCs w:val="1"/>
                  <w:u w:val="single"/>
                </w:rPr>
                <w:t xml:space="preserve">Quel cadre juridique pour le transfert d'entreprise intra-communautaire?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n°188, p. 5</w:t>
            </w:r>
          </w:p>
          <w:p>
            <w:pPr/>
            <w:r>
              <w:rPr/>
              <w:t xml:space="preserve">Article dans une revue</w:t>
            </w:r>
          </w:p>
          <w:p>
            <w:pPr/>
            <w:hyperlink r:id="rId382" w:history="1">
              <w:r>
                <w:rPr>
                  <w:color w:val="#410a8c"/>
                  <w:u w:val="single"/>
                </w:rPr>
                <w:t xml:space="preserve">halshs-00264383v1</w:t>
              </w:r>
            </w:hyperlink>
          </w:p>
        </w:tc>
      </w:tr>
      <w:tr>
        <w:trPr/>
        <w:tc>
          <w:tcPr>
            <w:noWrap/>
          </w:tcPr>
          <w:p>
            <w:pPr>
              <w:spacing w:after="200"/>
            </w:pPr>
            <w:hyperlink r:id="rId383"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2007, 1, pp.123- 125</w:t>
            </w:r>
          </w:p>
          <w:p>
            <w:pPr/>
            <w:r>
              <w:rPr/>
              <w:t xml:space="preserve">Article dans une revue</w:t>
            </w:r>
          </w:p>
          <w:p>
            <w:pPr/>
            <w:hyperlink r:id="rId383" w:history="1">
              <w:r>
                <w:rPr>
                  <w:color w:val="#410a8c"/>
                  <w:u w:val="single"/>
                </w:rPr>
                <w:t xml:space="preserve">halshs-00149823v1</w:t>
              </w:r>
            </w:hyperlink>
          </w:p>
        </w:tc>
      </w:tr>
      <w:tr>
        <w:trPr/>
        <w:tc>
          <w:tcPr>
            <w:noWrap/>
          </w:tcPr>
          <w:p>
            <w:pPr>
              <w:spacing w:after="200"/>
            </w:pPr>
            <w:hyperlink r:id="rId384" w:history="1">
              <w:r>
                <w:rPr>
                  <w:color w:val="1e198e"/>
                  <w:b w:val="1"/>
                  <w:bCs w:val="1"/>
                  <w:u w:val="single"/>
                </w:rPr>
                <w:t xml:space="preserve">La majoration d'assurance de l'article L351-4 du Code de la sécurité sociale : le père, un parent comme un autre ou confirmation d'une vision paternaliste de l'égalité?</w:t>
              </w:r>
            </w:hyperlink>
          </w:p>
          <w:p>
            <w:pPr/>
            <w:hyperlink r:id="rId9" w:history="1">
              <w:r>
                <w:rPr>
                  <w:color w:val="#410a8c"/>
                  <w:u w:val="single"/>
                </w:rPr>
                <w:t xml:space="preserve">Jean-Philippe Lhernould</w:t>
              </w:r>
            </w:hyperlink>
            <w:r>
              <w:rPr/>
              <w:t xml:space="preserve">,</w:t>
            </w:r>
            <w:hyperlink r:id="rId385" w:history="1">
              <w:r>
                <w:rPr>
                  <w:color w:val="#410a8c"/>
                  <w:u w:val="single"/>
                </w:rPr>
                <w:t xml:space="preserve">Denis Martin</w:t>
              </w:r>
            </w:hyperlink>
          </w:p>
          <w:p>
            <w:pPr/>
            <w:r>
              <w:rPr>
                <w:i w:val="1"/>
                <w:iCs w:val="1"/>
              </w:rPr>
              <w:t xml:space="preserve">Droit Social</w:t>
            </w:r>
            <w:r>
              <w:rPr/>
              <w:t xml:space="preserve">, 2007, p. 319</w:t>
            </w:r>
          </w:p>
          <w:p>
            <w:pPr/>
            <w:r>
              <w:rPr/>
              <w:t xml:space="preserve">Article dans une revue</w:t>
            </w:r>
          </w:p>
          <w:p>
            <w:pPr/>
            <w:hyperlink r:id="rId384" w:history="1">
              <w:r>
                <w:rPr>
                  <w:color w:val="#410a8c"/>
                  <w:u w:val="single"/>
                </w:rPr>
                <w:t xml:space="preserve">halshs-00264132v1</w:t>
              </w:r>
            </w:hyperlink>
          </w:p>
        </w:tc>
      </w:tr>
      <w:tr>
        <w:trPr/>
        <w:tc>
          <w:tcPr>
            <w:noWrap/>
          </w:tcPr>
          <w:p>
            <w:pPr>
              <w:spacing w:after="200"/>
            </w:pPr>
            <w:hyperlink r:id="rId386" w:history="1">
              <w:r>
                <w:rPr>
                  <w:color w:val="1e198e"/>
                  <w:b w:val="1"/>
                  <w:bCs w:val="1"/>
                  <w:u w:val="single"/>
                </w:rPr>
                <w:t xml:space="preserve">Les caisses assurant la gestion du régime des travailleurs non salariés non agricoles ne sont pas des entreprises au sens du traité 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n°25, p. 1475</w:t>
            </w:r>
          </w:p>
          <w:p>
            <w:pPr/>
            <w:r>
              <w:rPr/>
              <w:t xml:space="preserve">Article dans une revue</w:t>
            </w:r>
          </w:p>
          <w:p>
            <w:pPr/>
            <w:hyperlink r:id="rId386" w:history="1">
              <w:r>
                <w:rPr>
                  <w:color w:val="#410a8c"/>
                  <w:u w:val="single"/>
                </w:rPr>
                <w:t xml:space="preserve">halshs-00265574v1</w:t>
              </w:r>
            </w:hyperlink>
          </w:p>
        </w:tc>
      </w:tr>
      <w:tr>
        <w:trPr/>
        <w:tc>
          <w:tcPr>
            <w:noWrap/>
          </w:tcPr>
          <w:p>
            <w:pPr>
              <w:spacing w:after="200"/>
            </w:pPr>
            <w:hyperlink r:id="rId387" w:history="1">
              <w:r>
                <w:rPr>
                  <w:color w:val="1e198e"/>
                  <w:b w:val="1"/>
                  <w:bCs w:val="1"/>
                  <w:u w:val="single"/>
                </w:rPr>
                <w:t xml:space="preserve">Le refus d'exportation des minima sociaux face au traite 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1000</w:t>
            </w:r>
          </w:p>
          <w:p>
            <w:pPr/>
            <w:r>
              <w:rPr/>
              <w:t xml:space="preserve">Article dans une revue</w:t>
            </w:r>
          </w:p>
          <w:p>
            <w:pPr/>
            <w:hyperlink r:id="rId387" w:history="1">
              <w:r>
                <w:rPr>
                  <w:color w:val="#410a8c"/>
                  <w:u w:val="single"/>
                </w:rPr>
                <w:t xml:space="preserve">halshs-00265085v1</w:t>
              </w:r>
            </w:hyperlink>
          </w:p>
        </w:tc>
      </w:tr>
      <w:tr>
        <w:trPr/>
        <w:tc>
          <w:tcPr>
            <w:noWrap/>
          </w:tcPr>
          <w:p>
            <w:pPr>
              <w:spacing w:after="200"/>
            </w:pPr>
            <w:hyperlink r:id="rId388" w:history="1">
              <w:r>
                <w:rPr>
                  <w:color w:val="1e198e"/>
                  <w:b w:val="1"/>
                  <w:bCs w:val="1"/>
                  <w:u w:val="single"/>
                </w:rPr>
                <w:t xml:space="preserve">L'actualité de la jurisprudence communautaire et internationale</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2007, 2, pp.121- 128</w:t>
            </w:r>
          </w:p>
          <w:p>
            <w:pPr/>
            <w:r>
              <w:rPr/>
              <w:t xml:space="preserve">Article dans une revue</w:t>
            </w:r>
          </w:p>
          <w:p>
            <w:pPr/>
            <w:hyperlink r:id="rId388" w:history="1">
              <w:r>
                <w:rPr>
                  <w:color w:val="#410a8c"/>
                  <w:u w:val="single"/>
                </w:rPr>
                <w:t xml:space="preserve">halshs-00181366v1</w:t>
              </w:r>
            </w:hyperlink>
          </w:p>
        </w:tc>
      </w:tr>
      <w:tr>
        <w:trPr/>
        <w:tc>
          <w:tcPr>
            <w:noWrap/>
          </w:tcPr>
          <w:p>
            <w:pPr>
              <w:spacing w:after="200"/>
            </w:pPr>
            <w:hyperlink r:id="rId389" w:history="1">
              <w:r>
                <w:rPr>
                  <w:color w:val="1e198e"/>
                  <w:b w:val="1"/>
                  <w:bCs w:val="1"/>
                  <w:u w:val="single"/>
                </w:rPr>
                <w:t xml:space="preserve">L'actualité de la jurisprudence communautaire et internationale</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Revue de Jurisprudence Sociale</w:t>
            </w:r>
            <w:r>
              <w:rPr/>
              <w:t xml:space="preserve">, 2007, 4, pp.297- 308</w:t>
            </w:r>
          </w:p>
          <w:p>
            <w:pPr/>
            <w:r>
              <w:rPr/>
              <w:t xml:space="preserve">Article dans une revue</w:t>
            </w:r>
          </w:p>
          <w:p>
            <w:pPr/>
            <w:hyperlink r:id="rId389" w:history="1">
              <w:r>
                <w:rPr>
                  <w:color w:val="#410a8c"/>
                  <w:u w:val="single"/>
                </w:rPr>
                <w:t xml:space="preserve">halshs-00181361v1</w:t>
              </w:r>
            </w:hyperlink>
          </w:p>
        </w:tc>
      </w:tr>
      <w:tr>
        <w:trPr/>
        <w:tc>
          <w:tcPr>
            <w:noWrap/>
          </w:tcPr>
          <w:p>
            <w:pPr>
              <w:spacing w:after="200"/>
            </w:pPr>
            <w:hyperlink r:id="rId390" w:history="1">
              <w:r>
                <w:rPr>
                  <w:color w:val="1e198e"/>
                  <w:b w:val="1"/>
                  <w:bCs w:val="1"/>
                  <w:u w:val="single"/>
                </w:rPr>
                <w:t xml:space="preserve">Validation sous réserve de la condition de résidence de l'allocation supplémentaire du Fonds de solidarité vieillesse : miracle français ou défaillance communautaire?</w:t>
              </w:r>
            </w:hyperlink>
          </w:p>
          <w:p>
            <w:pPr/>
            <w:hyperlink r:id="rId9" w:history="1">
              <w:r>
                <w:rPr>
                  <w:color w:val="#410a8c"/>
                  <w:u w:val="single"/>
                </w:rPr>
                <w:t xml:space="preserve">Jean-Philippe Lhernould</w:t>
              </w:r>
            </w:hyperlink>
          </w:p>
          <w:p>
            <w:pPr/>
            <w:r>
              <w:rPr>
                <w:i w:val="1"/>
                <w:iCs w:val="1"/>
              </w:rPr>
              <w:t xml:space="preserve">RD sanit. soc.</w:t>
            </w:r>
            <w:r>
              <w:rPr/>
              <w:t xml:space="preserve">, 2007, p. 249</w:t>
            </w:r>
          </w:p>
          <w:p>
            <w:pPr/>
            <w:r>
              <w:rPr/>
              <w:t xml:space="preserve">Article dans une revue</w:t>
            </w:r>
          </w:p>
          <w:p>
            <w:pPr/>
            <w:hyperlink r:id="rId390" w:history="1">
              <w:r>
                <w:rPr>
                  <w:color w:val="#410a8c"/>
                  <w:u w:val="single"/>
                </w:rPr>
                <w:t xml:space="preserve">halshs-00265588v1</w:t>
              </w:r>
            </w:hyperlink>
          </w:p>
        </w:tc>
      </w:tr>
      <w:tr>
        <w:trPr/>
        <w:tc>
          <w:tcPr>
            <w:noWrap/>
          </w:tcPr>
          <w:p>
            <w:pPr>
              <w:spacing w:after="200"/>
            </w:pPr>
            <w:hyperlink r:id="rId391" w:history="1">
              <w:r>
                <w:rPr>
                  <w:color w:val="1e198e"/>
                  <w:b w:val="1"/>
                  <w:bCs w:val="1"/>
                  <w:u w:val="single"/>
                </w:rPr>
                <w:t xml:space="preserve">Majoration d'assurance de l'article L. 351-4 du Code de la Sécurité sociale : fin programmée de la discrimination à l'égard des pères en matière de pension de vieillesse ?</w:t>
              </w:r>
            </w:hyperlink>
          </w:p>
          <w:p>
            <w:pPr/>
            <w:hyperlink r:id="rId9" w:history="1">
              <w:r>
                <w:rPr>
                  <w:color w:val="#410a8c"/>
                  <w:u w:val="single"/>
                </w:rPr>
                <w:t xml:space="preserve">Jean-Philippe Lhernould</w:t>
              </w:r>
            </w:hyperlink>
          </w:p>
          <w:p>
            <w:pPr/>
            <w:r>
              <w:rPr>
                <w:i w:val="1"/>
                <w:iCs w:val="1"/>
              </w:rPr>
              <w:t xml:space="preserve">Droit Social</w:t>
            </w:r>
            <w:r>
              <w:rPr/>
              <w:t xml:space="preserve">, 2007, 03, pp.319</w:t>
            </w:r>
          </w:p>
          <w:p>
            <w:pPr/>
            <w:r>
              <w:rPr/>
              <w:t xml:space="preserve">Article dans une revue</w:t>
            </w:r>
          </w:p>
          <w:p>
            <w:pPr/>
            <w:hyperlink r:id="rId391" w:history="1">
              <w:r>
                <w:rPr>
                  <w:color w:val="#410a8c"/>
                  <w:u w:val="single"/>
                </w:rPr>
                <w:t xml:space="preserve">halshs-02198867v1</w:t>
              </w:r>
            </w:hyperlink>
          </w:p>
        </w:tc>
      </w:tr>
      <w:tr>
        <w:trPr/>
        <w:tc>
          <w:tcPr>
            <w:noWrap/>
          </w:tcPr>
          <w:p>
            <w:pPr>
              <w:spacing w:after="200"/>
            </w:pPr>
            <w:hyperlink r:id="rId392" w:history="1">
              <w:r>
                <w:rPr>
                  <w:color w:val="1e198e"/>
                  <w:b w:val="1"/>
                  <w:bCs w:val="1"/>
                  <w:u w:val="single"/>
                </w:rPr>
                <w:t xml:space="preserve">Une tentative de suicide commise hors de l'entreprise pendant un arrêt de travail peut constituer un accident du travail</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208, pp.4- 8</w:t>
            </w:r>
          </w:p>
          <w:p>
            <w:pPr/>
            <w:r>
              <w:rPr/>
              <w:t xml:space="preserve">Article dans une revue</w:t>
            </w:r>
          </w:p>
          <w:p>
            <w:pPr/>
            <w:hyperlink r:id="rId392" w:history="1">
              <w:r>
                <w:rPr>
                  <w:color w:val="#410a8c"/>
                  <w:u w:val="single"/>
                </w:rPr>
                <w:t xml:space="preserve">halshs-00149818v1</w:t>
              </w:r>
            </w:hyperlink>
          </w:p>
        </w:tc>
      </w:tr>
      <w:tr>
        <w:trPr/>
        <w:tc>
          <w:tcPr>
            <w:noWrap/>
          </w:tcPr>
          <w:p>
            <w:pPr>
              <w:spacing w:after="200"/>
            </w:pPr>
            <w:hyperlink r:id="rId393" w:history="1">
              <w:r>
                <w:rPr>
                  <w:color w:val="1e198e"/>
                  <w:b w:val="1"/>
                  <w:bCs w:val="1"/>
                  <w:u w:val="single"/>
                </w:rPr>
                <w:t xml:space="preserve">Durée du travail : identification du cadre dirigeant</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29, pp.25-26</w:t>
            </w:r>
          </w:p>
          <w:p>
            <w:pPr/>
            <w:r>
              <w:rPr/>
              <w:t xml:space="preserve">Article dans une revue</w:t>
            </w:r>
          </w:p>
          <w:p>
            <w:pPr/>
            <w:hyperlink r:id="rId393" w:history="1">
              <w:r>
                <w:rPr>
                  <w:color w:val="#410a8c"/>
                  <w:u w:val="single"/>
                </w:rPr>
                <w:t xml:space="preserve">halshs-00178805v1</w:t>
              </w:r>
            </w:hyperlink>
          </w:p>
        </w:tc>
      </w:tr>
      <w:tr>
        <w:trPr/>
        <w:tc>
          <w:tcPr>
            <w:noWrap/>
          </w:tcPr>
          <w:p>
            <w:pPr>
              <w:spacing w:after="200"/>
            </w:pPr>
            <w:hyperlink r:id="rId394" w:history="1">
              <w:r>
                <w:rPr>
                  <w:color w:val="1e198e"/>
                  <w:b w:val="1"/>
                  <w:bCs w:val="1"/>
                  <w:u w:val="single"/>
                </w:rPr>
                <w:t xml:space="preserve">Le chantier des discriminations en raison de l'âge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7, pp.595-602</w:t>
            </w:r>
          </w:p>
          <w:p>
            <w:pPr/>
            <w:r>
              <w:rPr/>
              <w:t xml:space="preserve">Article dans une revue</w:t>
            </w:r>
          </w:p>
          <w:p>
            <w:pPr/>
            <w:hyperlink r:id="rId394" w:history="1">
              <w:r>
                <w:rPr>
                  <w:color w:val="#410a8c"/>
                  <w:u w:val="single"/>
                </w:rPr>
                <w:t xml:space="preserve">halshs-00178808v1</w:t>
              </w:r>
            </w:hyperlink>
          </w:p>
        </w:tc>
      </w:tr>
      <w:tr>
        <w:trPr/>
        <w:tc>
          <w:tcPr>
            <w:noWrap/>
          </w:tcPr>
          <w:p>
            <w:pPr>
              <w:spacing w:after="200"/>
            </w:pPr>
            <w:hyperlink r:id="rId395" w:history="1">
              <w:r>
                <w:rPr>
                  <w:color w:val="1e198e"/>
                  <w:b w:val="1"/>
                  <w:bCs w:val="1"/>
                  <w:u w:val="single"/>
                </w:rPr>
                <w:t xml:space="preserve">Charges sociales : intérimaires mis à disposition en France par des entreprises de travail temporaire portugaises</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212, pp.11- 13</w:t>
            </w:r>
          </w:p>
          <w:p>
            <w:pPr/>
            <w:r>
              <w:rPr/>
              <w:t xml:space="preserve">Article dans une revue</w:t>
            </w:r>
          </w:p>
          <w:p>
            <w:pPr/>
            <w:hyperlink r:id="rId395" w:history="1">
              <w:r>
                <w:rPr>
                  <w:color w:val="#410a8c"/>
                  <w:u w:val="single"/>
                </w:rPr>
                <w:t xml:space="preserve">halshs-00158071v1</w:t>
              </w:r>
            </w:hyperlink>
          </w:p>
        </w:tc>
      </w:tr>
      <w:tr>
        <w:trPr/>
        <w:tc>
          <w:tcPr>
            <w:noWrap/>
          </w:tcPr>
          <w:p>
            <w:pPr>
              <w:spacing w:after="200"/>
            </w:pPr>
            <w:hyperlink r:id="rId396" w:history="1">
              <w:r>
                <w:rPr>
                  <w:color w:val="1e198e"/>
                  <w:b w:val="1"/>
                  <w:bCs w:val="1"/>
                  <w:u w:val="single"/>
                </w:rPr>
                <w:t xml:space="preserve">Heures d'équivalence : le droit français boit le calice jusqu'à la lie... et tente de repartir du bon pied</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299</w:t>
            </w:r>
          </w:p>
          <w:p>
            <w:pPr/>
            <w:r>
              <w:rPr/>
              <w:t xml:space="preserve">Article dans une revue</w:t>
            </w:r>
          </w:p>
          <w:p>
            <w:pPr/>
            <w:hyperlink r:id="rId396" w:history="1">
              <w:r>
                <w:rPr>
                  <w:color w:val="#410a8c"/>
                  <w:u w:val="single"/>
                </w:rPr>
                <w:t xml:space="preserve">halshs-00264624v1</w:t>
              </w:r>
            </w:hyperlink>
          </w:p>
        </w:tc>
      </w:tr>
      <w:tr>
        <w:trPr/>
        <w:tc>
          <w:tcPr>
            <w:noWrap/>
          </w:tcPr>
          <w:p>
            <w:pPr>
              <w:spacing w:after="200"/>
            </w:pPr>
            <w:hyperlink r:id="rId397" w:history="1">
              <w:r>
                <w:rPr>
                  <w:color w:val="1e198e"/>
                  <w:b w:val="1"/>
                  <w:bCs w:val="1"/>
                  <w:u w:val="single"/>
                </w:rPr>
                <w:t xml:space="preserve">Le CE européen est compétent sur un sujet transnational ne concernant qu'un seul pays - Cour du travail Bruxelles, 6 décembre 2006, British Airways</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n°176, p. 5</w:t>
            </w:r>
          </w:p>
          <w:p>
            <w:pPr/>
            <w:r>
              <w:rPr/>
              <w:t xml:space="preserve">Article dans une revue</w:t>
            </w:r>
          </w:p>
          <w:p>
            <w:pPr/>
            <w:hyperlink r:id="rId397" w:history="1">
              <w:r>
                <w:rPr>
                  <w:color w:val="#410a8c"/>
                  <w:u w:val="single"/>
                </w:rPr>
                <w:t xml:space="preserve">halshs-00264389v1</w:t>
              </w:r>
            </w:hyperlink>
          </w:p>
        </w:tc>
      </w:tr>
      <w:tr>
        <w:trPr/>
        <w:tc>
          <w:tcPr>
            <w:noWrap/>
          </w:tcPr>
          <w:p>
            <w:pPr>
              <w:spacing w:after="200"/>
            </w:pPr>
            <w:hyperlink r:id="rId398" w:history="1">
              <w:r>
                <w:rPr>
                  <w:color w:val="1e198e"/>
                  <w:b w:val="1"/>
                  <w:bCs w:val="1"/>
                  <w:u w:val="single"/>
                </w:rPr>
                <w:t xml:space="preserve">inapplication de l'article L122-12, al.2 du code du travail lors de l'externalisation de l'activité de nettoyage d'un hôtel</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2007, n°1314, pp.P. 12</w:t>
            </w:r>
          </w:p>
          <w:p>
            <w:pPr/>
            <w:r>
              <w:rPr/>
              <w:t xml:space="preserve">Article dans une revue</w:t>
            </w:r>
          </w:p>
          <w:p>
            <w:pPr/>
            <w:hyperlink r:id="rId398" w:history="1">
              <w:r>
                <w:rPr>
                  <w:color w:val="#410a8c"/>
                  <w:u w:val="single"/>
                </w:rPr>
                <w:t xml:space="preserve">halshs-00265524v1</w:t>
              </w:r>
            </w:hyperlink>
          </w:p>
        </w:tc>
      </w:tr>
      <w:tr>
        <w:trPr/>
        <w:tc>
          <w:tcPr>
            <w:noWrap/>
          </w:tcPr>
          <w:p>
            <w:pPr>
              <w:spacing w:after="200"/>
            </w:pPr>
            <w:hyperlink r:id="rId399" w:history="1">
              <w:r>
                <w:rPr>
                  <w:color w:val="1e198e"/>
                  <w:b w:val="1"/>
                  <w:bCs w:val="1"/>
                  <w:u w:val="single"/>
                </w:rPr>
                <w:t xml:space="preserve">notion de cadre dirigeant au sens de l'article l212-15-1 du code du travail</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n°29, p. 1567</w:t>
            </w:r>
          </w:p>
          <w:p>
            <w:pPr/>
            <w:r>
              <w:rPr/>
              <w:t xml:space="preserve">Article dans une revue</w:t>
            </w:r>
          </w:p>
          <w:p>
            <w:pPr/>
            <w:hyperlink r:id="rId399" w:history="1">
              <w:r>
                <w:rPr>
                  <w:color w:val="#410a8c"/>
                  <w:u w:val="single"/>
                </w:rPr>
                <w:t xml:space="preserve">halshs-00265521v1</w:t>
              </w:r>
            </w:hyperlink>
          </w:p>
        </w:tc>
      </w:tr>
      <w:tr>
        <w:trPr/>
        <w:tc>
          <w:tcPr>
            <w:noWrap/>
          </w:tcPr>
          <w:p>
            <w:pPr>
              <w:spacing w:after="200"/>
            </w:pPr>
            <w:hyperlink r:id="rId400" w:history="1">
              <w:r>
                <w:rPr>
                  <w:color w:val="1e198e"/>
                  <w:b w:val="1"/>
                  <w:bCs w:val="1"/>
                  <w:u w:val="single"/>
                </w:rPr>
                <w:t xml:space="preserve">Prestations sociales : conditions de prise en charge de soins hospitaliers dispensés hors de France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6, pp.35- 39</w:t>
            </w:r>
          </w:p>
          <w:p>
            <w:pPr/>
            <w:r>
              <w:rPr/>
              <w:t xml:space="preserve">Article dans une revue</w:t>
            </w:r>
          </w:p>
          <w:p>
            <w:pPr/>
            <w:hyperlink r:id="rId400" w:history="1">
              <w:r>
                <w:rPr>
                  <w:color w:val="#410a8c"/>
                  <w:u w:val="single"/>
                </w:rPr>
                <w:t xml:space="preserve">halshs-00149821v1</w:t>
              </w:r>
            </w:hyperlink>
          </w:p>
        </w:tc>
      </w:tr>
      <w:tr>
        <w:trPr/>
        <w:tc>
          <w:tcPr>
            <w:noWrap/>
          </w:tcPr>
          <w:p>
            <w:pPr>
              <w:spacing w:after="200"/>
            </w:pPr>
            <w:hyperlink r:id="rId401" w:history="1">
              <w:r>
                <w:rPr>
                  <w:color w:val="1e198e"/>
                  <w:b w:val="1"/>
                  <w:bCs w:val="1"/>
                  <w:u w:val="single"/>
                </w:rPr>
                <w:t xml:space="preserve">Discrimination liée à l'âge : les plus de 55 ans n'ont pas la faveur des juges</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n°169, p. 9</w:t>
            </w:r>
          </w:p>
          <w:p>
            <w:pPr/>
            <w:r>
              <w:rPr/>
              <w:t xml:space="preserve">Article dans une revue</w:t>
            </w:r>
          </w:p>
          <w:p>
            <w:pPr/>
            <w:hyperlink r:id="rId401" w:history="1">
              <w:r>
                <w:rPr>
                  <w:color w:val="#410a8c"/>
                  <w:u w:val="single"/>
                </w:rPr>
                <w:t xml:space="preserve">halshs-00264392v1</w:t>
              </w:r>
            </w:hyperlink>
          </w:p>
        </w:tc>
      </w:tr>
      <w:tr>
        <w:trPr/>
        <w:tc>
          <w:tcPr>
            <w:noWrap/>
          </w:tcPr>
          <w:p>
            <w:pPr>
              <w:spacing w:after="200"/>
            </w:pPr>
            <w:hyperlink r:id="rId402" w:history="1">
              <w:r>
                <w:rPr>
                  <w:color w:val="1e198e"/>
                  <w:b w:val="1"/>
                  <w:bCs w:val="1"/>
                  <w:u w:val="single"/>
                </w:rPr>
                <w:t xml:space="preserve">Droit social : bilan de la jurisprudence communautaire 2006</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n°167, p. 3</w:t>
            </w:r>
          </w:p>
          <w:p>
            <w:pPr/>
            <w:r>
              <w:rPr/>
              <w:t xml:space="preserve">Article dans une revue</w:t>
            </w:r>
          </w:p>
          <w:p>
            <w:pPr/>
            <w:hyperlink r:id="rId402" w:history="1">
              <w:r>
                <w:rPr>
                  <w:color w:val="#410a8c"/>
                  <w:u w:val="single"/>
                </w:rPr>
                <w:t xml:space="preserve">halshs-00264393v1</w:t>
              </w:r>
            </w:hyperlink>
          </w:p>
        </w:tc>
      </w:tr>
      <w:tr>
        <w:trPr/>
        <w:tc>
          <w:tcPr>
            <w:noWrap/>
          </w:tcPr>
          <w:p>
            <w:pPr>
              <w:spacing w:after="200"/>
            </w:pPr>
            <w:hyperlink r:id="rId403" w:history="1">
              <w:r>
                <w:rPr>
                  <w:color w:val="1e198e"/>
                  <w:b w:val="1"/>
                  <w:bCs w:val="1"/>
                  <w:u w:val="single"/>
                </w:rPr>
                <w:t xml:space="preserve">Les citoyens européens à la recherche d'un emploi en France sont privés du RMI</w:t>
              </w:r>
            </w:hyperlink>
          </w:p>
          <w:p>
            <w:pPr/>
            <w:hyperlink r:id="rId9" w:history="1">
              <w:r>
                <w:rPr>
                  <w:color w:val="#410a8c"/>
                  <w:u w:val="single"/>
                </w:rPr>
                <w:t xml:space="preserve">Jean-Philippe Lhernould</w:t>
              </w:r>
            </w:hyperlink>
          </w:p>
          <w:p>
            <w:pPr/>
            <w:r>
              <w:rPr>
                <w:i w:val="1"/>
                <w:iCs w:val="1"/>
              </w:rPr>
              <w:t xml:space="preserve">Liaisons Sociales</w:t>
            </w:r>
            <w:r>
              <w:rPr/>
              <w:t xml:space="preserve">, 2007, n°173, p. 5</w:t>
            </w:r>
          </w:p>
          <w:p>
            <w:pPr/>
            <w:r>
              <w:rPr/>
              <w:t xml:space="preserve">Article dans une revue</w:t>
            </w:r>
          </w:p>
          <w:p>
            <w:pPr/>
            <w:hyperlink r:id="rId403" w:history="1">
              <w:r>
                <w:rPr>
                  <w:color w:val="#410a8c"/>
                  <w:u w:val="single"/>
                </w:rPr>
                <w:t xml:space="preserve">halshs-00264390v1</w:t>
              </w:r>
            </w:hyperlink>
          </w:p>
        </w:tc>
      </w:tr>
      <w:tr>
        <w:trPr/>
        <w:tc>
          <w:tcPr>
            <w:noWrap/>
          </w:tcPr>
          <w:p>
            <w:pPr>
              <w:spacing w:after="200"/>
            </w:pPr>
            <w:hyperlink r:id="rId404" w:history="1">
              <w:r>
                <w:rPr>
                  <w:color w:val="1e198e"/>
                  <w:b w:val="1"/>
                  <w:bCs w:val="1"/>
                  <w:u w:val="single"/>
                </w:rPr>
                <w:t xml:space="preserve">Le contenu de l'obligation de santé et de sécurité de l'employeur précisé par la Cour de justice européenne</w:t>
              </w:r>
            </w:hyperlink>
          </w:p>
          <w:p>
            <w:pPr/>
            <w:hyperlink r:id="rId9" w:history="1">
              <w:r>
                <w:rPr>
                  <w:color w:val="#410a8c"/>
                  <w:u w:val="single"/>
                </w:rPr>
                <w:t xml:space="preserve">Jean-Philippe Lhernould</w:t>
              </w:r>
            </w:hyperlink>
          </w:p>
          <w:p>
            <w:pPr/>
            <w:r>
              <w:rPr>
                <w:i w:val="1"/>
                <w:iCs w:val="1"/>
              </w:rPr>
              <w:t xml:space="preserve">Jurisprudence Sociale Lamy</w:t>
            </w:r>
            <w:r>
              <w:rPr/>
              <w:t xml:space="preserve">, 2007, 218, pp.20- 23</w:t>
            </w:r>
          </w:p>
          <w:p>
            <w:pPr/>
            <w:r>
              <w:rPr/>
              <w:t xml:space="preserve">Article dans une revue</w:t>
            </w:r>
          </w:p>
          <w:p>
            <w:pPr/>
            <w:hyperlink r:id="rId404" w:history="1">
              <w:r>
                <w:rPr>
                  <w:color w:val="#410a8c"/>
                  <w:u w:val="single"/>
                </w:rPr>
                <w:t xml:space="preserve">halshs-00181376v1</w:t>
              </w:r>
            </w:hyperlink>
          </w:p>
        </w:tc>
      </w:tr>
      <w:tr>
        <w:trPr/>
        <w:tc>
          <w:tcPr>
            <w:noWrap/>
          </w:tcPr>
          <w:p>
            <w:pPr>
              <w:spacing w:after="200"/>
            </w:pPr>
            <w:hyperlink r:id="rId405" w:history="1">
              <w:r>
                <w:rPr>
                  <w:color w:val="1e198e"/>
                  <w:b w:val="1"/>
                  <w:bCs w:val="1"/>
                  <w:u w:val="single"/>
                </w:rPr>
                <w:t xml:space="preserve">Le juge communautaire tente une ouverture vers un contrôle des motifs du licenciement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124</w:t>
            </w:r>
          </w:p>
          <w:p>
            <w:pPr/>
            <w:r>
              <w:rPr/>
              <w:t xml:space="preserve">Article dans une revue</w:t>
            </w:r>
          </w:p>
          <w:p>
            <w:pPr/>
            <w:hyperlink r:id="rId405" w:history="1">
              <w:r>
                <w:rPr>
                  <w:color w:val="#410a8c"/>
                  <w:u w:val="single"/>
                </w:rPr>
                <w:t xml:space="preserve">halshs-00264634v1</w:t>
              </w:r>
            </w:hyperlink>
          </w:p>
        </w:tc>
      </w:tr>
      <w:tr>
        <w:trPr/>
        <w:tc>
          <w:tcPr>
            <w:noWrap/>
          </w:tcPr>
          <w:p>
            <w:pPr>
              <w:spacing w:after="200"/>
            </w:pPr>
            <w:hyperlink r:id="rId406" w:history="1">
              <w:r>
                <w:rPr>
                  <w:color w:val="1e198e"/>
                  <w:b w:val="1"/>
                  <w:bCs w:val="1"/>
                  <w:u w:val="single"/>
                </w:rPr>
                <w:t xml:space="preserve">La validation sous réserve de la condition de résidence de l'allocation supplémentaire du Fonds de solidarité vieillesse : miracle français ou défaillance communautaire ?</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02, pp.249</w:t>
            </w:r>
          </w:p>
          <w:p>
            <w:pPr/>
            <w:r>
              <w:rPr/>
              <w:t xml:space="preserve">Article dans une revue</w:t>
            </w:r>
          </w:p>
          <w:p>
            <w:pPr/>
            <w:hyperlink r:id="rId406" w:history="1">
              <w:r>
                <w:rPr>
                  <w:color w:val="#410a8c"/>
                  <w:u w:val="single"/>
                </w:rPr>
                <w:t xml:space="preserve">halshs-02236656v1</w:t>
              </w:r>
            </w:hyperlink>
          </w:p>
        </w:tc>
      </w:tr>
      <w:tr>
        <w:trPr/>
        <w:tc>
          <w:tcPr>
            <w:noWrap/>
          </w:tcPr>
          <w:p>
            <w:pPr>
              <w:spacing w:after="200"/>
            </w:pPr>
            <w:hyperlink r:id="rId407" w:history="1">
              <w:r>
                <w:rPr>
                  <w:color w:val="1e198e"/>
                  <w:b w:val="1"/>
                  <w:bCs w:val="1"/>
                  <w:u w:val="single"/>
                </w:rPr>
                <w:t xml:space="preserve">Conflit de juridiction. Pluralité de défendeurs. Unicité du tribunal saisi. règlement 44/2001</w:t>
              </w:r>
            </w:hyperlink>
          </w:p>
          <w:p>
            <w:pPr/>
            <w:hyperlink r:id="rId9" w:history="1">
              <w:r>
                <w:rPr>
                  <w:color w:val="#410a8c"/>
                  <w:u w:val="single"/>
                </w:rPr>
                <w:t xml:space="preserve">Jean-Philippe Lhernould</w:t>
              </w:r>
            </w:hyperlink>
          </w:p>
          <w:p>
            <w:pPr/>
            <w:r>
              <w:rPr>
                <w:i w:val="1"/>
                <w:iCs w:val="1"/>
              </w:rPr>
              <w:t xml:space="preserve">Droit Social</w:t>
            </w:r>
            <w:r>
              <w:rPr/>
              <w:t xml:space="preserve">, 2007, p. 123</w:t>
            </w:r>
          </w:p>
          <w:p>
            <w:pPr/>
            <w:r>
              <w:rPr/>
              <w:t xml:space="preserve">Article dans une revue</w:t>
            </w:r>
          </w:p>
          <w:p>
            <w:pPr/>
            <w:hyperlink r:id="rId407" w:history="1">
              <w:r>
                <w:rPr>
                  <w:color w:val="#410a8c"/>
                  <w:u w:val="single"/>
                </w:rPr>
                <w:t xml:space="preserve">halshs-00264639v1</w:t>
              </w:r>
            </w:hyperlink>
          </w:p>
        </w:tc>
      </w:tr>
      <w:tr>
        <w:trPr/>
        <w:tc>
          <w:tcPr>
            <w:noWrap/>
          </w:tcPr>
          <w:p>
            <w:pPr>
              <w:spacing w:after="200"/>
            </w:pPr>
            <w:hyperlink r:id="rId408" w:history="1">
              <w:r>
                <w:rPr>
                  <w:color w:val="1e198e"/>
                  <w:b w:val="1"/>
                  <w:bCs w:val="1"/>
                  <w:u w:val="single"/>
                </w:rPr>
                <w:t xml:space="preserve">Conflit de juridiction. Pluralités de défendeurs. Unicité du tribunal saisi.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2007, 01, pp.123</w:t>
            </w:r>
          </w:p>
          <w:p>
            <w:pPr/>
            <w:r>
              <w:rPr/>
              <w:t xml:space="preserve">Article dans une revue</w:t>
            </w:r>
          </w:p>
          <w:p>
            <w:pPr/>
            <w:hyperlink r:id="rId408" w:history="1">
              <w:r>
                <w:rPr>
                  <w:color w:val="#410a8c"/>
                  <w:u w:val="single"/>
                </w:rPr>
                <w:t xml:space="preserve">halshs-02198850v1</w:t>
              </w:r>
            </w:hyperlink>
          </w:p>
        </w:tc>
      </w:tr>
      <w:tr>
        <w:trPr/>
        <w:tc>
          <w:tcPr>
            <w:noWrap/>
          </w:tcPr>
          <w:p>
            <w:pPr>
              <w:spacing w:after="200"/>
            </w:pPr>
            <w:hyperlink r:id="rId409"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p>
          <w:p>
            <w:pPr/>
            <w:r>
              <w:rPr>
                <w:i w:val="1"/>
                <w:iCs w:val="1"/>
              </w:rPr>
              <w:t xml:space="preserve">Revue de Jurisprudence Sociale</w:t>
            </w:r>
            <w:r>
              <w:rPr/>
              <w:t xml:space="preserve">, 2007, 10, pp.783- 793</w:t>
            </w:r>
          </w:p>
          <w:p>
            <w:pPr/>
            <w:r>
              <w:rPr/>
              <w:t xml:space="preserve">Article dans une revue</w:t>
            </w:r>
          </w:p>
          <w:p>
            <w:pPr/>
            <w:hyperlink r:id="rId409" w:history="1">
              <w:r>
                <w:rPr>
                  <w:color w:val="#410a8c"/>
                  <w:u w:val="single"/>
                </w:rPr>
                <w:t xml:space="preserve">halshs-00181373v1</w:t>
              </w:r>
            </w:hyperlink>
          </w:p>
        </w:tc>
      </w:tr>
      <w:tr>
        <w:trPr/>
        <w:tc>
          <w:tcPr>
            <w:noWrap/>
          </w:tcPr>
          <w:p>
            <w:pPr>
              <w:spacing w:after="200"/>
            </w:pPr>
            <w:hyperlink r:id="rId41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6, pp.516- 520</w:t>
            </w:r>
          </w:p>
          <w:p>
            <w:pPr/>
            <w:r>
              <w:rPr/>
              <w:t xml:space="preserve">Article dans une revue</w:t>
            </w:r>
          </w:p>
          <w:p>
            <w:pPr/>
            <w:hyperlink r:id="rId410" w:history="1">
              <w:r>
                <w:rPr>
                  <w:color w:val="#410a8c"/>
                  <w:u w:val="single"/>
                </w:rPr>
                <w:t xml:space="preserve">halshs-00181371v1</w:t>
              </w:r>
            </w:hyperlink>
          </w:p>
        </w:tc>
      </w:tr>
      <w:tr>
        <w:trPr/>
        <w:tc>
          <w:tcPr>
            <w:noWrap/>
          </w:tcPr>
          <w:p>
            <w:pPr>
              <w:spacing w:after="200"/>
            </w:pPr>
            <w:hyperlink r:id="rId411" w:history="1">
              <w:r>
                <w:rPr>
                  <w:color w:val="1e198e"/>
                  <w:b w:val="1"/>
                  <w:bCs w:val="1"/>
                  <w:u w:val="single"/>
                </w:rPr>
                <w:t xml:space="preserve">Majoration d'assurance de l'article L 351-4 du Code de Sécurité sociale : fin programmée de la discrimination à l'égard des pères en matière de pension de vieillesse ?</w:t>
              </w:r>
            </w:hyperlink>
          </w:p>
          <w:p>
            <w:pPr/>
            <w:hyperlink r:id="rId9" w:history="1">
              <w:r>
                <w:rPr>
                  <w:color w:val="#410a8c"/>
                  <w:u w:val="single"/>
                </w:rPr>
                <w:t xml:space="preserve">Jean-Philippe Lhernould</w:t>
              </w:r>
            </w:hyperlink>
          </w:p>
          <w:p>
            <w:pPr/>
            <w:r>
              <w:rPr>
                <w:i w:val="1"/>
                <w:iCs w:val="1"/>
              </w:rPr>
              <w:t xml:space="preserve">Droit Social</w:t>
            </w:r>
            <w:r>
              <w:rPr/>
              <w:t xml:space="preserve">, 2007, 3, pp.319- 323</w:t>
            </w:r>
          </w:p>
          <w:p>
            <w:pPr/>
            <w:r>
              <w:rPr/>
              <w:t xml:space="preserve">Article dans une revue</w:t>
            </w:r>
          </w:p>
          <w:p>
            <w:pPr/>
            <w:hyperlink r:id="rId411" w:history="1">
              <w:r>
                <w:rPr>
                  <w:color w:val="#410a8c"/>
                  <w:u w:val="single"/>
                </w:rPr>
                <w:t xml:space="preserve">halshs-00149820v1</w:t>
              </w:r>
            </w:hyperlink>
          </w:p>
        </w:tc>
      </w:tr>
      <w:tr>
        <w:trPr/>
        <w:tc>
          <w:tcPr>
            <w:noWrap/>
          </w:tcPr>
          <w:p>
            <w:pPr>
              <w:spacing w:after="200"/>
            </w:pPr>
            <w:hyperlink r:id="rId412" w:history="1">
              <w:r>
                <w:rPr>
                  <w:color w:val="1e198e"/>
                  <w:b w:val="1"/>
                  <w:bCs w:val="1"/>
                  <w:u w:val="single"/>
                </w:rPr>
                <w:t xml:space="preserve">Un avocat inscrit simultanément aux barreaux de Paris et de Madrid est affilié de plein droit à la Caisse nationale des barreaux français</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2007, 24, pp.29-31</w:t>
            </w:r>
          </w:p>
          <w:p>
            <w:pPr/>
            <w:r>
              <w:rPr/>
              <w:t xml:space="preserve">Article dans une revue</w:t>
            </w:r>
          </w:p>
          <w:p>
            <w:pPr/>
            <w:hyperlink r:id="rId412" w:history="1">
              <w:r>
                <w:rPr>
                  <w:color w:val="#410a8c"/>
                  <w:u w:val="single"/>
                </w:rPr>
                <w:t xml:space="preserve">halshs-00171857v1</w:t>
              </w:r>
            </w:hyperlink>
          </w:p>
        </w:tc>
      </w:tr>
      <w:tr>
        <w:trPr/>
        <w:tc>
          <w:tcPr>
            <w:noWrap/>
          </w:tcPr>
          <w:p>
            <w:pPr>
              <w:spacing w:after="200"/>
            </w:pPr>
            <w:hyperlink r:id="rId413" w:history="1">
              <w:r>
                <w:rPr>
                  <w:color w:val="1e198e"/>
                  <w:b w:val="1"/>
                  <w:bCs w:val="1"/>
                  <w:u w:val="single"/>
                </w:rPr>
                <w:t xml:space="preserve">Conditions de prise en charge de soins hospitaliers programmés hors de France</w:t>
              </w:r>
            </w:hyperlink>
          </w:p>
          <w:p>
            <w:pPr/>
            <w:hyperlink r:id="rId9" w:history="1">
              <w:r>
                <w:rPr>
                  <w:color w:val="#410a8c"/>
                  <w:u w:val="single"/>
                </w:rPr>
                <w:t xml:space="preserve">Jean-Philippe Lhernould</w:t>
              </w:r>
            </w:hyperlink>
          </w:p>
          <w:p>
            <w:pPr/>
            <w:r>
              <w:rPr>
                <w:i w:val="1"/>
                <w:iCs w:val="1"/>
              </w:rPr>
              <w:t xml:space="preserve">La Semaine juridique. Social</w:t>
            </w:r>
            <w:r>
              <w:rPr/>
              <w:t xml:space="preserve">, 2007, pp.P. 1086</w:t>
            </w:r>
          </w:p>
          <w:p>
            <w:pPr/>
            <w:r>
              <w:rPr/>
              <w:t xml:space="preserve">Article dans une revue</w:t>
            </w:r>
          </w:p>
          <w:p>
            <w:pPr/>
            <w:hyperlink r:id="rId413" w:history="1">
              <w:r>
                <w:rPr>
                  <w:color w:val="#410a8c"/>
                  <w:u w:val="single"/>
                </w:rPr>
                <w:t xml:space="preserve">halshs-00265613v1</w:t>
              </w:r>
            </w:hyperlink>
          </w:p>
        </w:tc>
      </w:tr>
      <w:tr>
        <w:trPr/>
        <w:tc>
          <w:tcPr>
            <w:noWrap/>
          </w:tcPr>
          <w:p>
            <w:pPr>
              <w:spacing w:after="200"/>
            </w:pPr>
            <w:hyperlink r:id="rId414" w:history="1">
              <w:r>
                <w:rPr>
                  <w:color w:val="1e198e"/>
                  <w:b w:val="1"/>
                  <w:bCs w:val="1"/>
                  <w:u w:val="single"/>
                </w:rPr>
                <w:t xml:space="preserve">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Droit Social</w:t>
            </w:r>
            <w:r>
              <w:rPr/>
              <w:t xml:space="preserve">, 2007, p. 1059</w:t>
            </w:r>
          </w:p>
          <w:p>
            <w:pPr/>
            <w:r>
              <w:rPr/>
              <w:t xml:space="preserve">Article dans une revue</w:t>
            </w:r>
          </w:p>
          <w:p>
            <w:pPr/>
            <w:hyperlink r:id="rId414" w:history="1">
              <w:r>
                <w:rPr>
                  <w:color w:val="#410a8c"/>
                  <w:u w:val="single"/>
                </w:rPr>
                <w:t xml:space="preserve">halshs-00265095v1</w:t>
              </w:r>
            </w:hyperlink>
          </w:p>
        </w:tc>
      </w:tr>
      <w:tr>
        <w:trPr/>
        <w:tc>
          <w:tcPr>
            <w:noWrap/>
          </w:tcPr>
          <w:p>
            <w:pPr>
              <w:spacing w:after="200"/>
            </w:pPr>
            <w:hyperlink r:id="rId415" w:history="1">
              <w:r>
                <w:rPr>
                  <w:color w:val="1e198e"/>
                  <w:b w:val="1"/>
                  <w:bCs w:val="1"/>
                  <w:u w:val="single"/>
                </w:rPr>
                <w:t xml:space="preserve">Le droit au repos des salariés au coeur des préoccupations sociales communautaires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p. 13</w:t>
            </w:r>
          </w:p>
          <w:p>
            <w:pPr/>
            <w:r>
              <w:rPr/>
              <w:t xml:space="preserve">Article dans une revue</w:t>
            </w:r>
          </w:p>
          <w:p>
            <w:pPr/>
            <w:hyperlink r:id="rId415" w:history="1">
              <w:r>
                <w:rPr>
                  <w:color w:val="#410a8c"/>
                  <w:u w:val="single"/>
                </w:rPr>
                <w:t xml:space="preserve">halshs-00264650v1</w:t>
              </w:r>
            </w:hyperlink>
          </w:p>
        </w:tc>
      </w:tr>
      <w:tr>
        <w:trPr/>
        <w:tc>
          <w:tcPr>
            <w:noWrap/>
          </w:tcPr>
          <w:p>
            <w:pPr>
              <w:spacing w:after="200"/>
            </w:pPr>
            <w:hyperlink r:id="rId416" w:history="1">
              <w:r>
                <w:rPr>
                  <w:color w:val="1e198e"/>
                  <w:b w:val="1"/>
                  <w:bCs w:val="1"/>
                  <w:u w:val="single"/>
                </w:rPr>
                <w:t xml:space="preserve">Le CNE à bout de souffle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2007, 8, pp.695- 700</w:t>
            </w:r>
          </w:p>
          <w:p>
            <w:pPr/>
            <w:r>
              <w:rPr/>
              <w:t xml:space="preserve">Article dans une revue</w:t>
            </w:r>
          </w:p>
          <w:p>
            <w:pPr/>
            <w:hyperlink r:id="rId416" w:history="1">
              <w:r>
                <w:rPr>
                  <w:color w:val="#410a8c"/>
                  <w:u w:val="single"/>
                </w:rPr>
                <w:t xml:space="preserve">halshs-00181377v1</w:t>
              </w:r>
            </w:hyperlink>
          </w:p>
        </w:tc>
      </w:tr>
      <w:tr>
        <w:trPr/>
        <w:tc>
          <w:tcPr>
            <w:noWrap/>
          </w:tcPr>
          <w:p>
            <w:pPr>
              <w:spacing w:after="200"/>
            </w:pPr>
            <w:hyperlink r:id="rId417" w:history="1">
              <w:r>
                <w:rPr>
                  <w:color w:val="1e198e"/>
                  <w:b w:val="1"/>
                  <w:bCs w:val="1"/>
                  <w:u w:val="single"/>
                </w:rPr>
                <w:t xml:space="preserve">Les entreprises face à la coordination européenne des régimes nationaux de Sécurité sociale : l'autre côté du miroir</w:t>
              </w:r>
            </w:hyperlink>
          </w:p>
          <w:p>
            <w:pPr/>
            <w:hyperlink r:id="rId9" w:history="1">
              <w:r>
                <w:rPr>
                  <w:color w:val="#410a8c"/>
                  <w:u w:val="single"/>
                </w:rPr>
                <w:t xml:space="preserve">Jean-Philippe Lhernould</w:t>
              </w:r>
            </w:hyperlink>
          </w:p>
          <w:p>
            <w:pPr/>
            <w:r>
              <w:rPr>
                <w:i w:val="1"/>
                <w:iCs w:val="1"/>
              </w:rPr>
              <w:t xml:space="preserve">Droit Social</w:t>
            </w:r>
            <w:r>
              <w:rPr/>
              <w:t xml:space="preserve">, 2007, 2, pp.225- 235</w:t>
            </w:r>
          </w:p>
          <w:p>
            <w:pPr/>
            <w:r>
              <w:rPr/>
              <w:t xml:space="preserve">Article dans une revue</w:t>
            </w:r>
          </w:p>
          <w:p>
            <w:pPr/>
            <w:hyperlink r:id="rId417" w:history="1">
              <w:r>
                <w:rPr>
                  <w:color w:val="#410a8c"/>
                  <w:u w:val="single"/>
                </w:rPr>
                <w:t xml:space="preserve">halshs-00149822v1</w:t>
              </w:r>
            </w:hyperlink>
          </w:p>
        </w:tc>
      </w:tr>
      <w:tr>
        <w:trPr/>
        <w:tc>
          <w:tcPr>
            <w:noWrap/>
          </w:tcPr>
          <w:p>
            <w:pPr>
              <w:spacing w:after="200"/>
            </w:pPr>
            <w:hyperlink r:id="rId418" w:history="1">
              <w:r>
                <w:rPr>
                  <w:color w:val="1e198e"/>
                  <w:b w:val="1"/>
                  <w:bCs w:val="1"/>
                  <w:u w:val="single"/>
                </w:rPr>
                <w:t xml:space="preserve">La prise en charge de soins transfrontaliers dispensés dans un hôpital privé britannique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2007, 4, pp.633-642</w:t>
            </w:r>
          </w:p>
          <w:p>
            <w:pPr/>
            <w:r>
              <w:rPr/>
              <w:t xml:space="preserve">Article dans une revue</w:t>
            </w:r>
          </w:p>
          <w:p>
            <w:pPr/>
            <w:hyperlink r:id="rId418" w:history="1">
              <w:r>
                <w:rPr>
                  <w:color w:val="#410a8c"/>
                  <w:u w:val="single"/>
                </w:rPr>
                <w:t xml:space="preserve">halshs-00178817v1</w:t>
              </w:r>
            </w:hyperlink>
          </w:p>
        </w:tc>
      </w:tr>
      <w:tr>
        <w:trPr/>
        <w:tc>
          <w:tcPr>
            <w:noWrap/>
          </w:tcPr>
          <w:p>
            <w:pPr>
              <w:spacing w:after="200"/>
            </w:pPr>
            <w:hyperlink r:id="rId419" w:history="1">
              <w:r>
                <w:rPr>
                  <w:color w:val="1e198e"/>
                  <w:b w:val="1"/>
                  <w:bCs w:val="1"/>
                  <w:u w:val="single"/>
                </w:rPr>
                <w:t xml:space="preserve">Le programme de la Commission en matière sociale : l'agenda social 2005-2010</w:t>
              </w:r>
            </w:hyperlink>
          </w:p>
          <w:p>
            <w:pPr/>
            <w:hyperlink r:id="rId9" w:history="1">
              <w:r>
                <w:rPr>
                  <w:color w:val="#410a8c"/>
                  <w:u w:val="single"/>
                </w:rPr>
                <w:t xml:space="preserve">Jean-Philippe Lhernould</w:t>
              </w:r>
            </w:hyperlink>
          </w:p>
          <w:p>
            <w:pPr/>
            <w:r>
              <w:rPr>
                <w:i w:val="1"/>
                <w:iCs w:val="1"/>
              </w:rPr>
              <w:t xml:space="preserve">Europe</w:t>
            </w:r>
            <w:r>
              <w:rPr/>
              <w:t xml:space="preserve">, 2006, 1, pp.4- 8</w:t>
            </w:r>
          </w:p>
          <w:p>
            <w:pPr/>
            <w:r>
              <w:rPr/>
              <w:t xml:space="preserve">Article dans une revue</w:t>
            </w:r>
          </w:p>
          <w:p>
            <w:pPr/>
            <w:hyperlink r:id="rId419" w:history="1">
              <w:r>
                <w:rPr>
                  <w:color w:val="#410a8c"/>
                  <w:u w:val="single"/>
                </w:rPr>
                <w:t xml:space="preserve">halshs-00149985v1</w:t>
              </w:r>
            </w:hyperlink>
          </w:p>
        </w:tc>
      </w:tr>
      <w:tr>
        <w:trPr/>
        <w:tc>
          <w:tcPr>
            <w:noWrap/>
          </w:tcPr>
          <w:p>
            <w:pPr>
              <w:spacing w:after="200"/>
            </w:pPr>
            <w:hyperlink r:id="rId420" w:history="1">
              <w:r>
                <w:rPr>
                  <w:color w:val="1e198e"/>
                  <w:b w:val="1"/>
                  <w:bCs w:val="1"/>
                  <w:u w:val="single"/>
                </w:rPr>
                <w:t xml:space="preserve">L'accès des prestataires médicaux établis dans l'Union européenne aux patients français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05, pp.819</w:t>
            </w:r>
          </w:p>
          <w:p>
            <w:pPr/>
            <w:r>
              <w:rPr/>
              <w:t xml:space="preserve">Article dans une revue</w:t>
            </w:r>
          </w:p>
          <w:p>
            <w:pPr/>
            <w:hyperlink r:id="rId420" w:history="1">
              <w:r>
                <w:rPr>
                  <w:color w:val="#410a8c"/>
                  <w:u w:val="single"/>
                </w:rPr>
                <w:t xml:space="preserve">halshs-02236618v1</w:t>
              </w:r>
            </w:hyperlink>
          </w:p>
        </w:tc>
      </w:tr>
      <w:tr>
        <w:trPr/>
        <w:tc>
          <w:tcPr>
            <w:noWrap/>
          </w:tcPr>
          <w:p>
            <w:pPr>
              <w:spacing w:after="200"/>
            </w:pPr>
            <w:hyperlink r:id="rId421" w:history="1">
              <w:r>
                <w:rPr>
                  <w:color w:val="1e198e"/>
                  <w:b w:val="1"/>
                  <w:bCs w:val="1"/>
                  <w:u w:val="single"/>
                </w:rPr>
                <w:t xml:space="preserve">Vers un décret sur le détachement des travailleurs en France</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 160, p. 5</w:t>
            </w:r>
          </w:p>
          <w:p>
            <w:pPr/>
            <w:r>
              <w:rPr/>
              <w:t xml:space="preserve">Article dans une revue</w:t>
            </w:r>
          </w:p>
          <w:p>
            <w:pPr/>
            <w:hyperlink r:id="rId421" w:history="1">
              <w:r>
                <w:rPr>
                  <w:color w:val="#410a8c"/>
                  <w:u w:val="single"/>
                </w:rPr>
                <w:t xml:space="preserve">halshs-00264395v1</w:t>
              </w:r>
            </w:hyperlink>
          </w:p>
        </w:tc>
      </w:tr>
      <w:tr>
        <w:trPr/>
        <w:tc>
          <w:tcPr>
            <w:noWrap/>
          </w:tcPr>
          <w:p>
            <w:pPr>
              <w:spacing w:after="200"/>
            </w:pPr>
            <w:hyperlink r:id="rId422" w:history="1">
              <w:r>
                <w:rPr>
                  <w:color w:val="1e198e"/>
                  <w:b w:val="1"/>
                  <w:bCs w:val="1"/>
                  <w:u w:val="single"/>
                </w:rPr>
                <w:t xml:space="preserve">Le décret n° 2006-1425 du 21 novembre 2006 tente d'organiser la lutte contre les risques de dumping social des compagnies aériennes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n°165, p. 2</w:t>
            </w:r>
          </w:p>
          <w:p>
            <w:pPr/>
            <w:r>
              <w:rPr/>
              <w:t xml:space="preserve">Article dans une revue</w:t>
            </w:r>
          </w:p>
          <w:p>
            <w:pPr/>
            <w:hyperlink r:id="rId422" w:history="1">
              <w:r>
                <w:rPr>
                  <w:color w:val="#410a8c"/>
                  <w:u w:val="single"/>
                </w:rPr>
                <w:t xml:space="preserve">halshs-00264394v1</w:t>
              </w:r>
            </w:hyperlink>
          </w:p>
        </w:tc>
      </w:tr>
      <w:tr>
        <w:trPr/>
        <w:tc>
          <w:tcPr>
            <w:noWrap/>
          </w:tcPr>
          <w:p>
            <w:pPr>
              <w:spacing w:after="200"/>
            </w:pPr>
            <w:hyperlink r:id="rId423" w:history="1">
              <w:r>
                <w:rPr>
                  <w:color w:val="1e198e"/>
                  <w:b w:val="1"/>
                  <w:bCs w:val="1"/>
                  <w:u w:val="single"/>
                </w:rPr>
                <w:t xml:space="preserve">Changement d'adjudicataire, mise à disposition d'éléments d'actifs et notion de transfert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261</w:t>
            </w:r>
          </w:p>
          <w:p>
            <w:pPr/>
            <w:r>
              <w:rPr/>
              <w:t xml:space="preserve">Article dans une revue</w:t>
            </w:r>
          </w:p>
          <w:p>
            <w:pPr/>
            <w:hyperlink r:id="rId423" w:history="1">
              <w:r>
                <w:rPr>
                  <w:color w:val="#410a8c"/>
                  <w:u w:val="single"/>
                </w:rPr>
                <w:t xml:space="preserve">halshs-00264827v1</w:t>
              </w:r>
            </w:hyperlink>
          </w:p>
        </w:tc>
      </w:tr>
      <w:tr>
        <w:trPr/>
        <w:tc>
          <w:tcPr>
            <w:noWrap/>
          </w:tcPr>
          <w:p>
            <w:pPr>
              <w:spacing w:after="200"/>
            </w:pPr>
            <w:hyperlink r:id="rId424" w:history="1">
              <w:r>
                <w:rPr>
                  <w:color w:val="1e198e"/>
                  <w:b w:val="1"/>
                  <w:bCs w:val="1"/>
                  <w:u w:val="single"/>
                </w:rPr>
                <w:t xml:space="preserve">Protection sociale : législation applicable aux travailleurs détachés, du difficile apprentissage de la confiance entre administrations nationales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366</w:t>
            </w:r>
          </w:p>
          <w:p>
            <w:pPr/>
            <w:r>
              <w:rPr/>
              <w:t xml:space="preserve">Article dans une revue</w:t>
            </w:r>
          </w:p>
          <w:p>
            <w:pPr/>
            <w:hyperlink r:id="rId424" w:history="1">
              <w:r>
                <w:rPr>
                  <w:color w:val="#410a8c"/>
                  <w:u w:val="single"/>
                </w:rPr>
                <w:t xml:space="preserve">halshs-00265145v1</w:t>
              </w:r>
            </w:hyperlink>
          </w:p>
        </w:tc>
      </w:tr>
      <w:tr>
        <w:trPr/>
        <w:tc>
          <w:tcPr>
            <w:noWrap/>
          </w:tcPr>
          <w:p>
            <w:pPr>
              <w:spacing w:after="200"/>
            </w:pPr>
            <w:hyperlink r:id="rId425" w:history="1">
              <w:r>
                <w:rPr>
                  <w:color w:val="1e198e"/>
                  <w:b w:val="1"/>
                  <w:bCs w:val="1"/>
                  <w:u w:val="single"/>
                </w:rPr>
                <w:t xml:space="preserve">La loi Sarkozy clarifie le droit de séjour des ressortissants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 158, p. 2</w:t>
            </w:r>
          </w:p>
          <w:p>
            <w:pPr/>
            <w:r>
              <w:rPr/>
              <w:t xml:space="preserve">Article dans une revue</w:t>
            </w:r>
          </w:p>
          <w:p>
            <w:pPr/>
            <w:hyperlink r:id="rId425" w:history="1">
              <w:r>
                <w:rPr>
                  <w:color w:val="#410a8c"/>
                  <w:u w:val="single"/>
                </w:rPr>
                <w:t xml:space="preserve">halshs-00264396v1</w:t>
              </w:r>
            </w:hyperlink>
          </w:p>
        </w:tc>
      </w:tr>
      <w:tr>
        <w:trPr/>
        <w:tc>
          <w:tcPr>
            <w:noWrap/>
          </w:tcPr>
          <w:p>
            <w:pPr>
              <w:spacing w:after="200"/>
            </w:pPr>
            <w:hyperlink r:id="rId426"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r>
              <w:rPr/>
              <w:t xml:space="preserve">,</w:t>
            </w:r>
            <w:hyperlink r:id="rId373" w:history="1">
              <w:r>
                <w:rPr>
                  <w:color w:val="#410a8c"/>
                  <w:u w:val="single"/>
                </w:rPr>
                <w:t xml:space="preserve">Emmanuelle Lafuma</w:t>
              </w:r>
            </w:hyperlink>
          </w:p>
          <w:p>
            <w:pPr/>
            <w:r>
              <w:rPr>
                <w:i w:val="1"/>
                <w:iCs w:val="1"/>
              </w:rPr>
              <w:t xml:space="preserve">Revue de Jurisprudence Sociale</w:t>
            </w:r>
            <w:r>
              <w:rPr/>
              <w:t xml:space="preserve">, 2006, 5, pp.359-368</w:t>
            </w:r>
          </w:p>
          <w:p>
            <w:pPr/>
            <w:r>
              <w:rPr/>
              <w:t xml:space="preserve">Article dans une revue</w:t>
            </w:r>
          </w:p>
          <w:p>
            <w:pPr/>
            <w:hyperlink r:id="rId426" w:history="1">
              <w:r>
                <w:rPr>
                  <w:color w:val="#410a8c"/>
                  <w:u w:val="single"/>
                </w:rPr>
                <w:t xml:space="preserve">halshs-00149974v1</w:t>
              </w:r>
            </w:hyperlink>
          </w:p>
        </w:tc>
      </w:tr>
      <w:tr>
        <w:trPr/>
        <w:tc>
          <w:tcPr>
            <w:noWrap/>
          </w:tcPr>
          <w:p>
            <w:pPr>
              <w:spacing w:after="200"/>
            </w:pPr>
            <w:hyperlink r:id="rId427"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9-10, pp.944-946</w:t>
            </w:r>
          </w:p>
          <w:p>
            <w:pPr/>
            <w:r>
              <w:rPr/>
              <w:t xml:space="preserve">Article dans une revue</w:t>
            </w:r>
          </w:p>
          <w:p>
            <w:pPr/>
            <w:hyperlink r:id="rId427" w:history="1">
              <w:r>
                <w:rPr>
                  <w:color w:val="#410a8c"/>
                  <w:u w:val="single"/>
                </w:rPr>
                <w:t xml:space="preserve">halshs-00149943v1</w:t>
              </w:r>
            </w:hyperlink>
          </w:p>
        </w:tc>
      </w:tr>
      <w:tr>
        <w:trPr/>
        <w:tc>
          <w:tcPr>
            <w:noWrap/>
          </w:tcPr>
          <w:p>
            <w:pPr>
              <w:spacing w:after="200"/>
            </w:pPr>
            <w:hyperlink r:id="rId428"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4, pp.473-475</w:t>
            </w:r>
          </w:p>
          <w:p>
            <w:pPr/>
            <w:r>
              <w:rPr/>
              <w:t xml:space="preserve">Article dans une revue</w:t>
            </w:r>
          </w:p>
          <w:p>
            <w:pPr/>
            <w:hyperlink r:id="rId428" w:history="1">
              <w:r>
                <w:rPr>
                  <w:color w:val="#410a8c"/>
                  <w:u w:val="single"/>
                </w:rPr>
                <w:t xml:space="preserve">halshs-00149976v1</w:t>
              </w:r>
            </w:hyperlink>
          </w:p>
        </w:tc>
      </w:tr>
      <w:tr>
        <w:trPr/>
        <w:tc>
          <w:tcPr>
            <w:noWrap/>
          </w:tcPr>
          <w:p>
            <w:pPr>
              <w:spacing w:after="200"/>
            </w:pPr>
            <w:hyperlink r:id="rId429" w:history="1">
              <w:r>
                <w:rPr>
                  <w:color w:val="1e198e"/>
                  <w:b w:val="1"/>
                  <w:bCs w:val="1"/>
                  <w:u w:val="single"/>
                </w:rPr>
                <w:t xml:space="preserve">Droit communautaire. Assurance maladie. Sage-femme établie dans un autre État membre. Prestations de service en France. Refus de prise en charge des frais d'accouchement. Article 49 du traité</w:t>
              </w:r>
            </w:hyperlink>
          </w:p>
          <w:p>
            <w:pPr/>
            <w:hyperlink r:id="rId9" w:history="1">
              <w:r>
                <w:rPr>
                  <w:color w:val="#410a8c"/>
                  <w:u w:val="single"/>
                </w:rPr>
                <w:t xml:space="preserve">Jean-Philippe Lhernould</w:t>
              </w:r>
            </w:hyperlink>
          </w:p>
          <w:p>
            <w:pPr/>
            <w:r>
              <w:rPr>
                <w:i w:val="1"/>
                <w:iCs w:val="1"/>
              </w:rPr>
              <w:t xml:space="preserve">Droit Social</w:t>
            </w:r>
            <w:r>
              <w:rPr/>
              <w:t xml:space="preserve">, 2006, 04, pp.473</w:t>
            </w:r>
          </w:p>
          <w:p>
            <w:pPr/>
            <w:r>
              <w:rPr/>
              <w:t xml:space="preserve">Article dans une revue</w:t>
            </w:r>
          </w:p>
          <w:p>
            <w:pPr/>
            <w:hyperlink r:id="rId429" w:history="1">
              <w:r>
                <w:rPr>
                  <w:color w:val="#410a8c"/>
                  <w:u w:val="single"/>
                </w:rPr>
                <w:t xml:space="preserve">halshs-02198761v1</w:t>
              </w:r>
            </w:hyperlink>
          </w:p>
        </w:tc>
      </w:tr>
      <w:tr>
        <w:trPr/>
        <w:tc>
          <w:tcPr>
            <w:noWrap/>
          </w:tcPr>
          <w:p>
            <w:pPr>
              <w:spacing w:after="200"/>
            </w:pPr>
            <w:hyperlink r:id="rId430" w:history="1">
              <w:r>
                <w:rPr>
                  <w:color w:val="1e198e"/>
                  <w:b w:val="1"/>
                  <w:bCs w:val="1"/>
                  <w:u w:val="single"/>
                </w:rPr>
                <w:t xml:space="preserve">Peut-on réserver une prime aux salariés étrangers ?</w:t>
              </w:r>
            </w:hyperlink>
          </w:p>
          <w:p>
            <w:pPr/>
            <w:hyperlink r:id="rId9" w:history="1">
              <w:r>
                <w:rPr>
                  <w:color w:val="#410a8c"/>
                  <w:u w:val="single"/>
                </w:rPr>
                <w:t xml:space="preserve">Jean-Philippe Lhernould</w:t>
              </w:r>
            </w:hyperlink>
          </w:p>
          <w:p>
            <w:pPr/>
            <w:r>
              <w:rPr>
                <w:i w:val="1"/>
                <w:iCs w:val="1"/>
              </w:rPr>
              <w:t xml:space="preserve">Semaine sociale Lamy</w:t>
            </w:r>
            <w:r>
              <w:rPr/>
              <w:t xml:space="preserve">, 2006, 1243, pp.12- 13</w:t>
            </w:r>
          </w:p>
          <w:p>
            <w:pPr/>
            <w:r>
              <w:rPr/>
              <w:t xml:space="preserve">Article dans une revue</w:t>
            </w:r>
          </w:p>
          <w:p>
            <w:pPr/>
            <w:hyperlink r:id="rId430" w:history="1">
              <w:r>
                <w:rPr>
                  <w:color w:val="#410a8c"/>
                  <w:u w:val="single"/>
                </w:rPr>
                <w:t xml:space="preserve">halshs-00149980v1</w:t>
              </w:r>
            </w:hyperlink>
          </w:p>
        </w:tc>
      </w:tr>
      <w:tr>
        <w:trPr/>
        <w:tc>
          <w:tcPr>
            <w:noWrap/>
          </w:tcPr>
          <w:p>
            <w:pPr>
              <w:spacing w:after="200"/>
            </w:pPr>
            <w:hyperlink r:id="rId431" w:history="1">
              <w:r>
                <w:rPr>
                  <w:color w:val="1e198e"/>
                  <w:b w:val="1"/>
                  <w:bCs w:val="1"/>
                  <w:u w:val="single"/>
                </w:rPr>
                <w:t xml:space="preserve">L'accès des prestations médicaux établis dans l'Union européenne aux patients français</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5, pp.819- 827</w:t>
            </w:r>
          </w:p>
          <w:p>
            <w:pPr/>
            <w:r>
              <w:rPr/>
              <w:t xml:space="preserve">Article dans une revue</w:t>
            </w:r>
          </w:p>
          <w:p>
            <w:pPr/>
            <w:hyperlink r:id="rId431" w:history="1">
              <w:r>
                <w:rPr>
                  <w:color w:val="#410a8c"/>
                  <w:u w:val="single"/>
                </w:rPr>
                <w:t xml:space="preserve">halshs-00149966v1</w:t>
              </w:r>
            </w:hyperlink>
          </w:p>
        </w:tc>
      </w:tr>
      <w:tr>
        <w:trPr/>
        <w:tc>
          <w:tcPr>
            <w:noWrap/>
          </w:tcPr>
          <w:p>
            <w:pPr>
              <w:spacing w:after="200"/>
            </w:pPr>
            <w:hyperlink r:id="rId432" w:history="1">
              <w:r>
                <w:rPr>
                  <w:color w:val="1e198e"/>
                  <w:b w:val="1"/>
                  <w:bCs w:val="1"/>
                  <w:u w:val="single"/>
                </w:rPr>
                <w:t xml:space="preserve">L'accès aux prestations sociales des inactifs depuis le règlement 883/2004</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n° 4, p. 653</w:t>
            </w:r>
          </w:p>
          <w:p>
            <w:pPr/>
            <w:r>
              <w:rPr/>
              <w:t xml:space="preserve">Article dans une revue</w:t>
            </w:r>
          </w:p>
          <w:p>
            <w:pPr/>
            <w:hyperlink r:id="rId432" w:history="1">
              <w:r>
                <w:rPr>
                  <w:color w:val="#410a8c"/>
                  <w:u w:val="single"/>
                </w:rPr>
                <w:t xml:space="preserve">halshs-00265510v1</w:t>
              </w:r>
            </w:hyperlink>
          </w:p>
        </w:tc>
      </w:tr>
      <w:tr>
        <w:trPr/>
        <w:tc>
          <w:tcPr>
            <w:noWrap/>
          </w:tcPr>
          <w:p>
            <w:pPr>
              <w:spacing w:after="200"/>
            </w:pPr>
            <w:hyperlink r:id="rId433" w:history="1">
              <w:r>
                <w:rPr>
                  <w:color w:val="1e198e"/>
                  <w:b w:val="1"/>
                  <w:bCs w:val="1"/>
                  <w:u w:val="single"/>
                </w:rPr>
                <w:t xml:space="preserve">Le régime des heures d'équivalence plie devant la CJCE, mais ne rompt pas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2, pp.89-96</w:t>
            </w:r>
          </w:p>
          <w:p>
            <w:pPr/>
            <w:r>
              <w:rPr/>
              <w:t xml:space="preserve">Article dans une revue</w:t>
            </w:r>
          </w:p>
          <w:p>
            <w:pPr/>
            <w:hyperlink r:id="rId433" w:history="1">
              <w:r>
                <w:rPr>
                  <w:color w:val="#410a8c"/>
                  <w:u w:val="single"/>
                </w:rPr>
                <w:t xml:space="preserve">halshs-00149979v1</w:t>
              </w:r>
            </w:hyperlink>
          </w:p>
        </w:tc>
      </w:tr>
      <w:tr>
        <w:trPr/>
        <w:tc>
          <w:tcPr>
            <w:noWrap/>
          </w:tcPr>
          <w:p>
            <w:pPr>
              <w:spacing w:after="200"/>
            </w:pPr>
            <w:hyperlink r:id="rId434" w:history="1">
              <w:r>
                <w:rPr>
                  <w:color w:val="1e198e"/>
                  <w:b w:val="1"/>
                  <w:bCs w:val="1"/>
                  <w:u w:val="single"/>
                </w:rPr>
                <w:t xml:space="preserve">Soumission du NHS au dispositif des soins transfrontaliers</w:t>
              </w:r>
            </w:hyperlink>
          </w:p>
          <w:p>
            <w:pPr/>
            <w:hyperlink r:id="rId9" w:history="1">
              <w:r>
                <w:rPr>
                  <w:color w:val="#410a8c"/>
                  <w:u w:val="single"/>
                </w:rPr>
                <w:t xml:space="preserve">Jean-Philippe Lhernould</w:t>
              </w:r>
            </w:hyperlink>
          </w:p>
          <w:p>
            <w:pPr/>
            <w:r>
              <w:rPr>
                <w:i w:val="1"/>
                <w:iCs w:val="1"/>
              </w:rPr>
              <w:t xml:space="preserve">Droit Social</w:t>
            </w:r>
            <w:r>
              <w:rPr/>
              <w:t xml:space="preserve">, 2006, p. 944</w:t>
            </w:r>
          </w:p>
          <w:p>
            <w:pPr/>
            <w:r>
              <w:rPr/>
              <w:t xml:space="preserve">Article dans une revue</w:t>
            </w:r>
          </w:p>
          <w:p>
            <w:pPr/>
            <w:hyperlink r:id="rId434" w:history="1">
              <w:r>
                <w:rPr>
                  <w:color w:val="#410a8c"/>
                  <w:u w:val="single"/>
                </w:rPr>
                <w:t xml:space="preserve">halshs-00265372v1</w:t>
              </w:r>
            </w:hyperlink>
          </w:p>
        </w:tc>
      </w:tr>
      <w:tr>
        <w:trPr/>
        <w:tc>
          <w:tcPr>
            <w:noWrap/>
          </w:tcPr>
          <w:p>
            <w:pPr>
              <w:spacing w:after="200"/>
            </w:pPr>
            <w:hyperlink r:id="rId435" w:history="1">
              <w:r>
                <w:rPr>
                  <w:color w:val="1e198e"/>
                  <w:b w:val="1"/>
                  <w:bCs w:val="1"/>
                  <w:u w:val="single"/>
                </w:rPr>
                <w:t xml:space="preserve">Calcul de l'ancienneté d'une collaboratrice enceinte lors de son recrutement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662</w:t>
            </w:r>
          </w:p>
          <w:p>
            <w:pPr/>
            <w:r>
              <w:rPr/>
              <w:t xml:space="preserve">Article dans une revue</w:t>
            </w:r>
          </w:p>
          <w:p>
            <w:pPr/>
            <w:hyperlink r:id="rId435" w:history="1">
              <w:r>
                <w:rPr>
                  <w:color w:val="#410a8c"/>
                  <w:u w:val="single"/>
                </w:rPr>
                <w:t xml:space="preserve">halshs-00264663v1</w:t>
              </w:r>
            </w:hyperlink>
          </w:p>
        </w:tc>
      </w:tr>
      <w:tr>
        <w:trPr/>
        <w:tc>
          <w:tcPr>
            <w:noWrap/>
          </w:tcPr>
          <w:p>
            <w:pPr>
              <w:spacing w:after="200"/>
            </w:pPr>
            <w:hyperlink r:id="rId436" w:history="1">
              <w:r>
                <w:rPr>
                  <w:color w:val="1e198e"/>
                  <w:b w:val="1"/>
                  <w:bCs w:val="1"/>
                  <w:u w:val="single"/>
                </w:rPr>
                <w:t xml:space="preserve">Egalité entre les sexes et protection sociale : la Cour européenne des droits de l'Homme sous influence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668</w:t>
            </w:r>
          </w:p>
          <w:p>
            <w:pPr/>
            <w:r>
              <w:rPr/>
              <w:t xml:space="preserve">Article dans une revue</w:t>
            </w:r>
          </w:p>
          <w:p>
            <w:pPr/>
            <w:hyperlink r:id="rId436" w:history="1">
              <w:r>
                <w:rPr>
                  <w:color w:val="#410a8c"/>
                  <w:u w:val="single"/>
                </w:rPr>
                <w:t xml:space="preserve">halshs-00265126v1</w:t>
              </w:r>
            </w:hyperlink>
          </w:p>
        </w:tc>
      </w:tr>
      <w:tr>
        <w:trPr/>
        <w:tc>
          <w:tcPr>
            <w:noWrap/>
          </w:tcPr>
          <w:p>
            <w:pPr>
              <w:spacing w:after="200"/>
            </w:pPr>
            <w:hyperlink r:id="rId437" w:history="1">
              <w:r>
                <w:rPr>
                  <w:color w:val="1e198e"/>
                  <w:b w:val="1"/>
                  <w:bCs w:val="1"/>
                  <w:u w:val="single"/>
                </w:rPr>
                <w:t xml:space="preserve">Conflit de juridiction. Centre effectif des activités professionnelles. Dernier lieu de travail. Travail dans plusieurs États membres.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2006, 12, pp.1200</w:t>
            </w:r>
          </w:p>
          <w:p>
            <w:pPr/>
            <w:r>
              <w:rPr/>
              <w:t xml:space="preserve">Article dans une revue</w:t>
            </w:r>
          </w:p>
          <w:p>
            <w:pPr/>
            <w:hyperlink r:id="rId437" w:history="1">
              <w:r>
                <w:rPr>
                  <w:color w:val="#410a8c"/>
                  <w:u w:val="single"/>
                </w:rPr>
                <w:t xml:space="preserve">halshs-02198840v1</w:t>
              </w:r>
            </w:hyperlink>
          </w:p>
        </w:tc>
      </w:tr>
      <w:tr>
        <w:trPr/>
        <w:tc>
          <w:tcPr>
            <w:noWrap/>
          </w:tcPr>
          <w:p>
            <w:pPr>
              <w:spacing w:after="200"/>
            </w:pPr>
            <w:hyperlink r:id="rId438" w:history="1">
              <w:r>
                <w:rPr>
                  <w:color w:val="1e198e"/>
                  <w:b w:val="1"/>
                  <w:bCs w:val="1"/>
                  <w:u w:val="single"/>
                </w:rPr>
                <w:t xml:space="preserve">L'accès des inactifs aux prestations sociales depuis le règlement 883/2004</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4, pp.653-671</w:t>
            </w:r>
          </w:p>
          <w:p>
            <w:pPr/>
            <w:r>
              <w:rPr/>
              <w:t xml:space="preserve">Article dans une revue</w:t>
            </w:r>
          </w:p>
          <w:p>
            <w:pPr/>
            <w:hyperlink r:id="rId438" w:history="1">
              <w:r>
                <w:rPr>
                  <w:color w:val="#410a8c"/>
                  <w:u w:val="single"/>
                </w:rPr>
                <w:t xml:space="preserve">halshs-00149970v1</w:t>
              </w:r>
            </w:hyperlink>
          </w:p>
        </w:tc>
      </w:tr>
      <w:tr>
        <w:trPr/>
        <w:tc>
          <w:tcPr>
            <w:noWrap/>
          </w:tcPr>
          <w:p>
            <w:pPr>
              <w:spacing w:after="200"/>
            </w:pPr>
            <w:hyperlink r:id="rId439" w:history="1">
              <w:r>
                <w:rPr>
                  <w:color w:val="1e198e"/>
                  <w:b w:val="1"/>
                  <w:bCs w:val="1"/>
                  <w:u w:val="single"/>
                </w:rPr>
                <w:t xml:space="preserve">Conflit de juridiction. Centre effectif des activités professionnelles. Dernier lieu de travail. Règlement communautaire 44/2001</w:t>
              </w:r>
            </w:hyperlink>
          </w:p>
          <w:p>
            <w:pPr/>
            <w:hyperlink r:id="rId9" w:history="1">
              <w:r>
                <w:rPr>
                  <w:color w:val="#410a8c"/>
                  <w:u w:val="single"/>
                </w:rPr>
                <w:t xml:space="preserve">Jean-Philippe Lhernould</w:t>
              </w:r>
            </w:hyperlink>
          </w:p>
          <w:p>
            <w:pPr/>
            <w:r>
              <w:rPr>
                <w:i w:val="1"/>
                <w:iCs w:val="1"/>
              </w:rPr>
              <w:t xml:space="preserve">Droit Social</w:t>
            </w:r>
            <w:r>
              <w:rPr/>
              <w:t xml:space="preserve">, 2006, p. 1200</w:t>
            </w:r>
          </w:p>
          <w:p>
            <w:pPr/>
            <w:r>
              <w:rPr/>
              <w:t xml:space="preserve">Article dans une revue</w:t>
            </w:r>
          </w:p>
          <w:p>
            <w:pPr/>
            <w:hyperlink r:id="rId439" w:history="1">
              <w:r>
                <w:rPr>
                  <w:color w:val="#410a8c"/>
                  <w:u w:val="single"/>
                </w:rPr>
                <w:t xml:space="preserve">halshs-00264655v1</w:t>
              </w:r>
            </w:hyperlink>
          </w:p>
        </w:tc>
      </w:tr>
      <w:tr>
        <w:trPr/>
        <w:tc>
          <w:tcPr>
            <w:noWrap/>
          </w:tcPr>
          <w:p>
            <w:pPr>
              <w:spacing w:after="200"/>
            </w:pPr>
            <w:hyperlink r:id="rId440" w:history="1">
              <w:r>
                <w:rPr>
                  <w:color w:val="1e198e"/>
                  <w:b w:val="1"/>
                  <w:bCs w:val="1"/>
                  <w:u w:val="single"/>
                </w:rPr>
                <w:t xml:space="preserve">Décristallisation des pensions des anciens combattants : victoire du droit ou du show business?</w:t>
              </w:r>
            </w:hyperlink>
          </w:p>
          <w:p>
            <w:pPr/>
            <w:hyperlink r:id="rId9" w:history="1">
              <w:r>
                <w:rPr>
                  <w:color w:val="#410a8c"/>
                  <w:u w:val="single"/>
                </w:rPr>
                <w:t xml:space="preserve">Jean-Philippe Lhernould</w:t>
              </w:r>
            </w:hyperlink>
          </w:p>
          <w:p>
            <w:pPr/>
            <w:r>
              <w:rPr>
                <w:i w:val="1"/>
                <w:iCs w:val="1"/>
              </w:rPr>
              <w:t xml:space="preserve">JurisClasseur Protection sociale Traité [Encyclopédie juridique Juris-classeur]</w:t>
            </w:r>
            <w:r>
              <w:rPr/>
              <w:t xml:space="preserve">, 2006, n°43, pp.xx/xx</w:t>
            </w:r>
          </w:p>
          <w:p>
            <w:pPr/>
            <w:r>
              <w:rPr/>
              <w:t xml:space="preserve">Article dans une revue</w:t>
            </w:r>
          </w:p>
          <w:p>
            <w:pPr/>
            <w:hyperlink r:id="rId440" w:history="1">
              <w:r>
                <w:rPr>
                  <w:color w:val="#410a8c"/>
                  <w:u w:val="single"/>
                </w:rPr>
                <w:t xml:space="preserve">halshs-00265508v1</w:t>
              </w:r>
            </w:hyperlink>
          </w:p>
        </w:tc>
      </w:tr>
      <w:tr>
        <w:trPr/>
        <w:tc>
          <w:tcPr>
            <w:noWrap/>
          </w:tcPr>
          <w:p>
            <w:pPr>
              <w:spacing w:after="200"/>
            </w:pPr>
            <w:hyperlink r:id="rId441" w:history="1">
              <w:r>
                <w:rPr>
                  <w:color w:val="1e198e"/>
                  <w:b w:val="1"/>
                  <w:bCs w:val="1"/>
                  <w:u w:val="single"/>
                </w:rPr>
                <w:t xml:space="preserve">Remboursement des soins prodigués en France par une sage femme établie en Allemagne</w:t>
              </w:r>
            </w:hyperlink>
          </w:p>
          <w:p>
            <w:pPr/>
            <w:hyperlink r:id="rId9" w:history="1">
              <w:r>
                <w:rPr>
                  <w:color w:val="#410a8c"/>
                  <w:u w:val="single"/>
                </w:rPr>
                <w:t xml:space="preserve">Jean-Philippe Lhernould</w:t>
              </w:r>
            </w:hyperlink>
          </w:p>
          <w:p>
            <w:pPr/>
            <w:r>
              <w:rPr>
                <w:i w:val="1"/>
                <w:iCs w:val="1"/>
              </w:rPr>
              <w:t xml:space="preserve">Droit Social</w:t>
            </w:r>
            <w:r>
              <w:rPr/>
              <w:t xml:space="preserve">, 2006, p. 473</w:t>
            </w:r>
          </w:p>
          <w:p>
            <w:pPr/>
            <w:r>
              <w:rPr/>
              <w:t xml:space="preserve">Article dans une revue</w:t>
            </w:r>
          </w:p>
          <w:p>
            <w:pPr/>
            <w:hyperlink r:id="rId441" w:history="1">
              <w:r>
                <w:rPr>
                  <w:color w:val="#410a8c"/>
                  <w:u w:val="single"/>
                </w:rPr>
                <w:t xml:space="preserve">halshs-00265374v1</w:t>
              </w:r>
            </w:hyperlink>
          </w:p>
        </w:tc>
      </w:tr>
      <w:tr>
        <w:trPr/>
        <w:tc>
          <w:tcPr>
            <w:noWrap/>
          </w:tcPr>
          <w:p>
            <w:pPr>
              <w:spacing w:after="200"/>
            </w:pPr>
            <w:hyperlink r:id="rId442" w:history="1">
              <w:r>
                <w:rPr>
                  <w:color w:val="1e198e"/>
                  <w:b w:val="1"/>
                  <w:bCs w:val="1"/>
                  <w:u w:val="single"/>
                </w:rPr>
                <w:t xml:space="preserve">Actualité jurisprudentielle</w:t>
              </w:r>
            </w:hyperlink>
          </w:p>
          <w:p>
            <w:pPr/>
            <w:hyperlink r:id="rId9" w:history="1">
              <w:r>
                <w:rPr>
                  <w:color w:val="#410a8c"/>
                  <w:u w:val="single"/>
                </w:rPr>
                <w:t xml:space="preserve">Jean-Philippe Lhernould</w:t>
              </w:r>
            </w:hyperlink>
          </w:p>
          <w:p>
            <w:pPr/>
            <w:r>
              <w:rPr>
                <w:i w:val="1"/>
                <w:iCs w:val="1"/>
              </w:rPr>
              <w:t xml:space="preserve">Droit Social</w:t>
            </w:r>
            <w:r>
              <w:rPr/>
              <w:t xml:space="preserve">, 2006, 12, pp.1200- 1202</w:t>
            </w:r>
          </w:p>
          <w:p>
            <w:pPr/>
            <w:r>
              <w:rPr/>
              <w:t xml:space="preserve">Article dans une revue</w:t>
            </w:r>
          </w:p>
          <w:p>
            <w:pPr/>
            <w:hyperlink r:id="rId442" w:history="1">
              <w:r>
                <w:rPr>
                  <w:color w:val="#410a8c"/>
                  <w:u w:val="single"/>
                </w:rPr>
                <w:t xml:space="preserve">halshs-00149837v1</w:t>
              </w:r>
            </w:hyperlink>
          </w:p>
        </w:tc>
      </w:tr>
      <w:tr>
        <w:trPr/>
        <w:tc>
          <w:tcPr>
            <w:noWrap/>
          </w:tcPr>
          <w:p>
            <w:pPr>
              <w:spacing w:after="200"/>
            </w:pPr>
            <w:hyperlink r:id="rId443" w:history="1">
              <w:r>
                <w:rPr>
                  <w:color w:val="1e198e"/>
                  <w:b w:val="1"/>
                  <w:bCs w:val="1"/>
                  <w:u w:val="single"/>
                </w:rPr>
                <w:t xml:space="preserve">Transsexualisme * Prestations sociales * Pension de retraite * Egalité de traitement * Discrimination</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04, pp.757</w:t>
            </w:r>
          </w:p>
          <w:p>
            <w:pPr/>
            <w:r>
              <w:rPr/>
              <w:t xml:space="preserve">Article dans une revue</w:t>
            </w:r>
          </w:p>
          <w:p>
            <w:pPr/>
            <w:hyperlink r:id="rId443" w:history="1">
              <w:r>
                <w:rPr>
                  <w:color w:val="#410a8c"/>
                  <w:u w:val="single"/>
                </w:rPr>
                <w:t xml:space="preserve">halshs-02236614v1</w:t>
              </w:r>
            </w:hyperlink>
          </w:p>
        </w:tc>
      </w:tr>
      <w:tr>
        <w:trPr/>
        <w:tc>
          <w:tcPr>
            <w:noWrap/>
          </w:tcPr>
          <w:p>
            <w:pPr>
              <w:spacing w:after="200"/>
            </w:pPr>
            <w:hyperlink r:id="rId444" w:history="1">
              <w:r>
                <w:rPr>
                  <w:color w:val="1e198e"/>
                  <w:b w:val="1"/>
                  <w:bCs w:val="1"/>
                  <w:u w:val="single"/>
                </w:rPr>
                <w:t xml:space="preserve">Détachement transfrontalier de ressortissants d'Etats tiers : nouvelle condamnation pour entrave à la libre prestation des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361</w:t>
            </w:r>
          </w:p>
          <w:p>
            <w:pPr/>
            <w:r>
              <w:rPr/>
              <w:t xml:space="preserve">Article dans une revue</w:t>
            </w:r>
          </w:p>
          <w:p>
            <w:pPr/>
            <w:hyperlink r:id="rId444" w:history="1">
              <w:r>
                <w:rPr>
                  <w:color w:val="#410a8c"/>
                  <w:u w:val="single"/>
                </w:rPr>
                <w:t xml:space="preserve">halshs-00264809v1</w:t>
              </w:r>
            </w:hyperlink>
          </w:p>
        </w:tc>
      </w:tr>
      <w:tr>
        <w:trPr/>
        <w:tc>
          <w:tcPr>
            <w:noWrap/>
          </w:tcPr>
          <w:p>
            <w:pPr>
              <w:spacing w:after="200"/>
            </w:pPr>
            <w:hyperlink r:id="rId445" w:history="1">
              <w:r>
                <w:rPr>
                  <w:color w:val="1e198e"/>
                  <w:b w:val="1"/>
                  <w:bCs w:val="1"/>
                  <w:u w:val="single"/>
                </w:rPr>
                <w:t xml:space="preserve">Prohibition des discriminations et accès aux prestations sociales : de la participation très active de la Cour EDH</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265</w:t>
            </w:r>
          </w:p>
          <w:p>
            <w:pPr/>
            <w:r>
              <w:rPr/>
              <w:t xml:space="preserve">Article dans une revue</w:t>
            </w:r>
          </w:p>
          <w:p>
            <w:pPr/>
            <w:hyperlink r:id="rId445" w:history="1">
              <w:r>
                <w:rPr>
                  <w:color w:val="#410a8c"/>
                  <w:u w:val="single"/>
                </w:rPr>
                <w:t xml:space="preserve">halshs-00265151v1</w:t>
              </w:r>
            </w:hyperlink>
          </w:p>
        </w:tc>
      </w:tr>
      <w:tr>
        <w:trPr/>
        <w:tc>
          <w:tcPr>
            <w:noWrap/>
          </w:tcPr>
          <w:p>
            <w:pPr>
              <w:spacing w:after="200"/>
            </w:pPr>
            <w:hyperlink r:id="rId446" w:history="1">
              <w:r>
                <w:rPr>
                  <w:color w:val="1e198e"/>
                  <w:b w:val="1"/>
                  <w:bCs w:val="1"/>
                  <w:u w:val="single"/>
                </w:rPr>
                <w:t xml:space="preserve">De nouvelles règles d'accès au RMI pour les ressortissants européens</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n°150, p. 5</w:t>
            </w:r>
          </w:p>
          <w:p>
            <w:pPr/>
            <w:r>
              <w:rPr/>
              <w:t xml:space="preserve">Article dans une revue</w:t>
            </w:r>
          </w:p>
          <w:p>
            <w:pPr/>
            <w:hyperlink r:id="rId446" w:history="1">
              <w:r>
                <w:rPr>
                  <w:color w:val="#410a8c"/>
                  <w:u w:val="single"/>
                </w:rPr>
                <w:t xml:space="preserve">halshs-00264428v1</w:t>
              </w:r>
            </w:hyperlink>
          </w:p>
        </w:tc>
      </w:tr>
      <w:tr>
        <w:trPr/>
        <w:tc>
          <w:tcPr>
            <w:noWrap/>
          </w:tcPr>
          <w:p>
            <w:pPr>
              <w:spacing w:after="200"/>
            </w:pPr>
            <w:hyperlink r:id="rId447" w:history="1">
              <w:r>
                <w:rPr>
                  <w:color w:val="1e198e"/>
                  <w:b w:val="1"/>
                  <w:bCs w:val="1"/>
                  <w:u w:val="single"/>
                </w:rPr>
                <w:t xml:space="preserve">Pension de retraite et transsexualisme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p. 757</w:t>
            </w:r>
          </w:p>
          <w:p>
            <w:pPr/>
            <w:r>
              <w:rPr/>
              <w:t xml:space="preserve">Article dans une revue</w:t>
            </w:r>
          </w:p>
          <w:p>
            <w:pPr/>
            <w:hyperlink r:id="rId447" w:history="1">
              <w:r>
                <w:rPr>
                  <w:color w:val="#410a8c"/>
                  <w:u w:val="single"/>
                </w:rPr>
                <w:t xml:space="preserve">halshs-00265799v1</w:t>
              </w:r>
            </w:hyperlink>
          </w:p>
        </w:tc>
      </w:tr>
      <w:tr>
        <w:trPr/>
        <w:tc>
          <w:tcPr>
            <w:noWrap/>
          </w:tcPr>
          <w:p>
            <w:pPr>
              <w:spacing w:after="200"/>
            </w:pPr>
            <w:hyperlink r:id="rId448"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r>
              <w:rPr/>
              <w:t xml:space="preserve">,</w:t>
            </w:r>
            <w:hyperlink r:id="rId374" w:history="1">
              <w:r>
                <w:rPr>
                  <w:color w:val="#410a8c"/>
                  <w:u w:val="single"/>
                </w:rPr>
                <w:t xml:space="preserve">Hélène Tissandier</w:t>
              </w:r>
            </w:hyperlink>
          </w:p>
          <w:p>
            <w:pPr/>
            <w:r>
              <w:rPr>
                <w:i w:val="1"/>
                <w:iCs w:val="1"/>
              </w:rPr>
              <w:t xml:space="preserve">Revue de Jurisprudence Sociale</w:t>
            </w:r>
            <w:r>
              <w:rPr/>
              <w:t xml:space="preserve">, 2006, 4, pp.257-267</w:t>
            </w:r>
          </w:p>
          <w:p>
            <w:pPr/>
            <w:r>
              <w:rPr/>
              <w:t xml:space="preserve">Article dans une revue</w:t>
            </w:r>
          </w:p>
          <w:p>
            <w:pPr/>
            <w:hyperlink r:id="rId448" w:history="1">
              <w:r>
                <w:rPr>
                  <w:color w:val="#410a8c"/>
                  <w:u w:val="single"/>
                </w:rPr>
                <w:t xml:space="preserve">halshs-00149977v1</w:t>
              </w:r>
            </w:hyperlink>
          </w:p>
        </w:tc>
      </w:tr>
      <w:tr>
        <w:trPr/>
        <w:tc>
          <w:tcPr>
            <w:noWrap/>
          </w:tcPr>
          <w:p>
            <w:pPr>
              <w:spacing w:after="200"/>
            </w:pPr>
            <w:hyperlink r:id="rId449" w:history="1">
              <w:r>
                <w:rPr>
                  <w:color w:val="1e198e"/>
                  <w:b w:val="1"/>
                  <w:bCs w:val="1"/>
                  <w:u w:val="single"/>
                </w:rPr>
                <w:t xml:space="preserve">Le principe de non-discrimination à l'égard des frontaliers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7, pp.551- 563</w:t>
            </w:r>
          </w:p>
          <w:p>
            <w:pPr/>
            <w:r>
              <w:rPr/>
              <w:t xml:space="preserve">Article dans une revue</w:t>
            </w:r>
          </w:p>
          <w:p>
            <w:pPr/>
            <w:hyperlink r:id="rId449" w:history="1">
              <w:r>
                <w:rPr>
                  <w:color w:val="#410a8c"/>
                  <w:u w:val="single"/>
                </w:rPr>
                <w:t xml:space="preserve">halshs-00149971v1</w:t>
              </w:r>
            </w:hyperlink>
          </w:p>
        </w:tc>
      </w:tr>
      <w:tr>
        <w:trPr/>
        <w:tc>
          <w:tcPr>
            <w:noWrap/>
          </w:tcPr>
          <w:p>
            <w:pPr>
              <w:spacing w:after="200"/>
            </w:pPr>
            <w:hyperlink r:id="rId450"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r>
              <w:rPr/>
              <w:t xml:space="preserve">,</w:t>
            </w:r>
            <w:hyperlink r:id="rId374" w:history="1">
              <w:r>
                <w:rPr>
                  <w:color w:val="#410a8c"/>
                  <w:u w:val="single"/>
                </w:rPr>
                <w:t xml:space="preserve">Hélène Tissandier</w:t>
              </w:r>
            </w:hyperlink>
          </w:p>
          <w:p>
            <w:pPr/>
            <w:r>
              <w:rPr>
                <w:i w:val="1"/>
                <w:iCs w:val="1"/>
              </w:rPr>
              <w:t xml:space="preserve">Revue de Jurisprudence Sociale</w:t>
            </w:r>
            <w:r>
              <w:rPr/>
              <w:t xml:space="preserve">, 2006, 8, pp.657-669</w:t>
            </w:r>
          </w:p>
          <w:p>
            <w:pPr/>
            <w:r>
              <w:rPr/>
              <w:t xml:space="preserve">Article dans une revue</w:t>
            </w:r>
          </w:p>
          <w:p>
            <w:pPr/>
            <w:hyperlink r:id="rId450" w:history="1">
              <w:r>
                <w:rPr>
                  <w:color w:val="#410a8c"/>
                  <w:u w:val="single"/>
                </w:rPr>
                <w:t xml:space="preserve">halshs-00149968v1</w:t>
              </w:r>
            </w:hyperlink>
          </w:p>
        </w:tc>
      </w:tr>
      <w:tr>
        <w:trPr/>
        <w:tc>
          <w:tcPr>
            <w:noWrap/>
          </w:tcPr>
          <w:p>
            <w:pPr>
              <w:spacing w:after="200"/>
            </w:pPr>
            <w:hyperlink r:id="rId451" w:history="1">
              <w:r>
                <w:rPr>
                  <w:color w:val="1e198e"/>
                  <w:b w:val="1"/>
                  <w:bCs w:val="1"/>
                  <w:u w:val="single"/>
                </w:rPr>
                <w:t xml:space="preserve">Exportation des prestations de dépendance : ter repetita!</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n°148, p. 5</w:t>
            </w:r>
          </w:p>
          <w:p>
            <w:pPr/>
            <w:r>
              <w:rPr/>
              <w:t xml:space="preserve">Article dans une revue</w:t>
            </w:r>
          </w:p>
          <w:p>
            <w:pPr/>
            <w:hyperlink r:id="rId451" w:history="1">
              <w:r>
                <w:rPr>
                  <w:color w:val="#410a8c"/>
                  <w:u w:val="single"/>
                </w:rPr>
                <w:t xml:space="preserve">halshs-00265139v1</w:t>
              </w:r>
            </w:hyperlink>
          </w:p>
        </w:tc>
      </w:tr>
      <w:tr>
        <w:trPr/>
        <w:tc>
          <w:tcPr>
            <w:noWrap/>
          </w:tcPr>
          <w:p>
            <w:pPr>
              <w:spacing w:after="200"/>
            </w:pPr>
            <w:hyperlink r:id="rId452" w:history="1">
              <w:r>
                <w:rPr>
                  <w:color w:val="1e198e"/>
                  <w:b w:val="1"/>
                  <w:bCs w:val="1"/>
                  <w:u w:val="single"/>
                </w:rPr>
                <w:t xml:space="preserve">Les chômeurs âgés dispensés de recherche d'emploi ne peuvent pas circuler librement dans l'Union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764</w:t>
            </w:r>
          </w:p>
          <w:p>
            <w:pPr/>
            <w:r>
              <w:rPr/>
              <w:t xml:space="preserve">Article dans une revue</w:t>
            </w:r>
          </w:p>
          <w:p>
            <w:pPr/>
            <w:hyperlink r:id="rId452" w:history="1">
              <w:r>
                <w:rPr>
                  <w:color w:val="#410a8c"/>
                  <w:u w:val="single"/>
                </w:rPr>
                <w:t xml:space="preserve">halshs-00265107v1</w:t>
              </w:r>
            </w:hyperlink>
          </w:p>
        </w:tc>
      </w:tr>
      <w:tr>
        <w:trPr/>
        <w:tc>
          <w:tcPr>
            <w:noWrap/>
          </w:tcPr>
          <w:p>
            <w:pPr>
              <w:spacing w:after="200"/>
            </w:pPr>
            <w:hyperlink r:id="rId453" w:history="1">
              <w:r>
                <w:rPr>
                  <w:color w:val="1e198e"/>
                  <w:b w:val="1"/>
                  <w:bCs w:val="1"/>
                  <w:u w:val="single"/>
                </w:rPr>
                <w:t xml:space="preserve">L'europe sociale s'invite à la table de la Cour de cassation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2006, n°150, p. 2</w:t>
            </w:r>
          </w:p>
          <w:p>
            <w:pPr/>
            <w:r>
              <w:rPr/>
              <w:t xml:space="preserve">Article dans une revue</w:t>
            </w:r>
          </w:p>
          <w:p>
            <w:pPr/>
            <w:hyperlink r:id="rId453" w:history="1">
              <w:r>
                <w:rPr>
                  <w:color w:val="#410a8c"/>
                  <w:u w:val="single"/>
                </w:rPr>
                <w:t xml:space="preserve">halshs-00264432v1</w:t>
              </w:r>
            </w:hyperlink>
          </w:p>
        </w:tc>
      </w:tr>
      <w:tr>
        <w:trPr/>
        <w:tc>
          <w:tcPr>
            <w:noWrap/>
          </w:tcPr>
          <w:p>
            <w:pPr>
              <w:spacing w:after="200"/>
            </w:pPr>
            <w:hyperlink r:id="rId454" w:history="1">
              <w:r>
                <w:rPr>
                  <w:color w:val="1e198e"/>
                  <w:b w:val="1"/>
                  <w:bCs w:val="1"/>
                  <w:u w:val="single"/>
                </w:rPr>
                <w:t xml:space="preserve">Le principe de non-discrimination en matière de sécurité sociale à l'égard des frontaliers : un principe aux multiples facettes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551</w:t>
            </w:r>
          </w:p>
          <w:p>
            <w:pPr/>
            <w:r>
              <w:rPr/>
              <w:t xml:space="preserve">Article dans une revue</w:t>
            </w:r>
          </w:p>
          <w:p>
            <w:pPr/>
            <w:hyperlink r:id="rId454" w:history="1">
              <w:r>
                <w:rPr>
                  <w:color w:val="#410a8c"/>
                  <w:u w:val="single"/>
                </w:rPr>
                <w:t xml:space="preserve">halshs-00264134v1</w:t>
              </w:r>
            </w:hyperlink>
          </w:p>
        </w:tc>
      </w:tr>
      <w:tr>
        <w:trPr/>
        <w:tc>
          <w:tcPr>
            <w:noWrap/>
          </w:tcPr>
          <w:p>
            <w:pPr>
              <w:spacing w:after="200"/>
            </w:pPr>
            <w:hyperlink r:id="rId455" w:history="1">
              <w:r>
                <w:rPr>
                  <w:color w:val="1e198e"/>
                  <w:b w:val="1"/>
                  <w:bCs w:val="1"/>
                  <w:u w:val="single"/>
                </w:rPr>
                <w:t xml:space="preserve">Cotisations sociales prélevées sur les artistes de passage en France : une condamnation en trompe-l'oeil du droit français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762</w:t>
            </w:r>
          </w:p>
          <w:p>
            <w:pPr/>
            <w:r>
              <w:rPr/>
              <w:t xml:space="preserve">Article dans une revue</w:t>
            </w:r>
          </w:p>
          <w:p>
            <w:pPr/>
            <w:hyperlink r:id="rId455" w:history="1">
              <w:r>
                <w:rPr>
                  <w:color w:val="#410a8c"/>
                  <w:u w:val="single"/>
                </w:rPr>
                <w:t xml:space="preserve">halshs-00265117v1</w:t>
              </w:r>
            </w:hyperlink>
          </w:p>
        </w:tc>
      </w:tr>
      <w:tr>
        <w:trPr/>
        <w:tc>
          <w:tcPr>
            <w:noWrap/>
          </w:tcPr>
          <w:p>
            <w:pPr>
              <w:spacing w:after="200"/>
            </w:pPr>
            <w:hyperlink r:id="rId456" w:history="1">
              <w:r>
                <w:rPr>
                  <w:color w:val="1e198e"/>
                  <w:b w:val="1"/>
                  <w:bCs w:val="1"/>
                  <w:u w:val="single"/>
                </w:rPr>
                <w:t xml:space="preserve">L'obligation de verser des cotisations sociales dans deux Etats membres peut être conforme au droit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2006, p. 665</w:t>
            </w:r>
          </w:p>
          <w:p>
            <w:pPr/>
            <w:r>
              <w:rPr/>
              <w:t xml:space="preserve">Article dans une revue</w:t>
            </w:r>
          </w:p>
          <w:p>
            <w:pPr/>
            <w:hyperlink r:id="rId456" w:history="1">
              <w:r>
                <w:rPr>
                  <w:color w:val="#410a8c"/>
                  <w:u w:val="single"/>
                </w:rPr>
                <w:t xml:space="preserve">halshs-00265134v1</w:t>
              </w:r>
            </w:hyperlink>
          </w:p>
        </w:tc>
      </w:tr>
      <w:tr>
        <w:trPr/>
        <w:tc>
          <w:tcPr>
            <w:noWrap/>
          </w:tcPr>
          <w:p>
            <w:pPr>
              <w:spacing w:after="200"/>
            </w:pPr>
            <w:hyperlink r:id="rId457" w:history="1">
              <w:r>
                <w:rPr>
                  <w:color w:val="1e198e"/>
                  <w:b w:val="1"/>
                  <w:bCs w:val="1"/>
                  <w:u w:val="single"/>
                </w:rPr>
                <w:t xml:space="preserve">L'actualité de la jurisprudence communautaire et internationale</w:t>
              </w:r>
            </w:hyperlink>
          </w:p>
          <w:p>
            <w:pPr/>
            <w:hyperlink r:id="rId9" w:history="1">
              <w:r>
                <w:rPr>
                  <w:color w:val="#410a8c"/>
                  <w:u w:val="single"/>
                </w:rPr>
                <w:t xml:space="preserve">Jean-Philippe Lhernould</w:t>
              </w:r>
            </w:hyperlink>
            <w:r>
              <w:rPr/>
              <w:t xml:space="preserve">,</w:t>
            </w:r>
            <w:hyperlink r:id="rId11" w:history="1">
              <w:r>
                <w:rPr>
                  <w:color w:val="#410a8c"/>
                  <w:u w:val="single"/>
                </w:rPr>
                <w:t xml:space="preserve">Francis Kessler</w:t>
              </w:r>
            </w:hyperlink>
            <w:r>
              <w:rPr/>
              <w:t xml:space="preserve">,</w:t>
            </w:r>
            <w:hyperlink r:id="rId374" w:history="1">
              <w:r>
                <w:rPr>
                  <w:color w:val="#410a8c"/>
                  <w:u w:val="single"/>
                </w:rPr>
                <w:t xml:space="preserve">Hélène Tissandier</w:t>
              </w:r>
            </w:hyperlink>
          </w:p>
          <w:p>
            <w:pPr/>
            <w:r>
              <w:rPr>
                <w:i w:val="1"/>
                <w:iCs w:val="1"/>
              </w:rPr>
              <w:t xml:space="preserve">Revue de Jurisprudence Sociale</w:t>
            </w:r>
            <w:r>
              <w:rPr/>
              <w:t xml:space="preserve">, 2006, 10, pp.757- 766</w:t>
            </w:r>
          </w:p>
          <w:p>
            <w:pPr/>
            <w:r>
              <w:rPr/>
              <w:t xml:space="preserve">Article dans une revue</w:t>
            </w:r>
          </w:p>
          <w:p>
            <w:pPr/>
            <w:hyperlink r:id="rId457" w:history="1">
              <w:r>
                <w:rPr>
                  <w:color w:val="#410a8c"/>
                  <w:u w:val="single"/>
                </w:rPr>
                <w:t xml:space="preserve">halshs-00149957v1</w:t>
              </w:r>
            </w:hyperlink>
          </w:p>
        </w:tc>
      </w:tr>
      <w:tr>
        <w:trPr/>
        <w:tc>
          <w:tcPr>
            <w:noWrap/>
          </w:tcPr>
          <w:p>
            <w:pPr>
              <w:spacing w:after="200"/>
            </w:pPr>
            <w:hyperlink r:id="rId458" w:history="1">
              <w:r>
                <w:rPr>
                  <w:color w:val="1e198e"/>
                  <w:b w:val="1"/>
                  <w:bCs w:val="1"/>
                  <w:u w:val="single"/>
                </w:rPr>
                <w:t xml:space="preserve">Note sous arrêt</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4, pp.757- 760</w:t>
            </w:r>
          </w:p>
          <w:p>
            <w:pPr/>
            <w:r>
              <w:rPr/>
              <w:t xml:space="preserve">Article dans une revue</w:t>
            </w:r>
          </w:p>
          <w:p>
            <w:pPr/>
            <w:hyperlink r:id="rId458" w:history="1">
              <w:r>
                <w:rPr>
                  <w:color w:val="#410a8c"/>
                  <w:u w:val="single"/>
                </w:rPr>
                <w:t xml:space="preserve">halshs-00149973v1</w:t>
              </w:r>
            </w:hyperlink>
          </w:p>
        </w:tc>
      </w:tr>
      <w:tr>
        <w:trPr/>
        <w:tc>
          <w:tcPr>
            <w:noWrap/>
          </w:tcPr>
          <w:p>
            <w:pPr>
              <w:spacing w:after="200"/>
            </w:pPr>
            <w:hyperlink r:id="rId459" w:history="1">
              <w:r>
                <w:rPr>
                  <w:color w:val="1e198e"/>
                  <w:b w:val="1"/>
                  <w:bCs w:val="1"/>
                  <w:u w:val="single"/>
                </w:rPr>
                <w:t xml:space="preserve">Soins de santé transfrontaliers. Autorisation préalable. NHS. Liste d'attente. Règlement 1408/71. Article 49 du traité</w:t>
              </w:r>
            </w:hyperlink>
          </w:p>
          <w:p>
            <w:pPr/>
            <w:hyperlink r:id="rId9" w:history="1">
              <w:r>
                <w:rPr>
                  <w:color w:val="#410a8c"/>
                  <w:u w:val="single"/>
                </w:rPr>
                <w:t xml:space="preserve">Jean-Philippe Lhernould</w:t>
              </w:r>
            </w:hyperlink>
          </w:p>
          <w:p>
            <w:pPr/>
            <w:r>
              <w:rPr>
                <w:i w:val="1"/>
                <w:iCs w:val="1"/>
              </w:rPr>
              <w:t xml:space="preserve">Droit Social</w:t>
            </w:r>
            <w:r>
              <w:rPr/>
              <w:t xml:space="preserve">, 2006, 09 et 10, pp.944</w:t>
            </w:r>
          </w:p>
          <w:p>
            <w:pPr/>
            <w:r>
              <w:rPr/>
              <w:t xml:space="preserve">Article dans une revue</w:t>
            </w:r>
          </w:p>
          <w:p>
            <w:pPr/>
            <w:hyperlink r:id="rId459" w:history="1">
              <w:r>
                <w:rPr>
                  <w:color w:val="#410a8c"/>
                  <w:u w:val="single"/>
                </w:rPr>
                <w:t xml:space="preserve">halshs-02198812v1</w:t>
              </w:r>
            </w:hyperlink>
          </w:p>
        </w:tc>
      </w:tr>
      <w:tr>
        <w:trPr/>
        <w:tc>
          <w:tcPr>
            <w:noWrap/>
          </w:tcPr>
          <w:p>
            <w:pPr>
              <w:spacing w:after="200"/>
            </w:pPr>
            <w:hyperlink r:id="rId460" w:history="1">
              <w:r>
                <w:rPr>
                  <w:color w:val="1e198e"/>
                  <w:b w:val="1"/>
                  <w:bCs w:val="1"/>
                  <w:u w:val="single"/>
                </w:rPr>
                <w:t xml:space="preserve">Accès des prestataires médicaux établis dans l'Union européenne aux patients français : des difficultés d'adaptation du droit national à de nouvelles formes de concurrence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2006, p. 819</w:t>
            </w:r>
          </w:p>
          <w:p>
            <w:pPr/>
            <w:r>
              <w:rPr/>
              <w:t xml:space="preserve">Article dans une revue</w:t>
            </w:r>
          </w:p>
          <w:p>
            <w:pPr/>
            <w:hyperlink r:id="rId460" w:history="1">
              <w:r>
                <w:rPr>
                  <w:color w:val="#410a8c"/>
                  <w:u w:val="single"/>
                </w:rPr>
                <w:t xml:space="preserve">halshs-00265509v1</w:t>
              </w:r>
            </w:hyperlink>
          </w:p>
        </w:tc>
      </w:tr>
      <w:tr>
        <w:trPr/>
        <w:tc>
          <w:tcPr>
            <w:noWrap/>
          </w:tcPr>
          <w:p>
            <w:pPr>
              <w:spacing w:after="200"/>
            </w:pPr>
            <w:hyperlink r:id="rId461" w:history="1">
              <w:r>
                <w:rPr>
                  <w:color w:val="1e198e"/>
                  <w:b w:val="1"/>
                  <w:bCs w:val="1"/>
                  <w:u w:val="single"/>
                </w:rPr>
                <w:t xml:space="preserve">Prise en charge des frais de soins prodigués dans un Etat tiers à l'Union européenne</w:t>
              </w:r>
            </w:hyperlink>
          </w:p>
          <w:p>
            <w:pPr/>
            <w:hyperlink r:id="rId9" w:history="1">
              <w:r>
                <w:rPr>
                  <w:color w:val="#410a8c"/>
                  <w:u w:val="single"/>
                </w:rPr>
                <w:t xml:space="preserve">Jean-Philippe Lhernould</w:t>
              </w:r>
            </w:hyperlink>
          </w:p>
          <w:p>
            <w:pPr/>
            <w:r>
              <w:rPr>
                <w:i w:val="1"/>
                <w:iCs w:val="1"/>
              </w:rPr>
              <w:t xml:space="preserve">Revue Jurisprudence Social</w:t>
            </w:r>
            <w:r>
              <w:rPr/>
              <w:t xml:space="preserve">, 2005, p. 513</w:t>
            </w:r>
          </w:p>
          <w:p>
            <w:pPr/>
            <w:r>
              <w:rPr/>
              <w:t xml:space="preserve">Article dans une revue</w:t>
            </w:r>
          </w:p>
          <w:p>
            <w:pPr/>
            <w:hyperlink r:id="rId461" w:history="1">
              <w:r>
                <w:rPr>
                  <w:color w:val="#410a8c"/>
                  <w:u w:val="single"/>
                </w:rPr>
                <w:t xml:space="preserve">halshs-00265376v1</w:t>
              </w:r>
            </w:hyperlink>
          </w:p>
        </w:tc>
      </w:tr>
      <w:tr>
        <w:trPr/>
        <w:tc>
          <w:tcPr>
            <w:noWrap/>
          </w:tcPr>
          <w:p>
            <w:pPr>
              <w:spacing w:after="200"/>
            </w:pPr>
            <w:hyperlink r:id="rId462" w:history="1">
              <w:r>
                <w:rPr>
                  <w:color w:val="1e198e"/>
                  <w:b w:val="1"/>
                  <w:bCs w:val="1"/>
                  <w:u w:val="single"/>
                </w:rPr>
                <w:t xml:space="preserve">Mise à la retraite d'un salarié ayant accompli une carrière européenne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n°135, p. 3</w:t>
            </w:r>
          </w:p>
          <w:p>
            <w:pPr/>
            <w:r>
              <w:rPr/>
              <w:t xml:space="preserve">Article dans une revue</w:t>
            </w:r>
          </w:p>
          <w:p>
            <w:pPr/>
            <w:hyperlink r:id="rId462" w:history="1">
              <w:r>
                <w:rPr>
                  <w:color w:val="#410a8c"/>
                  <w:u w:val="single"/>
                </w:rPr>
                <w:t xml:space="preserve">halshs-00264837v1</w:t>
              </w:r>
            </w:hyperlink>
          </w:p>
        </w:tc>
      </w:tr>
      <w:tr>
        <w:trPr/>
        <w:tc>
          <w:tcPr>
            <w:noWrap/>
          </w:tcPr>
          <w:p>
            <w:pPr>
              <w:spacing w:after="200"/>
            </w:pPr>
            <w:hyperlink r:id="rId463" w:history="1">
              <w:r>
                <w:rPr>
                  <w:color w:val="1e198e"/>
                  <w:b w:val="1"/>
                  <w:bCs w:val="1"/>
                  <w:u w:val="single"/>
                </w:rPr>
                <w:t xml:space="preserve">L'accès des étrangers aux bourses d'enseignement supérieur sur critères sociaux</w:t>
              </w:r>
            </w:hyperlink>
          </w:p>
          <w:p>
            <w:pPr/>
            <w:hyperlink r:id="rId9" w:history="1">
              <w:r>
                <w:rPr>
                  <w:color w:val="#410a8c"/>
                  <w:u w:val="single"/>
                </w:rPr>
                <w:t xml:space="preserve">Jean-Philippe Lhernould</w:t>
              </w:r>
            </w:hyperlink>
          </w:p>
          <w:p>
            <w:pPr/>
            <w:r>
              <w:rPr>
                <w:i w:val="1"/>
                <w:iCs w:val="1"/>
              </w:rPr>
              <w:t xml:space="preserve">Droit Social</w:t>
            </w:r>
            <w:r>
              <w:rPr/>
              <w:t xml:space="preserve">, 2005, 11, pp.1018-1026</w:t>
            </w:r>
          </w:p>
          <w:p>
            <w:pPr/>
            <w:r>
              <w:rPr/>
              <w:t xml:space="preserve">Article dans une revue</w:t>
            </w:r>
          </w:p>
          <w:p>
            <w:pPr/>
            <w:hyperlink r:id="rId463" w:history="1">
              <w:r>
                <w:rPr>
                  <w:color w:val="#410a8c"/>
                  <w:u w:val="single"/>
                </w:rPr>
                <w:t xml:space="preserve">halshs-00087660v1</w:t>
              </w:r>
            </w:hyperlink>
          </w:p>
        </w:tc>
      </w:tr>
      <w:tr>
        <w:trPr/>
        <w:tc>
          <w:tcPr>
            <w:noWrap/>
          </w:tcPr>
          <w:p>
            <w:pPr>
              <w:spacing w:after="200"/>
            </w:pPr>
            <w:hyperlink r:id="rId464" w:history="1">
              <w:r>
                <w:rPr>
                  <w:color w:val="1e198e"/>
                  <w:b w:val="1"/>
                  <w:bCs w:val="1"/>
                  <w:u w:val="single"/>
                </w:rPr>
                <w:t xml:space="preserve">Soins à l'étranger. Conditions de prise en charge. Absence d'autorisation préalable.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2005, 05, pp.592</w:t>
            </w:r>
          </w:p>
          <w:p>
            <w:pPr/>
            <w:r>
              <w:rPr/>
              <w:t xml:space="preserve">Article dans une revue</w:t>
            </w:r>
          </w:p>
          <w:p>
            <w:pPr/>
            <w:hyperlink r:id="rId464" w:history="1">
              <w:r>
                <w:rPr>
                  <w:color w:val="#410a8c"/>
                  <w:u w:val="single"/>
                </w:rPr>
                <w:t xml:space="preserve">halshs-02198653v1</w:t>
              </w:r>
            </w:hyperlink>
          </w:p>
        </w:tc>
      </w:tr>
      <w:tr>
        <w:trPr/>
        <w:tc>
          <w:tcPr>
            <w:noWrap/>
          </w:tcPr>
          <w:p>
            <w:pPr>
              <w:spacing w:after="200"/>
            </w:pPr>
            <w:hyperlink r:id="rId465" w:history="1">
              <w:r>
                <w:rPr>
                  <w:color w:val="1e198e"/>
                  <w:b w:val="1"/>
                  <w:bCs w:val="1"/>
                  <w:u w:val="single"/>
                </w:rPr>
                <w:t xml:space="preserve">La loi du 2 août 2005 et le détachement transnational de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2005, 12, pp.1191</w:t>
            </w:r>
          </w:p>
          <w:p>
            <w:pPr/>
            <w:r>
              <w:rPr/>
              <w:t xml:space="preserve">Article dans une revue</w:t>
            </w:r>
          </w:p>
          <w:p>
            <w:pPr/>
            <w:hyperlink r:id="rId465" w:history="1">
              <w:r>
                <w:rPr>
                  <w:color w:val="#410a8c"/>
                  <w:u w:val="single"/>
                </w:rPr>
                <w:t xml:space="preserve">halshs-02198709v1</w:t>
              </w:r>
            </w:hyperlink>
          </w:p>
        </w:tc>
      </w:tr>
      <w:tr>
        <w:trPr/>
        <w:tc>
          <w:tcPr>
            <w:noWrap/>
          </w:tcPr>
          <w:p>
            <w:pPr>
              <w:spacing w:after="200"/>
            </w:pPr>
            <w:hyperlink r:id="rId466" w:history="1">
              <w:r>
                <w:rPr>
                  <w:color w:val="1e198e"/>
                  <w:b w:val="1"/>
                  <w:bCs w:val="1"/>
                  <w:u w:val="single"/>
                </w:rPr>
                <w:t xml:space="preserve">De la compétence du Conseil de prud'hommes pour les travailleurs de l'Union européenne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n°127, p. 4</w:t>
            </w:r>
          </w:p>
          <w:p>
            <w:pPr/>
            <w:r>
              <w:rPr/>
              <w:t xml:space="preserve">Article dans une revue</w:t>
            </w:r>
          </w:p>
          <w:p>
            <w:pPr/>
            <w:hyperlink r:id="rId466" w:history="1">
              <w:r>
                <w:rPr>
                  <w:color w:val="#410a8c"/>
                  <w:u w:val="single"/>
                </w:rPr>
                <w:t xml:space="preserve">halshs-00264850v1</w:t>
              </w:r>
            </w:hyperlink>
          </w:p>
        </w:tc>
      </w:tr>
      <w:tr>
        <w:trPr/>
        <w:tc>
          <w:tcPr>
            <w:noWrap/>
          </w:tcPr>
          <w:p>
            <w:pPr>
              <w:spacing w:after="200"/>
            </w:pPr>
            <w:hyperlink r:id="rId467" w:history="1">
              <w:r>
                <w:rPr>
                  <w:color w:val="1e198e"/>
                  <w:b w:val="1"/>
                  <w:bCs w:val="1"/>
                  <w:u w:val="single"/>
                </w:rPr>
                <w:t xml:space="preserve">suppression de l'allocation supplémentaire en cas de séjour hors de france</w:t>
              </w:r>
            </w:hyperlink>
          </w:p>
          <w:p>
            <w:pPr/>
            <w:hyperlink r:id="rId9" w:history="1">
              <w:r>
                <w:rPr>
                  <w:color w:val="#410a8c"/>
                  <w:u w:val="single"/>
                </w:rPr>
                <w:t xml:space="preserve">Jean-Philippe Lhernould</w:t>
              </w:r>
            </w:hyperlink>
          </w:p>
          <w:p>
            <w:pPr/>
            <w:r>
              <w:rPr>
                <w:i w:val="1"/>
                <w:iCs w:val="1"/>
              </w:rPr>
              <w:t xml:space="preserve">Droit Social</w:t>
            </w:r>
            <w:r>
              <w:rPr/>
              <w:t xml:space="preserve">, 2005, p. 236</w:t>
            </w:r>
          </w:p>
          <w:p>
            <w:pPr/>
            <w:r>
              <w:rPr/>
              <w:t xml:space="preserve">Article dans une revue</w:t>
            </w:r>
          </w:p>
          <w:p>
            <w:pPr/>
            <w:hyperlink r:id="rId467" w:history="1">
              <w:r>
                <w:rPr>
                  <w:color w:val="#410a8c"/>
                  <w:u w:val="single"/>
                </w:rPr>
                <w:t xml:space="preserve">halshs-00265179v1</w:t>
              </w:r>
            </w:hyperlink>
          </w:p>
        </w:tc>
      </w:tr>
      <w:tr>
        <w:trPr/>
        <w:tc>
          <w:tcPr>
            <w:noWrap/>
          </w:tcPr>
          <w:p>
            <w:pPr>
              <w:spacing w:after="200"/>
            </w:pPr>
            <w:hyperlink r:id="rId468" w:history="1">
              <w:r>
                <w:rPr>
                  <w:color w:val="1e198e"/>
                  <w:b w:val="1"/>
                  <w:bCs w:val="1"/>
                  <w:u w:val="single"/>
                </w:rPr>
                <w:t xml:space="preserve">Le plombier polonais est-il mort ? La loi du 2 août et le détachement transnational de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2005, pp.27</w:t>
            </w:r>
          </w:p>
          <w:p>
            <w:pPr/>
            <w:r>
              <w:rPr/>
              <w:t xml:space="preserve">Article dans une revue</w:t>
            </w:r>
          </w:p>
          <w:p>
            <w:pPr/>
            <w:hyperlink r:id="rId468" w:history="1">
              <w:r>
                <w:rPr>
                  <w:color w:val="#410a8c"/>
                  <w:u w:val="single"/>
                </w:rPr>
                <w:t xml:space="preserve">halshs-00007680v1</w:t>
              </w:r>
            </w:hyperlink>
          </w:p>
        </w:tc>
      </w:tr>
      <w:tr>
        <w:trPr/>
        <w:tc>
          <w:tcPr>
            <w:noWrap/>
          </w:tcPr>
          <w:p>
            <w:pPr>
              <w:spacing w:after="200"/>
            </w:pPr>
            <w:hyperlink r:id="rId469" w:history="1">
              <w:r>
                <w:rPr>
                  <w:color w:val="1e198e"/>
                  <w:b w:val="1"/>
                  <w:bCs w:val="1"/>
                  <w:u w:val="single"/>
                </w:rPr>
                <w:t xml:space="preserve">Application de la rémunération minimale de l'Etat d'accueil au salarié détaché dans le cadre d'une prestation de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506</w:t>
            </w:r>
          </w:p>
          <w:p>
            <w:pPr/>
            <w:r>
              <w:rPr/>
              <w:t xml:space="preserve">Article dans une revue</w:t>
            </w:r>
          </w:p>
          <w:p>
            <w:pPr/>
            <w:hyperlink r:id="rId469" w:history="1">
              <w:r>
                <w:rPr>
                  <w:color w:val="#410a8c"/>
                  <w:u w:val="single"/>
                </w:rPr>
                <w:t xml:space="preserve">halshs-00264842v1</w:t>
              </w:r>
            </w:hyperlink>
          </w:p>
        </w:tc>
      </w:tr>
      <w:tr>
        <w:trPr/>
        <w:tc>
          <w:tcPr>
            <w:noWrap/>
          </w:tcPr>
          <w:p>
            <w:pPr>
              <w:spacing w:after="200"/>
            </w:pPr>
            <w:hyperlink r:id="rId470" w:history="1">
              <w:r>
                <w:rPr>
                  <w:color w:val="1e198e"/>
                  <w:b w:val="1"/>
                  <w:bCs w:val="1"/>
                  <w:u w:val="single"/>
                </w:rPr>
                <w:t xml:space="preserve">Egalité entre les sexes et fonction publique : la saga continue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n°132, p. 5</w:t>
            </w:r>
          </w:p>
          <w:p>
            <w:pPr/>
            <w:r>
              <w:rPr/>
              <w:t xml:space="preserve">Article dans une revue</w:t>
            </w:r>
          </w:p>
          <w:p>
            <w:pPr/>
            <w:hyperlink r:id="rId470" w:history="1">
              <w:r>
                <w:rPr>
                  <w:color w:val="#410a8c"/>
                  <w:u w:val="single"/>
                </w:rPr>
                <w:t xml:space="preserve">halshs-00265165v1</w:t>
              </w:r>
            </w:hyperlink>
          </w:p>
        </w:tc>
      </w:tr>
      <w:tr>
        <w:trPr/>
        <w:tc>
          <w:tcPr>
            <w:noWrap/>
          </w:tcPr>
          <w:p>
            <w:pPr>
              <w:spacing w:after="200"/>
            </w:pPr>
            <w:hyperlink r:id="rId471" w:history="1">
              <w:r>
                <w:rPr>
                  <w:color w:val="1e198e"/>
                  <w:b w:val="1"/>
                  <w:bCs w:val="1"/>
                  <w:u w:val="single"/>
                </w:rPr>
                <w:t xml:space="preserve">Les forfaits annuels en jours, les astreintes de la Charte sociale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511</w:t>
            </w:r>
          </w:p>
          <w:p>
            <w:pPr/>
            <w:r>
              <w:rPr/>
              <w:t xml:space="preserve">Article dans une revue</w:t>
            </w:r>
          </w:p>
          <w:p>
            <w:pPr/>
            <w:hyperlink r:id="rId471" w:history="1">
              <w:r>
                <w:rPr>
                  <w:color w:val="#410a8c"/>
                  <w:u w:val="single"/>
                </w:rPr>
                <w:t xml:space="preserve">halshs-00264845v1</w:t>
              </w:r>
            </w:hyperlink>
          </w:p>
        </w:tc>
      </w:tr>
      <w:tr>
        <w:trPr/>
        <w:tc>
          <w:tcPr>
            <w:noWrap/>
          </w:tcPr>
          <w:p>
            <w:pPr>
              <w:spacing w:after="200"/>
            </w:pPr>
            <w:hyperlink r:id="rId472" w:history="1">
              <w:r>
                <w:rPr>
                  <w:color w:val="1e198e"/>
                  <w:b w:val="1"/>
                  <w:bCs w:val="1"/>
                  <w:u w:val="single"/>
                </w:rPr>
                <w:t xml:space="preserve">Allocation supplémentaire du Fonds Spécial Invalidité. Résidence en France. Séjours temporaires à l'étranger. Accord de coopération CEE/ Maroc.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2005, 02, pp.236</w:t>
            </w:r>
          </w:p>
          <w:p>
            <w:pPr/>
            <w:r>
              <w:rPr/>
              <w:t xml:space="preserve">Article dans une revue</w:t>
            </w:r>
          </w:p>
          <w:p>
            <w:pPr/>
            <w:hyperlink r:id="rId472" w:history="1">
              <w:r>
                <w:rPr>
                  <w:color w:val="#410a8c"/>
                  <w:u w:val="single"/>
                </w:rPr>
                <w:t xml:space="preserve">halshs-02198612v1</w:t>
              </w:r>
            </w:hyperlink>
          </w:p>
        </w:tc>
      </w:tr>
      <w:tr>
        <w:trPr/>
        <w:tc>
          <w:tcPr>
            <w:noWrap/>
          </w:tcPr>
          <w:p>
            <w:pPr>
              <w:spacing w:after="200"/>
            </w:pPr>
            <w:hyperlink r:id="rId473"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r>
              <w:rPr/>
              <w:t xml:space="preserve">,</w:t>
            </w:r>
            <w:hyperlink r:id="rId474" w:history="1">
              <w:r>
                <w:rPr>
                  <w:color w:val="#410a8c"/>
                  <w:u w:val="single"/>
                </w:rPr>
                <w:t xml:space="preserve">Nicolas Moizard</w:t>
              </w:r>
            </w:hyperlink>
          </w:p>
          <w:p>
            <w:pPr/>
            <w:r>
              <w:rPr>
                <w:i w:val="1"/>
                <w:iCs w:val="1"/>
              </w:rPr>
              <w:t xml:space="preserve">Droit Social</w:t>
            </w:r>
            <w:r>
              <w:rPr/>
              <w:t xml:space="preserve">, 2005, 05, pp.509</w:t>
            </w:r>
          </w:p>
          <w:p>
            <w:pPr/>
            <w:r>
              <w:rPr/>
              <w:t xml:space="preserve">Article dans une revue</w:t>
            </w:r>
          </w:p>
          <w:p>
            <w:pPr/>
            <w:hyperlink r:id="rId473" w:history="1">
              <w:r>
                <w:rPr>
                  <w:color w:val="#410a8c"/>
                  <w:u w:val="single"/>
                </w:rPr>
                <w:t xml:space="preserve">halshs-02198643v1</w:t>
              </w:r>
            </w:hyperlink>
          </w:p>
        </w:tc>
      </w:tr>
      <w:tr>
        <w:trPr/>
        <w:tc>
          <w:tcPr>
            <w:noWrap/>
          </w:tcPr>
          <w:p>
            <w:pPr>
              <w:spacing w:after="200"/>
            </w:pPr>
            <w:hyperlink r:id="rId475" w:history="1">
              <w:r>
                <w:rPr>
                  <w:color w:val="1e198e"/>
                  <w:b w:val="1"/>
                  <w:bCs w:val="1"/>
                  <w:u w:val="single"/>
                </w:rPr>
                <w:t xml:space="preserve">Le périmètre de la famille en droit social communautaire</w:t>
              </w:r>
            </w:hyperlink>
          </w:p>
          <w:p>
            <w:pPr/>
            <w:hyperlink r:id="rId9" w:history="1">
              <w:r>
                <w:rPr>
                  <w:color w:val="#410a8c"/>
                  <w:u w:val="single"/>
                </w:rPr>
                <w:t xml:space="preserve">Jean-Philippe Lhernould</w:t>
              </w:r>
            </w:hyperlink>
          </w:p>
          <w:p>
            <w:pPr/>
            <w:r>
              <w:rPr>
                <w:i w:val="1"/>
                <w:iCs w:val="1"/>
              </w:rPr>
              <w:t xml:space="preserve">Droit de la famille</w:t>
            </w:r>
            <w:r>
              <w:rPr/>
              <w:t xml:space="preserve">, 2005, 12, pp.11-15</w:t>
            </w:r>
          </w:p>
          <w:p>
            <w:pPr/>
            <w:r>
              <w:rPr/>
              <w:t xml:space="preserve">Article dans une revue</w:t>
            </w:r>
          </w:p>
          <w:p>
            <w:pPr/>
            <w:hyperlink r:id="rId475" w:history="1">
              <w:r>
                <w:rPr>
                  <w:color w:val="#410a8c"/>
                  <w:u w:val="single"/>
                </w:rPr>
                <w:t xml:space="preserve">halshs-00087655v1</w:t>
              </w:r>
            </w:hyperlink>
          </w:p>
        </w:tc>
      </w:tr>
      <w:tr>
        <w:trPr/>
        <w:tc>
          <w:tcPr>
            <w:noWrap/>
          </w:tcPr>
          <w:p>
            <w:pPr>
              <w:spacing w:after="200"/>
            </w:pPr>
            <w:hyperlink r:id="rId476" w:history="1">
              <w:r>
                <w:rPr>
                  <w:color w:val="1e198e"/>
                  <w:b w:val="1"/>
                  <w:bCs w:val="1"/>
                  <w:u w:val="single"/>
                </w:rPr>
                <w:t xml:space="preserve">Actualité de droit de l'harmonisation sociale en matière de rapport d'emploi</w:t>
              </w:r>
            </w:hyperlink>
          </w:p>
          <w:p>
            <w:pPr/>
            <w:hyperlink r:id="rId9" w:history="1">
              <w:r>
                <w:rPr>
                  <w:color w:val="#410a8c"/>
                  <w:u w:val="single"/>
                </w:rPr>
                <w:t xml:space="preserve">Jean-Philippe Lhernould</w:t>
              </w:r>
            </w:hyperlink>
            <w:r>
              <w:rPr/>
              <w:t xml:space="preserve">,</w:t>
            </w:r>
            <w:hyperlink r:id="rId474" w:history="1">
              <w:r>
                <w:rPr>
                  <w:color w:val="#410a8c"/>
                  <w:u w:val="single"/>
                </w:rPr>
                <w:t xml:space="preserve">Nicolas Moizard</w:t>
              </w:r>
            </w:hyperlink>
          </w:p>
          <w:p>
            <w:pPr/>
            <w:r>
              <w:rPr>
                <w:i w:val="1"/>
                <w:iCs w:val="1"/>
              </w:rPr>
              <w:t xml:space="preserve">Droit Social</w:t>
            </w:r>
            <w:r>
              <w:rPr/>
              <w:t xml:space="preserve">, 2005, 5, pp.509-525</w:t>
            </w:r>
          </w:p>
          <w:p>
            <w:pPr/>
            <w:r>
              <w:rPr/>
              <w:t xml:space="preserve">Article dans une revue</w:t>
            </w:r>
          </w:p>
          <w:p>
            <w:pPr/>
            <w:hyperlink r:id="rId476" w:history="1">
              <w:r>
                <w:rPr>
                  <w:color w:val="#410a8c"/>
                  <w:u w:val="single"/>
                </w:rPr>
                <w:t xml:space="preserve">halshs-00087668v1</w:t>
              </w:r>
            </w:hyperlink>
          </w:p>
        </w:tc>
      </w:tr>
      <w:tr>
        <w:trPr/>
        <w:tc>
          <w:tcPr>
            <w:noWrap/>
          </w:tcPr>
          <w:p>
            <w:pPr>
              <w:spacing w:after="200"/>
            </w:pPr>
            <w:hyperlink r:id="rId477" w:history="1">
              <w:r>
                <w:rPr>
                  <w:color w:val="1e198e"/>
                  <w:b w:val="1"/>
                  <w:bCs w:val="1"/>
                  <w:u w:val="single"/>
                </w:rPr>
                <w:t xml:space="preserve">Les prestations de dépendance peuvent-elles être soumises à une condition de résidence sur le territoire national?</w:t>
              </w:r>
            </w:hyperlink>
          </w:p>
          <w:p>
            <w:pPr/>
            <w:hyperlink r:id="rId9" w:history="1">
              <w:r>
                <w:rPr>
                  <w:color w:val="#410a8c"/>
                  <w:u w:val="single"/>
                </w:rPr>
                <w:t xml:space="preserve">Jean-Philippe Lhernould</w:t>
              </w:r>
            </w:hyperlink>
          </w:p>
          <w:p>
            <w:pPr/>
            <w:r>
              <w:rPr>
                <w:i w:val="1"/>
                <w:iCs w:val="1"/>
              </w:rPr>
              <w:t xml:space="preserve">RD sanit. soc.</w:t>
            </w:r>
            <w:r>
              <w:rPr/>
              <w:t xml:space="preserve">, 2005, p. 61</w:t>
            </w:r>
          </w:p>
          <w:p>
            <w:pPr/>
            <w:r>
              <w:rPr/>
              <w:t xml:space="preserve">Article dans une revue</w:t>
            </w:r>
          </w:p>
          <w:p>
            <w:pPr/>
            <w:hyperlink r:id="rId477" w:history="1">
              <w:r>
                <w:rPr>
                  <w:color w:val="#410a8c"/>
                  <w:u w:val="single"/>
                </w:rPr>
                <w:t xml:space="preserve">halshs-00265596v1</w:t>
              </w:r>
            </w:hyperlink>
          </w:p>
        </w:tc>
      </w:tr>
      <w:tr>
        <w:trPr/>
        <w:tc>
          <w:tcPr>
            <w:noWrap/>
          </w:tcPr>
          <w:p>
            <w:pPr>
              <w:spacing w:after="200"/>
            </w:pPr>
            <w:hyperlink r:id="rId478" w:history="1">
              <w:r>
                <w:rPr>
                  <w:color w:val="1e198e"/>
                  <w:b w:val="1"/>
                  <w:bCs w:val="1"/>
                  <w:u w:val="single"/>
                </w:rPr>
                <w:t xml:space="preserve">La Cour de cassation interroge la Cour de justice sur le 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RD sanit. soc.</w:t>
            </w:r>
            <w:r>
              <w:rPr/>
              <w:t xml:space="preserve">, 2005, p. 937</w:t>
            </w:r>
          </w:p>
          <w:p>
            <w:pPr/>
            <w:r>
              <w:rPr/>
              <w:t xml:space="preserve">Article dans une revue</w:t>
            </w:r>
          </w:p>
          <w:p>
            <w:pPr/>
            <w:hyperlink r:id="rId478" w:history="1">
              <w:r>
                <w:rPr>
                  <w:color w:val="#410a8c"/>
                  <w:u w:val="single"/>
                </w:rPr>
                <w:t xml:space="preserve">halshs-00265594v1</w:t>
              </w:r>
            </w:hyperlink>
          </w:p>
        </w:tc>
      </w:tr>
      <w:tr>
        <w:trPr/>
        <w:tc>
          <w:tcPr>
            <w:noWrap/>
          </w:tcPr>
          <w:p>
            <w:pPr>
              <w:spacing w:after="200"/>
            </w:pPr>
            <w:hyperlink r:id="rId479" w:history="1">
              <w:r>
                <w:rPr>
                  <w:color w:val="1e198e"/>
                  <w:b w:val="1"/>
                  <w:bCs w:val="1"/>
                  <w:u w:val="single"/>
                </w:rPr>
                <w:t xml:space="preserve">Les tribunaux clarifient l'assujettissement des transfrontaliers à la CSG - CRDS</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n°126, p. 2</w:t>
            </w:r>
          </w:p>
          <w:p>
            <w:pPr/>
            <w:r>
              <w:rPr/>
              <w:t xml:space="preserve">Article dans une revue</w:t>
            </w:r>
          </w:p>
          <w:p>
            <w:pPr/>
            <w:hyperlink r:id="rId479" w:history="1">
              <w:r>
                <w:rPr>
                  <w:color w:val="#410a8c"/>
                  <w:u w:val="single"/>
                </w:rPr>
                <w:t xml:space="preserve">halshs-00265169v1</w:t>
              </w:r>
            </w:hyperlink>
          </w:p>
        </w:tc>
      </w:tr>
      <w:tr>
        <w:trPr/>
        <w:tc>
          <w:tcPr>
            <w:noWrap/>
          </w:tcPr>
          <w:p>
            <w:pPr>
              <w:spacing w:after="200"/>
            </w:pPr>
            <w:hyperlink r:id="rId480" w:history="1">
              <w:r>
                <w:rPr>
                  <w:color w:val="1e198e"/>
                  <w:b w:val="1"/>
                  <w:bCs w:val="1"/>
                  <w:u w:val="single"/>
                </w:rPr>
                <w:t xml:space="preserve">Le statut des salariés repris par l'Etat dans le cadre d'un transfert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184</w:t>
            </w:r>
          </w:p>
          <w:p>
            <w:pPr/>
            <w:r>
              <w:rPr/>
              <w:t xml:space="preserve">Article dans une revue</w:t>
            </w:r>
          </w:p>
          <w:p>
            <w:pPr/>
            <w:hyperlink r:id="rId480" w:history="1">
              <w:r>
                <w:rPr>
                  <w:color w:val="#410a8c"/>
                  <w:u w:val="single"/>
                </w:rPr>
                <w:t xml:space="preserve">halshs-00264858v1</w:t>
              </w:r>
            </w:hyperlink>
          </w:p>
        </w:tc>
      </w:tr>
      <w:tr>
        <w:trPr/>
        <w:tc>
          <w:tcPr>
            <w:noWrap/>
          </w:tcPr>
          <w:p>
            <w:pPr>
              <w:spacing w:after="200"/>
            </w:pPr>
            <w:hyperlink r:id="rId481" w:history="1">
              <w:r>
                <w:rPr>
                  <w:color w:val="1e198e"/>
                  <w:b w:val="1"/>
                  <w:bCs w:val="1"/>
                  <w:u w:val="single"/>
                </w:rPr>
                <w:t xml:space="preserve">Les prestations de dépendance peuvent-elles être soumiss à une condition de résidence sur le territoire national ? Note sous CJCE, 8 juillet 2004, Silke Gaumain-Cerri et Maria Barth</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2005, 1, pp.61 -72</w:t>
            </w:r>
          </w:p>
          <w:p>
            <w:pPr/>
            <w:r>
              <w:rPr/>
              <w:t xml:space="preserve">Article dans une revue</w:t>
            </w:r>
          </w:p>
          <w:p>
            <w:pPr/>
            <w:hyperlink r:id="rId481" w:history="1">
              <w:r>
                <w:rPr>
                  <w:color w:val="#410a8c"/>
                  <w:u w:val="single"/>
                </w:rPr>
                <w:t xml:space="preserve">halshs-00273737v1</w:t>
              </w:r>
            </w:hyperlink>
          </w:p>
        </w:tc>
      </w:tr>
      <w:tr>
        <w:trPr/>
        <w:tc>
          <w:tcPr>
            <w:noWrap/>
          </w:tcPr>
          <w:p>
            <w:pPr>
              <w:spacing w:after="200"/>
            </w:pPr>
            <w:hyperlink r:id="rId482" w:history="1">
              <w:r>
                <w:rPr>
                  <w:color w:val="1e198e"/>
                  <w:b w:val="1"/>
                  <w:bCs w:val="1"/>
                  <w:u w:val="single"/>
                </w:rPr>
                <w:t xml:space="preserve">Interrogations de la Cour de cassation sur le versement à l'étranger de l'allocation du fonds de solidarité vieillesse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2005, 6, pp.937-942</w:t>
            </w:r>
          </w:p>
          <w:p>
            <w:pPr/>
            <w:r>
              <w:rPr/>
              <w:t xml:space="preserve">Article dans une revue</w:t>
            </w:r>
          </w:p>
          <w:p>
            <w:pPr/>
            <w:hyperlink r:id="rId482" w:history="1">
              <w:r>
                <w:rPr>
                  <w:color w:val="#410a8c"/>
                  <w:u w:val="single"/>
                </w:rPr>
                <w:t xml:space="preserve">halshs-00087662v1</w:t>
              </w:r>
            </w:hyperlink>
          </w:p>
        </w:tc>
      </w:tr>
      <w:tr>
        <w:trPr/>
        <w:tc>
          <w:tcPr>
            <w:noWrap/>
          </w:tcPr>
          <w:p>
            <w:pPr>
              <w:spacing w:after="200"/>
            </w:pPr>
            <w:hyperlink r:id="rId483" w:history="1">
              <w:r>
                <w:rPr>
                  <w:color w:val="1e198e"/>
                  <w:b w:val="1"/>
                  <w:bCs w:val="1"/>
                  <w:u w:val="single"/>
                </w:rPr>
                <w:t xml:space="preserve">Discrimination entre les sexes : retour sur la problématique de la comparabilité des situations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9</w:t>
            </w:r>
          </w:p>
          <w:p>
            <w:pPr/>
            <w:r>
              <w:rPr/>
              <w:t xml:space="preserve">Article dans une revue</w:t>
            </w:r>
          </w:p>
          <w:p>
            <w:pPr/>
            <w:hyperlink r:id="rId483" w:history="1">
              <w:r>
                <w:rPr>
                  <w:color w:val="#410a8c"/>
                  <w:u w:val="single"/>
                </w:rPr>
                <w:t xml:space="preserve">halshs-00264865v1</w:t>
              </w:r>
            </w:hyperlink>
          </w:p>
        </w:tc>
      </w:tr>
      <w:tr>
        <w:trPr/>
        <w:tc>
          <w:tcPr>
            <w:noWrap/>
          </w:tcPr>
          <w:p>
            <w:pPr>
              <w:spacing w:after="200"/>
            </w:pPr>
            <w:hyperlink r:id="rId484" w:history="1">
              <w:r>
                <w:rPr>
                  <w:color w:val="1e198e"/>
                  <w:b w:val="1"/>
                  <w:bCs w:val="1"/>
                  <w:u w:val="single"/>
                </w:rPr>
                <w:t xml:space="preserve">Un décret réaménage la prise en charge des soins à l'étranger</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n°129, p. 4</w:t>
            </w:r>
          </w:p>
          <w:p>
            <w:pPr/>
            <w:r>
              <w:rPr/>
              <w:t xml:space="preserve">Article dans une revue</w:t>
            </w:r>
          </w:p>
          <w:p>
            <w:pPr/>
            <w:hyperlink r:id="rId484" w:history="1">
              <w:r>
                <w:rPr>
                  <w:color w:val="#410a8c"/>
                  <w:u w:val="single"/>
                </w:rPr>
                <w:t xml:space="preserve">halshs-00264435v1</w:t>
              </w:r>
            </w:hyperlink>
          </w:p>
        </w:tc>
      </w:tr>
      <w:tr>
        <w:trPr/>
        <w:tc>
          <w:tcPr>
            <w:noWrap/>
          </w:tcPr>
          <w:p>
            <w:pPr>
              <w:spacing w:after="200"/>
            </w:pPr>
            <w:hyperlink r:id="rId485" w:history="1">
              <w:r>
                <w:rPr>
                  <w:color w:val="1e198e"/>
                  <w:b w:val="1"/>
                  <w:bCs w:val="1"/>
                  <w:u w:val="single"/>
                </w:rPr>
                <w:t xml:space="preserve">Retraite et égalité entre les sexes: des difficultés d'application du droit européen par le juge national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331</w:t>
            </w:r>
          </w:p>
          <w:p>
            <w:pPr/>
            <w:r>
              <w:rPr/>
              <w:t xml:space="preserve">Article dans une revue</w:t>
            </w:r>
          </w:p>
          <w:p>
            <w:pPr/>
            <w:hyperlink r:id="rId485" w:history="1">
              <w:r>
                <w:rPr>
                  <w:color w:val="#410a8c"/>
                  <w:u w:val="single"/>
                </w:rPr>
                <w:t xml:space="preserve">halshs-00264141v1</w:t>
              </w:r>
            </w:hyperlink>
          </w:p>
        </w:tc>
      </w:tr>
      <w:tr>
        <w:trPr/>
        <w:tc>
          <w:tcPr>
            <w:noWrap/>
          </w:tcPr>
          <w:p>
            <w:pPr>
              <w:spacing w:after="200"/>
            </w:pPr>
            <w:hyperlink r:id="rId486" w:history="1">
              <w:r>
                <w:rPr>
                  <w:color w:val="1e198e"/>
                  <w:b w:val="1"/>
                  <w:bCs w:val="1"/>
                  <w:u w:val="single"/>
                </w:rPr>
                <w:t xml:space="preserve">La loi du 2 août 2005 et le détachement transnational de travailleurs - Le plombier polonais est-il mort?</w:t>
              </w:r>
            </w:hyperlink>
          </w:p>
          <w:p>
            <w:pPr/>
            <w:hyperlink r:id="rId9" w:history="1">
              <w:r>
                <w:rPr>
                  <w:color w:val="#410a8c"/>
                  <w:u w:val="single"/>
                </w:rPr>
                <w:t xml:space="preserve">Jean-Philippe Lhernould</w:t>
              </w:r>
            </w:hyperlink>
          </w:p>
          <w:p>
            <w:pPr/>
            <w:r>
              <w:rPr>
                <w:i w:val="1"/>
                <w:iCs w:val="1"/>
              </w:rPr>
              <w:t xml:space="preserve">Droit Social</w:t>
            </w:r>
            <w:r>
              <w:rPr/>
              <w:t xml:space="preserve">, 2005, p.1191</w:t>
            </w:r>
          </w:p>
          <w:p>
            <w:pPr/>
            <w:r>
              <w:rPr/>
              <w:t xml:space="preserve">Article dans une revue</w:t>
            </w:r>
          </w:p>
          <w:p>
            <w:pPr/>
            <w:hyperlink r:id="rId486" w:history="1">
              <w:r>
                <w:rPr>
                  <w:color w:val="#410a8c"/>
                  <w:u w:val="single"/>
                </w:rPr>
                <w:t xml:space="preserve">halshs-00261606v1</w:t>
              </w:r>
            </w:hyperlink>
          </w:p>
        </w:tc>
      </w:tr>
      <w:tr>
        <w:trPr/>
        <w:tc>
          <w:tcPr>
            <w:noWrap/>
          </w:tcPr>
          <w:p>
            <w:pPr>
              <w:spacing w:after="200"/>
            </w:pPr>
            <w:hyperlink r:id="rId487" w:history="1">
              <w:r>
                <w:rPr>
                  <w:color w:val="1e198e"/>
                  <w:b w:val="1"/>
                  <w:bCs w:val="1"/>
                  <w:u w:val="single"/>
                </w:rPr>
                <w:t xml:space="preserve">Calcul des cotisations sociales en présence de situations transfrontalières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586</w:t>
            </w:r>
          </w:p>
          <w:p>
            <w:pPr/>
            <w:r>
              <w:rPr/>
              <w:t xml:space="preserve">Article dans une revue</w:t>
            </w:r>
          </w:p>
          <w:p>
            <w:pPr/>
            <w:hyperlink r:id="rId487" w:history="1">
              <w:r>
                <w:rPr>
                  <w:color w:val="#410a8c"/>
                  <w:u w:val="single"/>
                </w:rPr>
                <w:t xml:space="preserve">halshs-00265163v1</w:t>
              </w:r>
            </w:hyperlink>
          </w:p>
        </w:tc>
      </w:tr>
      <w:tr>
        <w:trPr/>
        <w:tc>
          <w:tcPr>
            <w:noWrap/>
          </w:tcPr>
          <w:p>
            <w:pPr>
              <w:spacing w:after="200"/>
            </w:pPr>
            <w:hyperlink r:id="rId488" w:history="1">
              <w:r>
                <w:rPr>
                  <w:color w:val="1e198e"/>
                  <w:b w:val="1"/>
                  <w:bCs w:val="1"/>
                  <w:u w:val="single"/>
                </w:rPr>
                <w:t xml:space="preserve">Droit communautaire et protection sociale Règles de coordination des systèmes nationaux de sécurité sociale.</w:t>
              </w:r>
            </w:hyperlink>
          </w:p>
          <w:p>
            <w:pPr/>
            <w:hyperlink r:id="rId9" w:history="1">
              <w:r>
                <w:rPr>
                  <w:color w:val="#410a8c"/>
                  <w:u w:val="single"/>
                </w:rPr>
                <w:t xml:space="preserve">Jean-Philippe Lhernould</w:t>
              </w:r>
            </w:hyperlink>
          </w:p>
          <w:p>
            <w:pPr/>
            <w:r>
              <w:rPr>
                <w:i w:val="1"/>
                <w:iCs w:val="1"/>
              </w:rPr>
              <w:t xml:space="preserve">JurisClasseur Europe Traité [Encyclopédie juridique Juris-classeur]</w:t>
            </w:r>
            <w:r>
              <w:rPr/>
              <w:t xml:space="preserve">, 2005, pp.630</w:t>
            </w:r>
          </w:p>
          <w:p>
            <w:pPr/>
            <w:r>
              <w:rPr/>
              <w:t xml:space="preserve">Article dans une revue</w:t>
            </w:r>
          </w:p>
          <w:p>
            <w:pPr/>
            <w:hyperlink r:id="rId488" w:history="1">
              <w:r>
                <w:rPr>
                  <w:color w:val="#410a8c"/>
                  <w:u w:val="single"/>
                </w:rPr>
                <w:t xml:space="preserve">halshs-00247616v1</w:t>
              </w:r>
            </w:hyperlink>
          </w:p>
        </w:tc>
      </w:tr>
      <w:tr>
        <w:trPr/>
        <w:tc>
          <w:tcPr>
            <w:noWrap/>
          </w:tcPr>
          <w:p>
            <w:pPr>
              <w:spacing w:after="200"/>
            </w:pPr>
            <w:hyperlink r:id="rId489" w:history="1">
              <w:r>
                <w:rPr>
                  <w:color w:val="1e198e"/>
                  <w:b w:val="1"/>
                  <w:bCs w:val="1"/>
                  <w:u w:val="single"/>
                </w:rPr>
                <w:t xml:space="preserve">Les mesures d'urgence pour l'emploi face au droit européen</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n°140, p. 2</w:t>
            </w:r>
          </w:p>
          <w:p>
            <w:pPr/>
            <w:r>
              <w:rPr/>
              <w:t xml:space="preserve">Article dans une revue</w:t>
            </w:r>
          </w:p>
          <w:p>
            <w:pPr/>
            <w:hyperlink r:id="rId489" w:history="1">
              <w:r>
                <w:rPr>
                  <w:color w:val="#410a8c"/>
                  <w:u w:val="single"/>
                </w:rPr>
                <w:t xml:space="preserve">halshs-00264835v1</w:t>
              </w:r>
            </w:hyperlink>
          </w:p>
        </w:tc>
      </w:tr>
      <w:tr>
        <w:trPr/>
        <w:tc>
          <w:tcPr>
            <w:noWrap/>
          </w:tcPr>
          <w:p>
            <w:pPr>
              <w:spacing w:after="200"/>
            </w:pPr>
            <w:hyperlink r:id="rId490" w:history="1">
              <w:r>
                <w:rPr>
                  <w:color w:val="1e198e"/>
                  <w:b w:val="1"/>
                  <w:bCs w:val="1"/>
                  <w:u w:val="single"/>
                </w:rPr>
                <w:t xml:space="preserve">Soins transfrontaliers : tour d'horizon de la jurisprudence française</w:t>
              </w:r>
            </w:hyperlink>
          </w:p>
          <w:p>
            <w:pPr/>
            <w:hyperlink r:id="rId9" w:history="1">
              <w:r>
                <w:rPr>
                  <w:color w:val="#410a8c"/>
                  <w:u w:val="single"/>
                </w:rPr>
                <w:t xml:space="preserve">Jean-Philippe Lhernould</w:t>
              </w:r>
            </w:hyperlink>
          </w:p>
          <w:p>
            <w:pPr/>
            <w:r>
              <w:rPr>
                <w:i w:val="1"/>
                <w:iCs w:val="1"/>
              </w:rPr>
              <w:t xml:space="preserve">Laisons Sociales Europe</w:t>
            </w:r>
            <w:r>
              <w:rPr/>
              <w:t xml:space="preserve">, 2005, n°119, p. 4</w:t>
            </w:r>
          </w:p>
          <w:p>
            <w:pPr/>
            <w:r>
              <w:rPr/>
              <w:t xml:space="preserve">Article dans une revue</w:t>
            </w:r>
          </w:p>
          <w:p>
            <w:pPr/>
            <w:hyperlink r:id="rId490" w:history="1">
              <w:r>
                <w:rPr>
                  <w:color w:val="#410a8c"/>
                  <w:u w:val="single"/>
                </w:rPr>
                <w:t xml:space="preserve">halshs-00264439v1</w:t>
              </w:r>
            </w:hyperlink>
          </w:p>
        </w:tc>
      </w:tr>
      <w:tr>
        <w:trPr/>
        <w:tc>
          <w:tcPr>
            <w:noWrap/>
          </w:tcPr>
          <w:p>
            <w:pPr>
              <w:spacing w:after="200"/>
            </w:pPr>
            <w:hyperlink r:id="rId491" w:history="1">
              <w:r>
                <w:rPr>
                  <w:color w:val="1e198e"/>
                  <w:b w:val="1"/>
                  <w:bCs w:val="1"/>
                  <w:u w:val="single"/>
                </w:rPr>
                <w:t xml:space="preserve">Refus de remboursement de soins hospitaliers prodigués hors de France</w:t>
              </w:r>
            </w:hyperlink>
          </w:p>
          <w:p>
            <w:pPr/>
            <w:hyperlink r:id="rId9" w:history="1">
              <w:r>
                <w:rPr>
                  <w:color w:val="#410a8c"/>
                  <w:u w:val="single"/>
                </w:rPr>
                <w:t xml:space="preserve">Jean-Philippe Lhernould</w:t>
              </w:r>
            </w:hyperlink>
          </w:p>
          <w:p>
            <w:pPr/>
            <w:r>
              <w:rPr>
                <w:i w:val="1"/>
                <w:iCs w:val="1"/>
              </w:rPr>
              <w:t xml:space="preserve">Droit Social</w:t>
            </w:r>
            <w:r>
              <w:rPr/>
              <w:t xml:space="preserve">, 2005, p. 592</w:t>
            </w:r>
          </w:p>
          <w:p>
            <w:pPr/>
            <w:r>
              <w:rPr/>
              <w:t xml:space="preserve">Article dans une revue</w:t>
            </w:r>
          </w:p>
          <w:p>
            <w:pPr/>
            <w:hyperlink r:id="rId491" w:history="1">
              <w:r>
                <w:rPr>
                  <w:color w:val="#410a8c"/>
                  <w:u w:val="single"/>
                </w:rPr>
                <w:t xml:space="preserve">halshs-00265379v1</w:t>
              </w:r>
            </w:hyperlink>
          </w:p>
        </w:tc>
      </w:tr>
      <w:tr>
        <w:trPr/>
        <w:tc>
          <w:tcPr>
            <w:noWrap/>
          </w:tcPr>
          <w:p>
            <w:pPr>
              <w:spacing w:after="200"/>
            </w:pPr>
            <w:hyperlink r:id="rId492"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r>
              <w:rPr/>
              <w:t xml:space="preserve">,</w:t>
            </w:r>
            <w:hyperlink r:id="rId474" w:history="1">
              <w:r>
                <w:rPr>
                  <w:color w:val="#410a8c"/>
                  <w:u w:val="single"/>
                </w:rPr>
                <w:t xml:space="preserve">Nicolas Moizard</w:t>
              </w:r>
            </w:hyperlink>
          </w:p>
          <w:p>
            <w:pPr/>
            <w:r>
              <w:rPr>
                <w:i w:val="1"/>
                <w:iCs w:val="1"/>
              </w:rPr>
              <w:t xml:space="preserve">Droit Social</w:t>
            </w:r>
            <w:r>
              <w:rPr/>
              <w:t xml:space="preserve">, 2005, p. 509</w:t>
            </w:r>
          </w:p>
          <w:p>
            <w:pPr/>
            <w:r>
              <w:rPr/>
              <w:t xml:space="preserve">Article dans une revue</w:t>
            </w:r>
          </w:p>
          <w:p>
            <w:pPr/>
            <w:hyperlink r:id="rId492" w:history="1">
              <w:r>
                <w:rPr>
                  <w:color w:val="#410a8c"/>
                  <w:u w:val="single"/>
                </w:rPr>
                <w:t xml:space="preserve">halshs-00264100v1</w:t>
              </w:r>
            </w:hyperlink>
          </w:p>
        </w:tc>
      </w:tr>
      <w:tr>
        <w:trPr/>
        <w:tc>
          <w:tcPr>
            <w:noWrap/>
          </w:tcPr>
          <w:p>
            <w:pPr>
              <w:spacing w:after="200"/>
            </w:pPr>
            <w:hyperlink r:id="rId493" w:history="1">
              <w:r>
                <w:rPr>
                  <w:color w:val="1e198e"/>
                  <w:b w:val="1"/>
                  <w:bCs w:val="1"/>
                  <w:u w:val="single"/>
                </w:rPr>
                <w:t xml:space="preserve">La Cour de justice précise à quel moment s'opère le transfert d'entreprise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n°131, p. 2</w:t>
            </w:r>
          </w:p>
          <w:p>
            <w:pPr/>
            <w:r>
              <w:rPr/>
              <w:t xml:space="preserve">Article dans une revue</w:t>
            </w:r>
          </w:p>
          <w:p>
            <w:pPr/>
            <w:hyperlink r:id="rId493" w:history="1">
              <w:r>
                <w:rPr>
                  <w:color w:val="#410a8c"/>
                  <w:u w:val="single"/>
                </w:rPr>
                <w:t xml:space="preserve">halshs-00264848v1</w:t>
              </w:r>
            </w:hyperlink>
          </w:p>
        </w:tc>
      </w:tr>
      <w:tr>
        <w:trPr/>
        <w:tc>
          <w:tcPr>
            <w:noWrap/>
          </w:tcPr>
          <w:p>
            <w:pPr>
              <w:spacing w:after="200"/>
            </w:pPr>
            <w:hyperlink r:id="rId494" w:history="1">
              <w:r>
                <w:rPr>
                  <w:color w:val="1e198e"/>
                  <w:b w:val="1"/>
                  <w:bCs w:val="1"/>
                  <w:u w:val="single"/>
                </w:rPr>
                <w:t xml:space="preserve">La Cour de justice ferme la porte aux transferts progressifs d'entreprise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831</w:t>
            </w:r>
          </w:p>
          <w:p>
            <w:pPr/>
            <w:r>
              <w:rPr/>
              <w:t xml:space="preserve">Article dans une revue</w:t>
            </w:r>
          </w:p>
          <w:p>
            <w:pPr/>
            <w:hyperlink r:id="rId494" w:history="1">
              <w:r>
                <w:rPr>
                  <w:color w:val="#410a8c"/>
                  <w:u w:val="single"/>
                </w:rPr>
                <w:t xml:space="preserve">halshs-00264834v1</w:t>
              </w:r>
            </w:hyperlink>
          </w:p>
        </w:tc>
      </w:tr>
      <w:tr>
        <w:trPr/>
        <w:tc>
          <w:tcPr>
            <w:noWrap/>
          </w:tcPr>
          <w:p>
            <w:pPr>
              <w:spacing w:after="200"/>
            </w:pPr>
            <w:hyperlink r:id="rId495" w:history="1">
              <w:r>
                <w:rPr>
                  <w:color w:val="1e198e"/>
                  <w:b w:val="1"/>
                  <w:bCs w:val="1"/>
                  <w:u w:val="single"/>
                </w:rPr>
                <w:t xml:space="preserve">Accès des étrangers aux organes de représentation des intérêts des travailleurs dans l'entreprise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11</w:t>
            </w:r>
          </w:p>
          <w:p>
            <w:pPr/>
            <w:r>
              <w:rPr/>
              <w:t xml:space="preserve">Article dans une revue</w:t>
            </w:r>
          </w:p>
          <w:p>
            <w:pPr/>
            <w:hyperlink r:id="rId495" w:history="1">
              <w:r>
                <w:rPr>
                  <w:color w:val="#410a8c"/>
                  <w:u w:val="single"/>
                </w:rPr>
                <w:t xml:space="preserve">halshs-00264861v1</w:t>
              </w:r>
            </w:hyperlink>
          </w:p>
        </w:tc>
      </w:tr>
      <w:tr>
        <w:trPr/>
        <w:tc>
          <w:tcPr>
            <w:noWrap/>
          </w:tcPr>
          <w:p>
            <w:pPr>
              <w:spacing w:after="200"/>
            </w:pPr>
            <w:hyperlink r:id="rId496" w:history="1">
              <w:r>
                <w:rPr>
                  <w:color w:val="1e198e"/>
                  <w:b w:val="1"/>
                  <w:bCs w:val="1"/>
                  <w:u w:val="single"/>
                </w:rPr>
                <w:t xml:space="preserve">La non-discrimination en raison de l'âge érigée en principe général du droit communautaire</w:t>
              </w:r>
            </w:hyperlink>
          </w:p>
          <w:p>
            <w:pPr/>
            <w:hyperlink r:id="rId9" w:history="1">
              <w:r>
                <w:rPr>
                  <w:color w:val="#410a8c"/>
                  <w:u w:val="single"/>
                </w:rPr>
                <w:t xml:space="preserve">Jean-Philippe Lhernould</w:t>
              </w:r>
            </w:hyperlink>
          </w:p>
          <w:p>
            <w:pPr/>
            <w:r>
              <w:rPr>
                <w:i w:val="1"/>
                <w:iCs w:val="1"/>
              </w:rPr>
              <w:t xml:space="preserve">Liaisons Sociales</w:t>
            </w:r>
            <w:r>
              <w:rPr/>
              <w:t xml:space="preserve">, 2005, n°141, p. 2</w:t>
            </w:r>
          </w:p>
          <w:p>
            <w:pPr/>
            <w:r>
              <w:rPr/>
              <w:t xml:space="preserve">Article dans une revue</w:t>
            </w:r>
          </w:p>
          <w:p>
            <w:pPr/>
            <w:hyperlink r:id="rId496" w:history="1">
              <w:r>
                <w:rPr>
                  <w:color w:val="#410a8c"/>
                  <w:u w:val="single"/>
                </w:rPr>
                <w:t xml:space="preserve">halshs-00264831v1</w:t>
              </w:r>
            </w:hyperlink>
          </w:p>
        </w:tc>
      </w:tr>
      <w:tr>
        <w:trPr/>
        <w:tc>
          <w:tcPr>
            <w:noWrap/>
          </w:tcPr>
          <w:p>
            <w:pPr>
              <w:spacing w:after="200"/>
            </w:pPr>
            <w:hyperlink r:id="rId497" w:history="1">
              <w:r>
                <w:rPr>
                  <w:color w:val="1e198e"/>
                  <w:b w:val="1"/>
                  <w:bCs w:val="1"/>
                  <w:u w:val="single"/>
                </w:rPr>
                <w:t xml:space="preserve">Retour sur les clauses de nationalité opposable aux sportifs professionnels étrangers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584</w:t>
            </w:r>
          </w:p>
          <w:p>
            <w:pPr/>
            <w:r>
              <w:rPr/>
              <w:t xml:space="preserve">Article dans une revue</w:t>
            </w:r>
          </w:p>
          <w:p>
            <w:pPr/>
            <w:hyperlink r:id="rId497" w:history="1">
              <w:r>
                <w:rPr>
                  <w:color w:val="#410a8c"/>
                  <w:u w:val="single"/>
                </w:rPr>
                <w:t xml:space="preserve">halshs-00264840v1</w:t>
              </w:r>
            </w:hyperlink>
          </w:p>
        </w:tc>
      </w:tr>
      <w:tr>
        <w:trPr/>
        <w:tc>
          <w:tcPr>
            <w:noWrap/>
          </w:tcPr>
          <w:p>
            <w:pPr>
              <w:spacing w:after="200"/>
            </w:pPr>
            <w:hyperlink r:id="rId498" w:history="1">
              <w:r>
                <w:rPr>
                  <w:color w:val="1e198e"/>
                  <w:b w:val="1"/>
                  <w:bCs w:val="1"/>
                  <w:u w:val="single"/>
                </w:rPr>
                <w:t xml:space="preserve">Quelles règles nationales un Etat membre est-il autorisé à appliquer à un travailleur détaché sur son territoire dans le cadre d'une prestation de services?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189</w:t>
            </w:r>
          </w:p>
          <w:p>
            <w:pPr/>
            <w:r>
              <w:rPr/>
              <w:t xml:space="preserve">Article dans une revue</w:t>
            </w:r>
          </w:p>
          <w:p>
            <w:pPr/>
            <w:hyperlink r:id="rId498" w:history="1">
              <w:r>
                <w:rPr>
                  <w:color w:val="#410a8c"/>
                  <w:u w:val="single"/>
                </w:rPr>
                <w:t xml:space="preserve">halshs-00264854v1</w:t>
              </w:r>
            </w:hyperlink>
          </w:p>
        </w:tc>
      </w:tr>
      <w:tr>
        <w:trPr/>
        <w:tc>
          <w:tcPr>
            <w:noWrap/>
          </w:tcPr>
          <w:p>
            <w:pPr>
              <w:spacing w:after="200"/>
            </w:pPr>
            <w:hyperlink r:id="rId499" w:history="1">
              <w:r>
                <w:rPr>
                  <w:color w:val="1e198e"/>
                  <w:b w:val="1"/>
                  <w:bCs w:val="1"/>
                  <w:u w:val="single"/>
                </w:rPr>
                <w:t xml:space="preserve">Législation nationale de sécurité sociale applicable aux migrants n'exerçant plus d'activité professionnelle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2005, p. 839</w:t>
            </w:r>
          </w:p>
          <w:p>
            <w:pPr/>
            <w:r>
              <w:rPr/>
              <w:t xml:space="preserve">Article dans une revue</w:t>
            </w:r>
          </w:p>
          <w:p>
            <w:pPr/>
            <w:hyperlink r:id="rId499" w:history="1">
              <w:r>
                <w:rPr>
                  <w:color w:val="#410a8c"/>
                  <w:u w:val="single"/>
                </w:rPr>
                <w:t xml:space="preserve">halshs-00265157v1</w:t>
              </w:r>
            </w:hyperlink>
          </w:p>
        </w:tc>
      </w:tr>
      <w:tr>
        <w:trPr/>
        <w:tc>
          <w:tcPr>
            <w:noWrap/>
          </w:tcPr>
          <w:p>
            <w:pPr>
              <w:spacing w:after="200"/>
            </w:pPr>
            <w:hyperlink r:id="rId500" w:history="1">
              <w:r>
                <w:rPr>
                  <w:color w:val="1e198e"/>
                  <w:b w:val="1"/>
                  <w:bCs w:val="1"/>
                  <w:u w:val="single"/>
                </w:rPr>
                <w:t xml:space="preserve">Droits aux congés annuels payés à une période distincte du congé de maternité</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439</w:t>
            </w:r>
          </w:p>
          <w:p>
            <w:pPr/>
            <w:r>
              <w:rPr/>
              <w:t xml:space="preserve">Article dans une revue</w:t>
            </w:r>
          </w:p>
          <w:p>
            <w:pPr/>
            <w:hyperlink r:id="rId500" w:history="1">
              <w:r>
                <w:rPr>
                  <w:color w:val="#410a8c"/>
                  <w:u w:val="single"/>
                </w:rPr>
                <w:t xml:space="preserve">halshs-00264887v1</w:t>
              </w:r>
            </w:hyperlink>
          </w:p>
        </w:tc>
      </w:tr>
      <w:tr>
        <w:trPr/>
        <w:tc>
          <w:tcPr>
            <w:noWrap/>
          </w:tcPr>
          <w:p>
            <w:pPr>
              <w:spacing w:after="200"/>
            </w:pPr>
            <w:hyperlink r:id="rId501" w:history="1">
              <w:r>
                <w:rPr>
                  <w:color w:val="1e198e"/>
                  <w:b w:val="1"/>
                  <w:bCs w:val="1"/>
                  <w:u w:val="single"/>
                </w:rPr>
                <w:t xml:space="preserve">Congés payés - combinaison avec un congé de maternité</w:t>
              </w:r>
            </w:hyperlink>
          </w:p>
          <w:p>
            <w:pPr/>
            <w:hyperlink r:id="rId9" w:history="1">
              <w:r>
                <w:rPr>
                  <w:color w:val="#410a8c"/>
                  <w:u w:val="single"/>
                </w:rPr>
                <w:t xml:space="preserve">Jean-Philippe Lhernould</w:t>
              </w:r>
            </w:hyperlink>
          </w:p>
          <w:p>
            <w:pPr/>
            <w:r>
              <w:rPr>
                <w:i w:val="1"/>
                <w:iCs w:val="1"/>
              </w:rPr>
              <w:t xml:space="preserve">Droit Social</w:t>
            </w:r>
            <w:r>
              <w:rPr/>
              <w:t xml:space="preserve">, 2004, p. 1028</w:t>
            </w:r>
          </w:p>
          <w:p>
            <w:pPr/>
            <w:r>
              <w:rPr/>
              <w:t xml:space="preserve">Article dans une revue</w:t>
            </w:r>
          </w:p>
          <w:p>
            <w:pPr/>
            <w:hyperlink r:id="rId501" w:history="1">
              <w:r>
                <w:rPr>
                  <w:color w:val="#410a8c"/>
                  <w:u w:val="single"/>
                </w:rPr>
                <w:t xml:space="preserve">halshs-00264869v1</w:t>
              </w:r>
            </w:hyperlink>
          </w:p>
        </w:tc>
      </w:tr>
      <w:tr>
        <w:trPr/>
        <w:tc>
          <w:tcPr>
            <w:noWrap/>
          </w:tcPr>
          <w:p>
            <w:pPr>
              <w:spacing w:after="200"/>
            </w:pPr>
            <w:hyperlink r:id="rId502" w:history="1">
              <w:r>
                <w:rPr>
                  <w:color w:val="1e198e"/>
                  <w:b w:val="1"/>
                  <w:bCs w:val="1"/>
                  <w:u w:val="single"/>
                </w:rPr>
                <w:t xml:space="preserve">La fixation du taux de remboursement des médicaments est-elle contraire aux règles du droit de la concurrence?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440</w:t>
            </w:r>
          </w:p>
          <w:p>
            <w:pPr/>
            <w:r>
              <w:rPr/>
              <w:t xml:space="preserve">Article dans une revue</w:t>
            </w:r>
          </w:p>
          <w:p>
            <w:pPr/>
            <w:hyperlink r:id="rId502" w:history="1">
              <w:r>
                <w:rPr>
                  <w:color w:val="#410a8c"/>
                  <w:u w:val="single"/>
                </w:rPr>
                <w:t xml:space="preserve">halshs-00265385v1</w:t>
              </w:r>
            </w:hyperlink>
          </w:p>
        </w:tc>
      </w:tr>
      <w:tr>
        <w:trPr/>
        <w:tc>
          <w:tcPr>
            <w:noWrap/>
          </w:tcPr>
          <w:p>
            <w:pPr>
              <w:spacing w:after="200"/>
            </w:pPr>
            <w:hyperlink r:id="rId503" w:history="1">
              <w:r>
                <w:rPr>
                  <w:color w:val="1e198e"/>
                  <w:b w:val="1"/>
                  <w:bCs w:val="1"/>
                  <w:u w:val="single"/>
                </w:rPr>
                <w:t xml:space="preserve">Le temps de travail en quête de nouveau repères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12, pp.871-881</w:t>
            </w:r>
          </w:p>
          <w:p>
            <w:pPr/>
            <w:r>
              <w:rPr/>
              <w:t xml:space="preserve">Article dans une revue</w:t>
            </w:r>
          </w:p>
          <w:p>
            <w:pPr/>
            <w:hyperlink r:id="rId503" w:history="1">
              <w:r>
                <w:rPr>
                  <w:color w:val="#410a8c"/>
                  <w:u w:val="single"/>
                </w:rPr>
                <w:t xml:space="preserve">halshs-00273731v1</w:t>
              </w:r>
            </w:hyperlink>
          </w:p>
        </w:tc>
      </w:tr>
      <w:tr>
        <w:trPr/>
        <w:tc>
          <w:tcPr>
            <w:noWrap/>
          </w:tcPr>
          <w:p>
            <w:pPr>
              <w:spacing w:after="200"/>
            </w:pPr>
            <w:hyperlink r:id="rId504" w:history="1">
              <w:r>
                <w:rPr>
                  <w:color w:val="1e198e"/>
                  <w:b w:val="1"/>
                  <w:bCs w:val="1"/>
                  <w:u w:val="single"/>
                </w:rPr>
                <w:t xml:space="preserve">Transsexualisme, concubinage homosexuel et hétérosexuel et prestations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263</w:t>
            </w:r>
          </w:p>
          <w:p>
            <w:pPr/>
            <w:r>
              <w:rPr/>
              <w:t xml:space="preserve">Article dans une revue</w:t>
            </w:r>
          </w:p>
          <w:p>
            <w:pPr/>
            <w:hyperlink r:id="rId504" w:history="1">
              <w:r>
                <w:rPr>
                  <w:color w:val="#410a8c"/>
                  <w:u w:val="single"/>
                </w:rPr>
                <w:t xml:space="preserve">halshs-00265412v1</w:t>
              </w:r>
            </w:hyperlink>
          </w:p>
        </w:tc>
      </w:tr>
      <w:tr>
        <w:trPr/>
        <w:tc>
          <w:tcPr>
            <w:noWrap/>
          </w:tcPr>
          <w:p>
            <w:pPr>
              <w:spacing w:after="200"/>
            </w:pPr>
            <w:hyperlink r:id="rId505" w:history="1">
              <w:r>
                <w:rPr>
                  <w:color w:val="1e198e"/>
                  <w:b w:val="1"/>
                  <w:bCs w:val="1"/>
                  <w:u w:val="single"/>
                </w:rPr>
                <w:t xml:space="preserve">Soins transfrontaliers : les pratiques françaises face au droit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22</w:t>
            </w:r>
          </w:p>
          <w:p>
            <w:pPr/>
            <w:r>
              <w:rPr/>
              <w:t xml:space="preserve">Article dans une revue</w:t>
            </w:r>
          </w:p>
          <w:p>
            <w:pPr/>
            <w:hyperlink r:id="rId505" w:history="1">
              <w:r>
                <w:rPr>
                  <w:color w:val="#410a8c"/>
                  <w:u w:val="single"/>
                </w:rPr>
                <w:t xml:space="preserve">halshs-00265388v1</w:t>
              </w:r>
            </w:hyperlink>
          </w:p>
        </w:tc>
      </w:tr>
      <w:tr>
        <w:trPr/>
        <w:tc>
          <w:tcPr>
            <w:noWrap/>
          </w:tcPr>
          <w:p>
            <w:pPr>
              <w:spacing w:after="200"/>
            </w:pPr>
            <w:hyperlink r:id="rId506" w:history="1">
              <w:r>
                <w:rPr>
                  <w:color w:val="1e198e"/>
                  <w:b w:val="1"/>
                  <w:bCs w:val="1"/>
                  <w:u w:val="single"/>
                </w:rPr>
                <w:t xml:space="preserve">La suppression du titre de séjour en France : chronique d'une mort annoncée</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n°98, p. 2</w:t>
            </w:r>
          </w:p>
          <w:p>
            <w:pPr/>
            <w:r>
              <w:rPr/>
              <w:t xml:space="preserve">Article dans une revue</w:t>
            </w:r>
          </w:p>
          <w:p>
            <w:pPr/>
            <w:hyperlink r:id="rId506" w:history="1">
              <w:r>
                <w:rPr>
                  <w:color w:val="#410a8c"/>
                  <w:u w:val="single"/>
                </w:rPr>
                <w:t xml:space="preserve">halshs-00264446v1</w:t>
              </w:r>
            </w:hyperlink>
          </w:p>
        </w:tc>
      </w:tr>
      <w:tr>
        <w:trPr/>
        <w:tc>
          <w:tcPr>
            <w:noWrap/>
          </w:tcPr>
          <w:p>
            <w:pPr>
              <w:spacing w:after="200"/>
            </w:pPr>
            <w:hyperlink r:id="rId507" w:history="1">
              <w:r>
                <w:rPr>
                  <w:color w:val="1e198e"/>
                  <w:b w:val="1"/>
                  <w:bCs w:val="1"/>
                  <w:u w:val="single"/>
                </w:rPr>
                <w:t xml:space="preserve">L'actualité de la jurisprudence communautaire et internationale</w:t>
              </w:r>
            </w:hyperlink>
          </w:p>
          <w:p>
            <w:pPr/>
            <w:hyperlink r:id="rId508" w:history="1">
              <w:r>
                <w:rPr>
                  <w:color w:val="#410a8c"/>
                  <w:u w:val="single"/>
                </w:rPr>
                <w:t xml:space="preserve">Frédérique Michéa</w:t>
              </w:r>
            </w:hyperlink>
            <w:r>
              <w:rPr/>
              <w:t xml:space="preserve">,</w:t>
            </w:r>
            <w:hyperlink r:id="rId9" w:history="1">
              <w:r>
                <w:rPr>
                  <w:color w:val="#410a8c"/>
                  <w:u w:val="single"/>
                </w:rPr>
                <w:t xml:space="preserve">Jean-Philippe Lhernould</w:t>
              </w:r>
            </w:hyperlink>
            <w:r>
              <w:rPr/>
              <w:t xml:space="preserve">,</w:t>
            </w:r>
            <w:hyperlink r:id="rId509" w:history="1">
              <w:r>
                <w:rPr>
                  <w:color w:val="#410a8c"/>
                  <w:u w:val="single"/>
                </w:rPr>
                <w:t xml:space="preserve">Prodromos Mavridis</w:t>
              </w:r>
            </w:hyperlink>
          </w:p>
          <w:p>
            <w:pPr/>
            <w:r>
              <w:rPr>
                <w:i w:val="1"/>
                <w:iCs w:val="1"/>
              </w:rPr>
              <w:t xml:space="preserve">Revue de Jurisprudence Sociale</w:t>
            </w:r>
            <w:r>
              <w:rPr/>
              <w:t xml:space="preserve">, 2004, 1, pp.12-26</w:t>
            </w:r>
          </w:p>
          <w:p>
            <w:pPr/>
            <w:r>
              <w:rPr/>
              <w:t xml:space="preserve">Article dans une revue</w:t>
            </w:r>
          </w:p>
          <w:p>
            <w:pPr/>
            <w:hyperlink r:id="rId507" w:history="1">
              <w:r>
                <w:rPr>
                  <w:color w:val="#410a8c"/>
                  <w:u w:val="single"/>
                </w:rPr>
                <w:t xml:space="preserve">halshs-00100331v1</w:t>
              </w:r>
            </w:hyperlink>
          </w:p>
        </w:tc>
      </w:tr>
      <w:tr>
        <w:trPr/>
        <w:tc>
          <w:tcPr>
            <w:noWrap/>
          </w:tcPr>
          <w:p>
            <w:pPr>
              <w:spacing w:after="200"/>
            </w:pPr>
            <w:hyperlink r:id="rId510" w:history="1">
              <w:r>
                <w:rPr>
                  <w:color w:val="1e198e"/>
                  <w:b w:val="1"/>
                  <w:bCs w:val="1"/>
                  <w:u w:val="single"/>
                </w:rPr>
                <w:t xml:space="preserve">Citoyenneté de l'Union, résidence non habituelle et droit aux prestations de chômage</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n°102, p. 2</w:t>
            </w:r>
          </w:p>
          <w:p>
            <w:pPr/>
            <w:r>
              <w:rPr/>
              <w:t xml:space="preserve">Article dans une revue</w:t>
            </w:r>
          </w:p>
          <w:p>
            <w:pPr/>
            <w:hyperlink r:id="rId510" w:history="1">
              <w:r>
                <w:rPr>
                  <w:color w:val="#410a8c"/>
                  <w:u w:val="single"/>
                </w:rPr>
                <w:t xml:space="preserve">halshs-00265236v1</w:t>
              </w:r>
            </w:hyperlink>
          </w:p>
        </w:tc>
      </w:tr>
      <w:tr>
        <w:trPr/>
        <w:tc>
          <w:tcPr>
            <w:noWrap/>
          </w:tcPr>
          <w:p>
            <w:pPr>
              <w:spacing w:after="200"/>
            </w:pPr>
            <w:hyperlink r:id="rId511" w:history="1">
              <w:r>
                <w:rPr>
                  <w:color w:val="1e198e"/>
                  <w:b w:val="1"/>
                  <w:bCs w:val="1"/>
                  <w:u w:val="single"/>
                </w:rPr>
                <w:t xml:space="preserve">Cures thermales à l'étranger : des précisions qui intéresseront l'assurance maladie française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446</w:t>
            </w:r>
          </w:p>
          <w:p>
            <w:pPr/>
            <w:r>
              <w:rPr/>
              <w:t xml:space="preserve">Article dans une revue</w:t>
            </w:r>
          </w:p>
          <w:p>
            <w:pPr/>
            <w:hyperlink r:id="rId511" w:history="1">
              <w:r>
                <w:rPr>
                  <w:color w:val="#410a8c"/>
                  <w:u w:val="single"/>
                </w:rPr>
                <w:t xml:space="preserve">halshs-00265380v1</w:t>
              </w:r>
            </w:hyperlink>
          </w:p>
        </w:tc>
      </w:tr>
      <w:tr>
        <w:trPr/>
        <w:tc>
          <w:tcPr>
            <w:noWrap/>
          </w:tcPr>
          <w:p>
            <w:pPr>
              <w:spacing w:after="200"/>
            </w:pPr>
            <w:hyperlink r:id="rId512" w:history="1">
              <w:r>
                <w:rPr>
                  <w:color w:val="1e198e"/>
                  <w:b w:val="1"/>
                  <w:bCs w:val="1"/>
                  <w:u w:val="single"/>
                </w:rPr>
                <w:t xml:space="preserve">Exercice d'une activité professionnelle libérale en France et dispense d'affiliation à la sécurité sociale française</w:t>
              </w:r>
            </w:hyperlink>
          </w:p>
          <w:p>
            <w:pPr/>
            <w:hyperlink r:id="rId9" w:history="1">
              <w:r>
                <w:rPr>
                  <w:color w:val="#410a8c"/>
                  <w:u w:val="single"/>
                </w:rPr>
                <w:t xml:space="preserve">Jean-Philippe Lhernould</w:t>
              </w:r>
            </w:hyperlink>
          </w:p>
          <w:p>
            <w:pPr/>
            <w:r>
              <w:rPr>
                <w:i w:val="1"/>
                <w:iCs w:val="1"/>
              </w:rPr>
              <w:t xml:space="preserve">Droit Social</w:t>
            </w:r>
            <w:r>
              <w:rPr/>
              <w:t xml:space="preserve">, 2004, p. 571</w:t>
            </w:r>
          </w:p>
          <w:p>
            <w:pPr/>
            <w:r>
              <w:rPr/>
              <w:t xml:space="preserve">Article dans une revue</w:t>
            </w:r>
          </w:p>
          <w:p>
            <w:pPr/>
            <w:hyperlink r:id="rId512" w:history="1">
              <w:r>
                <w:rPr>
                  <w:color w:val="#410a8c"/>
                  <w:u w:val="single"/>
                </w:rPr>
                <w:t xml:space="preserve">halshs-00265387v1</w:t>
              </w:r>
            </w:hyperlink>
          </w:p>
        </w:tc>
      </w:tr>
      <w:tr>
        <w:trPr/>
        <w:tc>
          <w:tcPr>
            <w:noWrap/>
          </w:tcPr>
          <w:p>
            <w:pPr>
              <w:spacing w:after="200"/>
            </w:pPr>
            <w:hyperlink r:id="rId513" w:history="1">
              <w:r>
                <w:rPr>
                  <w:color w:val="1e198e"/>
                  <w:b w:val="1"/>
                  <w:bCs w:val="1"/>
                  <w:u w:val="single"/>
                </w:rPr>
                <w:t xml:space="preserve">L'égalité entre les sexes dans les régimes privés de pension</w:t>
              </w:r>
            </w:hyperlink>
          </w:p>
          <w:p>
            <w:pPr/>
            <w:hyperlink r:id="rId9" w:history="1">
              <w:r>
                <w:rPr>
                  <w:color w:val="#410a8c"/>
                  <w:u w:val="single"/>
                </w:rPr>
                <w:t xml:space="preserve">Jean-Philippe Lhernould</w:t>
              </w:r>
            </w:hyperlink>
          </w:p>
          <w:p>
            <w:pPr/>
            <w:r>
              <w:rPr>
                <w:i w:val="1"/>
                <w:iCs w:val="1"/>
              </w:rPr>
              <w:t xml:space="preserve">Droit Social</w:t>
            </w:r>
            <w:r>
              <w:rPr/>
              <w:t xml:space="preserve">, 2004, 11, pp.1000</w:t>
            </w:r>
          </w:p>
          <w:p>
            <w:pPr/>
            <w:r>
              <w:rPr/>
              <w:t xml:space="preserve">Article dans une revue</w:t>
            </w:r>
          </w:p>
          <w:p>
            <w:pPr/>
            <w:hyperlink r:id="rId513" w:history="1">
              <w:r>
                <w:rPr>
                  <w:color w:val="#410a8c"/>
                  <w:u w:val="single"/>
                </w:rPr>
                <w:t xml:space="preserve">halshs-02198567v1</w:t>
              </w:r>
            </w:hyperlink>
          </w:p>
        </w:tc>
      </w:tr>
      <w:tr>
        <w:trPr/>
        <w:tc>
          <w:tcPr>
            <w:noWrap/>
          </w:tcPr>
          <w:p>
            <w:pPr>
              <w:spacing w:after="200"/>
            </w:pPr>
            <w:hyperlink r:id="rId514" w:history="1">
              <w:r>
                <w:rPr>
                  <w:color w:val="1e198e"/>
                  <w:b w:val="1"/>
                  <w:bCs w:val="1"/>
                  <w:u w:val="single"/>
                </w:rPr>
                <w:t xml:space="preserve">Officiers de la marine marchande, inopposabilité de la condition de nationalité française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2004, n° II, pp.10154</w:t>
            </w:r>
          </w:p>
          <w:p>
            <w:pPr/>
            <w:r>
              <w:rPr/>
              <w:t xml:space="preserve">Article dans une revue</w:t>
            </w:r>
          </w:p>
          <w:p>
            <w:pPr/>
            <w:hyperlink r:id="rId514" w:history="1">
              <w:r>
                <w:rPr>
                  <w:color w:val="#410a8c"/>
                  <w:u w:val="single"/>
                </w:rPr>
                <w:t xml:space="preserve">halshs-00265532v1</w:t>
              </w:r>
            </w:hyperlink>
          </w:p>
        </w:tc>
      </w:tr>
      <w:tr>
        <w:trPr/>
        <w:tc>
          <w:tcPr>
            <w:noWrap/>
          </w:tcPr>
          <w:p>
            <w:pPr>
              <w:spacing w:after="200"/>
            </w:pPr>
            <w:hyperlink r:id="rId515" w:history="1">
              <w:r>
                <w:rPr>
                  <w:color w:val="1e198e"/>
                  <w:b w:val="1"/>
                  <w:bCs w:val="1"/>
                  <w:u w:val="single"/>
                </w:rPr>
                <w:t xml:space="preserve">Cotisations sociales. Législation compétente. Liberté d'établissement.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2004, 05, pp.571</w:t>
            </w:r>
          </w:p>
          <w:p>
            <w:pPr/>
            <w:r>
              <w:rPr/>
              <w:t xml:space="preserve">Article dans une revue</w:t>
            </w:r>
          </w:p>
          <w:p>
            <w:pPr/>
            <w:hyperlink r:id="rId515" w:history="1">
              <w:r>
                <w:rPr>
                  <w:color w:val="#410a8c"/>
                  <w:u w:val="single"/>
                </w:rPr>
                <w:t xml:space="preserve">halshs-02198527v1</w:t>
              </w:r>
            </w:hyperlink>
          </w:p>
        </w:tc>
      </w:tr>
      <w:tr>
        <w:trPr/>
        <w:tc>
          <w:tcPr>
            <w:noWrap/>
          </w:tcPr>
          <w:p>
            <w:pPr>
              <w:spacing w:after="200"/>
            </w:pPr>
            <w:hyperlink r:id="rId516" w:history="1">
              <w:r>
                <w:rPr>
                  <w:color w:val="1e198e"/>
                  <w:b w:val="1"/>
                  <w:bCs w:val="1"/>
                  <w:u w:val="single"/>
                </w:rPr>
                <w:t xml:space="preserve">Libre circulation des travailleurs, bourse d'études et droits sociaux à l'épreuve de la citoyenneté de l'Union</w:t>
              </w:r>
            </w:hyperlink>
          </w:p>
          <w:p>
            <w:pPr/>
            <w:hyperlink r:id="rId9" w:history="1">
              <w:r>
                <w:rPr>
                  <w:color w:val="#410a8c"/>
                  <w:u w:val="single"/>
                </w:rPr>
                <w:t xml:space="preserve">Jean-Philippe Lhernould</w:t>
              </w:r>
            </w:hyperlink>
          </w:p>
          <w:p>
            <w:pPr/>
            <w:r>
              <w:rPr>
                <w:i w:val="1"/>
                <w:iCs w:val="1"/>
              </w:rPr>
              <w:t xml:space="preserve">RD sanit. soc.</w:t>
            </w:r>
            <w:r>
              <w:rPr/>
              <w:t xml:space="preserve">, 2004, pp.P. 73</w:t>
            </w:r>
          </w:p>
          <w:p>
            <w:pPr/>
            <w:r>
              <w:rPr/>
              <w:t xml:space="preserve">Article dans une revue</w:t>
            </w:r>
          </w:p>
          <w:p>
            <w:pPr/>
            <w:hyperlink r:id="rId516" w:history="1">
              <w:r>
                <w:rPr>
                  <w:color w:val="#410a8c"/>
                  <w:u w:val="single"/>
                </w:rPr>
                <w:t xml:space="preserve">halshs-00265773v1</w:t>
              </w:r>
            </w:hyperlink>
          </w:p>
        </w:tc>
      </w:tr>
      <w:tr>
        <w:trPr/>
        <w:tc>
          <w:tcPr>
            <w:noWrap/>
          </w:tcPr>
          <w:p>
            <w:pPr>
              <w:spacing w:after="200"/>
            </w:pPr>
            <w:hyperlink r:id="rId517" w:history="1">
              <w:r>
                <w:rPr>
                  <w:color w:val="1e198e"/>
                  <w:b w:val="1"/>
                  <w:bCs w:val="1"/>
                  <w:u w:val="single"/>
                </w:rPr>
                <w:t xml:space="preserve">L'Europe sociale après l'élargissement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11, pp.771-794</w:t>
            </w:r>
          </w:p>
          <w:p>
            <w:pPr/>
            <w:r>
              <w:rPr/>
              <w:t xml:space="preserve">Article dans une revue</w:t>
            </w:r>
          </w:p>
          <w:p>
            <w:pPr/>
            <w:hyperlink r:id="rId517" w:history="1">
              <w:r>
                <w:rPr>
                  <w:color w:val="#410a8c"/>
                  <w:u w:val="single"/>
                </w:rPr>
                <w:t xml:space="preserve">halshs-00273733v1</w:t>
              </w:r>
            </w:hyperlink>
          </w:p>
        </w:tc>
      </w:tr>
      <w:tr>
        <w:trPr/>
        <w:tc>
          <w:tcPr>
            <w:noWrap/>
          </w:tcPr>
          <w:p>
            <w:pPr>
              <w:spacing w:after="200"/>
            </w:pPr>
            <w:hyperlink r:id="rId518" w:history="1">
              <w:r>
                <w:rPr>
                  <w:color w:val="1e198e"/>
                  <w:b w:val="1"/>
                  <w:bCs w:val="1"/>
                  <w:u w:val="single"/>
                </w:rPr>
                <w:t xml:space="preserve">Exportation des minima sociaux dans l'Union Européenne : blocage de la Cour de justice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598</w:t>
            </w:r>
          </w:p>
          <w:p>
            <w:pPr/>
            <w:r>
              <w:rPr/>
              <w:t xml:space="preserve">Article dans une revue</w:t>
            </w:r>
          </w:p>
          <w:p>
            <w:pPr/>
            <w:hyperlink r:id="rId518" w:history="1">
              <w:r>
                <w:rPr>
                  <w:color w:val="#410a8c"/>
                  <w:u w:val="single"/>
                </w:rPr>
                <w:t xml:space="preserve">halshs-00265231v1</w:t>
              </w:r>
            </w:hyperlink>
          </w:p>
        </w:tc>
      </w:tr>
      <w:tr>
        <w:trPr/>
        <w:tc>
          <w:tcPr>
            <w:noWrap/>
          </w:tcPr>
          <w:p>
            <w:pPr>
              <w:spacing w:after="200"/>
            </w:pPr>
            <w:hyperlink r:id="rId519" w:history="1">
              <w:r>
                <w:rPr>
                  <w:color w:val="1e198e"/>
                  <w:b w:val="1"/>
                  <w:bCs w:val="1"/>
                  <w:u w:val="single"/>
                </w:rPr>
                <w:t xml:space="preserve">Précisions sur l'accès aux prestations d'assistance sociale des inactifs</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 112, p. 8 et 9</w:t>
            </w:r>
          </w:p>
          <w:p>
            <w:pPr/>
            <w:r>
              <w:rPr/>
              <w:t xml:space="preserve">Article dans une revue</w:t>
            </w:r>
          </w:p>
          <w:p>
            <w:pPr/>
            <w:hyperlink r:id="rId519" w:history="1">
              <w:r>
                <w:rPr>
                  <w:color w:val="#410a8c"/>
                  <w:u w:val="single"/>
                </w:rPr>
                <w:t xml:space="preserve">halshs-00265183v1</w:t>
              </w:r>
            </w:hyperlink>
          </w:p>
        </w:tc>
      </w:tr>
      <w:tr>
        <w:trPr/>
        <w:tc>
          <w:tcPr>
            <w:noWrap/>
          </w:tcPr>
          <w:p>
            <w:pPr>
              <w:spacing w:after="200"/>
            </w:pPr>
            <w:hyperlink r:id="rId520" w:history="1">
              <w:r>
                <w:rPr>
                  <w:color w:val="1e198e"/>
                  <w:b w:val="1"/>
                  <w:bCs w:val="1"/>
                  <w:u w:val="single"/>
                </w:rPr>
                <w:t xml:space="preserve">L'égalité entre les sexes dans les régimes privés de pension</w:t>
              </w:r>
            </w:hyperlink>
          </w:p>
          <w:p>
            <w:pPr/>
            <w:hyperlink r:id="rId9" w:history="1">
              <w:r>
                <w:rPr>
                  <w:color w:val="#410a8c"/>
                  <w:u w:val="single"/>
                </w:rPr>
                <w:t xml:space="preserve">Jean-Philippe Lhernould</w:t>
              </w:r>
            </w:hyperlink>
          </w:p>
          <w:p>
            <w:pPr/>
            <w:r>
              <w:rPr>
                <w:i w:val="1"/>
                <w:iCs w:val="1"/>
              </w:rPr>
              <w:t xml:space="preserve">Droit Social</w:t>
            </w:r>
            <w:r>
              <w:rPr/>
              <w:t xml:space="preserve">, 2004, p. 1000</w:t>
            </w:r>
          </w:p>
          <w:p>
            <w:pPr/>
            <w:r>
              <w:rPr/>
              <w:t xml:space="preserve">Article dans une revue</w:t>
            </w:r>
          </w:p>
          <w:p>
            <w:pPr/>
            <w:hyperlink r:id="rId520" w:history="1">
              <w:r>
                <w:rPr>
                  <w:color w:val="#410a8c"/>
                  <w:u w:val="single"/>
                </w:rPr>
                <w:t xml:space="preserve">halshs-00264236v1</w:t>
              </w:r>
            </w:hyperlink>
          </w:p>
        </w:tc>
      </w:tr>
      <w:tr>
        <w:trPr/>
        <w:tc>
          <w:tcPr>
            <w:noWrap/>
          </w:tcPr>
          <w:p>
            <w:pPr>
              <w:spacing w:after="200"/>
            </w:pPr>
            <w:hyperlink r:id="rId521" w:history="1">
              <w:r>
                <w:rPr>
                  <w:color w:val="1e198e"/>
                  <w:b w:val="1"/>
                  <w:bCs w:val="1"/>
                  <w:u w:val="single"/>
                </w:rPr>
                <w:t xml:space="preserve">Le temps de travail en quête de nouveaux repères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p.871</w:t>
            </w:r>
          </w:p>
          <w:p>
            <w:pPr/>
            <w:r>
              <w:rPr/>
              <w:t xml:space="preserve">Article dans une revue</w:t>
            </w:r>
          </w:p>
          <w:p>
            <w:pPr/>
            <w:hyperlink r:id="rId521" w:history="1">
              <w:r>
                <w:rPr>
                  <w:color w:val="#410a8c"/>
                  <w:u w:val="single"/>
                </w:rPr>
                <w:t xml:space="preserve">halshs-00264103v1</w:t>
              </w:r>
            </w:hyperlink>
          </w:p>
        </w:tc>
      </w:tr>
      <w:tr>
        <w:trPr/>
        <w:tc>
          <w:tcPr>
            <w:noWrap/>
          </w:tcPr>
          <w:p>
            <w:pPr>
              <w:spacing w:after="200"/>
            </w:pPr>
            <w:hyperlink r:id="rId522" w:history="1">
              <w:r>
                <w:rPr>
                  <w:color w:val="1e198e"/>
                  <w:b w:val="1"/>
                  <w:bCs w:val="1"/>
                  <w:u w:val="single"/>
                </w:rPr>
                <w:t xml:space="preserve">Congés payés. Combinaison avec un congé de maternité</w:t>
              </w:r>
            </w:hyperlink>
          </w:p>
          <w:p>
            <w:pPr/>
            <w:hyperlink r:id="rId9" w:history="1">
              <w:r>
                <w:rPr>
                  <w:color w:val="#410a8c"/>
                  <w:u w:val="single"/>
                </w:rPr>
                <w:t xml:space="preserve">Jean-Philippe Lhernould</w:t>
              </w:r>
            </w:hyperlink>
          </w:p>
          <w:p>
            <w:pPr/>
            <w:r>
              <w:rPr>
                <w:i w:val="1"/>
                <w:iCs w:val="1"/>
              </w:rPr>
              <w:t xml:space="preserve">Droit Social</w:t>
            </w:r>
            <w:r>
              <w:rPr/>
              <w:t xml:space="preserve">, 2004, 11, pp.1028</w:t>
            </w:r>
          </w:p>
          <w:p>
            <w:pPr/>
            <w:r>
              <w:rPr/>
              <w:t xml:space="preserve">Article dans une revue</w:t>
            </w:r>
          </w:p>
          <w:p>
            <w:pPr/>
            <w:hyperlink r:id="rId522" w:history="1">
              <w:r>
                <w:rPr>
                  <w:color w:val="#410a8c"/>
                  <w:u w:val="single"/>
                </w:rPr>
                <w:t xml:space="preserve">halshs-02198572v1</w:t>
              </w:r>
            </w:hyperlink>
          </w:p>
        </w:tc>
      </w:tr>
      <w:tr>
        <w:trPr/>
        <w:tc>
          <w:tcPr>
            <w:noWrap/>
          </w:tcPr>
          <w:p>
            <w:pPr>
              <w:spacing w:after="200"/>
            </w:pPr>
            <w:hyperlink r:id="rId523" w:history="1">
              <w:r>
                <w:rPr>
                  <w:color w:val="1e198e"/>
                  <w:b w:val="1"/>
                  <w:bCs w:val="1"/>
                  <w:u w:val="single"/>
                </w:rPr>
                <w:t xml:space="preserve">Statut des ressortissants turcs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600</w:t>
            </w:r>
          </w:p>
          <w:p>
            <w:pPr/>
            <w:r>
              <w:rPr/>
              <w:t xml:space="preserve">Article dans une revue</w:t>
            </w:r>
          </w:p>
          <w:p>
            <w:pPr/>
            <w:hyperlink r:id="rId523" w:history="1">
              <w:r>
                <w:rPr>
                  <w:color w:val="#410a8c"/>
                  <w:u w:val="single"/>
                </w:rPr>
                <w:t xml:space="preserve">halshs-00265197v1</w:t>
              </w:r>
            </w:hyperlink>
          </w:p>
        </w:tc>
      </w:tr>
      <w:tr>
        <w:trPr/>
        <w:tc>
          <w:tcPr>
            <w:noWrap/>
          </w:tcPr>
          <w:p>
            <w:pPr>
              <w:spacing w:after="200"/>
            </w:pPr>
            <w:hyperlink r:id="rId524" w:history="1">
              <w:r>
                <w:rPr>
                  <w:color w:val="1e198e"/>
                  <w:b w:val="1"/>
                  <w:bCs w:val="1"/>
                  <w:u w:val="single"/>
                </w:rPr>
                <w:t xml:space="preserve">Prestations familiales. Enfant en situation irrégulière. Accord de coopération CEE/Maroc</w:t>
              </w:r>
            </w:hyperlink>
          </w:p>
          <w:p>
            <w:pPr/>
            <w:hyperlink r:id="rId9" w:history="1">
              <w:r>
                <w:rPr>
                  <w:color w:val="#410a8c"/>
                  <w:u w:val="single"/>
                </w:rPr>
                <w:t xml:space="preserve">Jean-Philippe Lhernould</w:t>
              </w:r>
            </w:hyperlink>
          </w:p>
          <w:p>
            <w:pPr/>
            <w:r>
              <w:rPr>
                <w:i w:val="1"/>
                <w:iCs w:val="1"/>
              </w:rPr>
              <w:t xml:space="preserve">Droit Social</w:t>
            </w:r>
            <w:r>
              <w:rPr/>
              <w:t xml:space="preserve">, 2004, 03, pp.329</w:t>
            </w:r>
          </w:p>
          <w:p>
            <w:pPr/>
            <w:r>
              <w:rPr/>
              <w:t xml:space="preserve">Article dans une revue</w:t>
            </w:r>
          </w:p>
          <w:p>
            <w:pPr/>
            <w:hyperlink r:id="rId524" w:history="1">
              <w:r>
                <w:rPr>
                  <w:color w:val="#410a8c"/>
                  <w:u w:val="single"/>
                </w:rPr>
                <w:t xml:space="preserve">halshs-02198510v1</w:t>
              </w:r>
            </w:hyperlink>
          </w:p>
        </w:tc>
      </w:tr>
      <w:tr>
        <w:trPr/>
        <w:tc>
          <w:tcPr>
            <w:noWrap/>
          </w:tcPr>
          <w:p>
            <w:pPr>
              <w:spacing w:after="200"/>
            </w:pPr>
            <w:hyperlink r:id="rId525" w:history="1">
              <w:r>
                <w:rPr>
                  <w:color w:val="1e198e"/>
                  <w:b w:val="1"/>
                  <w:bCs w:val="1"/>
                  <w:u w:val="single"/>
                </w:rPr>
                <w:t xml:space="preserve">L'impact du droit communautaire sur l'accès aux droits</w:t>
              </w:r>
            </w:hyperlink>
          </w:p>
          <w:p>
            <w:pPr/>
            <w:hyperlink r:id="rId9" w:history="1">
              <w:r>
                <w:rPr>
                  <w:color w:val="#410a8c"/>
                  <w:u w:val="single"/>
                </w:rPr>
                <w:t xml:space="preserve">Jean-Philippe Lhernould</w:t>
              </w:r>
            </w:hyperlink>
          </w:p>
          <w:p>
            <w:pPr/>
            <w:r>
              <w:rPr>
                <w:i w:val="1"/>
                <w:iCs w:val="1"/>
              </w:rPr>
              <w:t xml:space="preserve">Informations sociales</w:t>
            </w:r>
            <w:r>
              <w:rPr/>
              <w:t xml:space="preserve">, 2004, n°120, pp.P. 126</w:t>
            </w:r>
          </w:p>
          <w:p>
            <w:pPr/>
            <w:r>
              <w:rPr/>
              <w:t xml:space="preserve">Article dans une revue</w:t>
            </w:r>
          </w:p>
          <w:p>
            <w:pPr/>
            <w:hyperlink r:id="rId525" w:history="1">
              <w:r>
                <w:rPr>
                  <w:color w:val="#410a8c"/>
                  <w:u w:val="single"/>
                </w:rPr>
                <w:t xml:space="preserve">halshs-00265512v1</w:t>
              </w:r>
            </w:hyperlink>
          </w:p>
        </w:tc>
      </w:tr>
      <w:tr>
        <w:trPr/>
        <w:tc>
          <w:tcPr>
            <w:noWrap/>
          </w:tcPr>
          <w:p>
            <w:pPr>
              <w:spacing w:after="200"/>
            </w:pPr>
            <w:hyperlink r:id="rId526" w:history="1">
              <w:r>
                <w:rPr>
                  <w:color w:val="1e198e"/>
                  <w:b w:val="1"/>
                  <w:bCs w:val="1"/>
                  <w:u w:val="single"/>
                </w:rPr>
                <w:t xml:space="preserve">Simplification des conditions d'accès aux prestations en nature transfrontalières</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n°106, p. 2</w:t>
            </w:r>
          </w:p>
          <w:p>
            <w:pPr/>
            <w:r>
              <w:rPr/>
              <w:t xml:space="preserve">Article dans une revue</w:t>
            </w:r>
          </w:p>
          <w:p>
            <w:pPr/>
            <w:hyperlink r:id="rId526" w:history="1">
              <w:r>
                <w:rPr>
                  <w:color w:val="#410a8c"/>
                  <w:u w:val="single"/>
                </w:rPr>
                <w:t xml:space="preserve">halshs-00264444v1</w:t>
              </w:r>
            </w:hyperlink>
          </w:p>
        </w:tc>
      </w:tr>
      <w:tr>
        <w:trPr/>
        <w:tc>
          <w:tcPr>
            <w:noWrap/>
          </w:tcPr>
          <w:p>
            <w:pPr>
              <w:spacing w:after="200"/>
            </w:pPr>
            <w:hyperlink r:id="rId527" w:history="1">
              <w:r>
                <w:rPr>
                  <w:color w:val="1e198e"/>
                  <w:b w:val="1"/>
                  <w:bCs w:val="1"/>
                  <w:u w:val="single"/>
                </w:rPr>
                <w:t xml:space="preserve">Accès au travail à temps partiel, retraite et discrimination fondée sur le sexe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17</w:t>
            </w:r>
          </w:p>
          <w:p>
            <w:pPr/>
            <w:r>
              <w:rPr/>
              <w:t xml:space="preserve">Article dans une revue</w:t>
            </w:r>
          </w:p>
          <w:p>
            <w:pPr/>
            <w:hyperlink r:id="rId527" w:history="1">
              <w:r>
                <w:rPr>
                  <w:color w:val="#410a8c"/>
                  <w:u w:val="single"/>
                </w:rPr>
                <w:t xml:space="preserve">halshs-00264890v1</w:t>
              </w:r>
            </w:hyperlink>
          </w:p>
        </w:tc>
      </w:tr>
      <w:tr>
        <w:trPr/>
        <w:tc>
          <w:tcPr>
            <w:noWrap/>
          </w:tcPr>
          <w:p>
            <w:pPr>
              <w:spacing w:after="200"/>
            </w:pPr>
            <w:hyperlink r:id="rId528" w:history="1">
              <w:r>
                <w:rPr>
                  <w:color w:val="1e198e"/>
                  <w:b w:val="1"/>
                  <w:bCs w:val="1"/>
                  <w:u w:val="single"/>
                </w:rPr>
                <w:t xml:space="preserve">Précisions sur le calcul des indemnités journalières pendant le congé de maternité</w:t>
              </w:r>
            </w:hyperlink>
          </w:p>
          <w:p>
            <w:pPr/>
            <w:hyperlink r:id="rId9" w:history="1">
              <w:r>
                <w:rPr>
                  <w:color w:val="#410a8c"/>
                  <w:u w:val="single"/>
                </w:rPr>
                <w:t xml:space="preserve">Jean-Philippe Lhernould</w:t>
              </w:r>
            </w:hyperlink>
          </w:p>
          <w:p>
            <w:pPr/>
            <w:r>
              <w:rPr>
                <w:i w:val="1"/>
                <w:iCs w:val="1"/>
              </w:rPr>
              <w:t xml:space="preserve">Liaisons Sociales</w:t>
            </w:r>
            <w:r>
              <w:rPr/>
              <w:t xml:space="preserve">, 2004, n°104, p. 3</w:t>
            </w:r>
          </w:p>
          <w:p>
            <w:pPr/>
            <w:r>
              <w:rPr/>
              <w:t xml:space="preserve">Article dans une revue</w:t>
            </w:r>
          </w:p>
          <w:p>
            <w:pPr/>
            <w:hyperlink r:id="rId528" w:history="1">
              <w:r>
                <w:rPr>
                  <w:color w:val="#410a8c"/>
                  <w:u w:val="single"/>
                </w:rPr>
                <w:t xml:space="preserve">halshs-00264882v1</w:t>
              </w:r>
            </w:hyperlink>
          </w:p>
        </w:tc>
      </w:tr>
      <w:tr>
        <w:trPr/>
        <w:tc>
          <w:tcPr>
            <w:noWrap/>
          </w:tcPr>
          <w:p>
            <w:pPr>
              <w:spacing w:after="200"/>
            </w:pPr>
            <w:hyperlink r:id="rId529" w:history="1">
              <w:r>
                <w:rPr>
                  <w:color w:val="1e198e"/>
                  <w:b w:val="1"/>
                  <w:bCs w:val="1"/>
                  <w:u w:val="single"/>
                </w:rPr>
                <w:t xml:space="preserve">Droit des étrangers en situation irrégulière aux prestations familiales</w:t>
              </w:r>
            </w:hyperlink>
          </w:p>
          <w:p>
            <w:pPr/>
            <w:hyperlink r:id="rId9" w:history="1">
              <w:r>
                <w:rPr>
                  <w:color w:val="#410a8c"/>
                  <w:u w:val="single"/>
                </w:rPr>
                <w:t xml:space="preserve">Jean-Philippe Lhernould</w:t>
              </w:r>
            </w:hyperlink>
          </w:p>
          <w:p>
            <w:pPr/>
            <w:r>
              <w:rPr>
                <w:i w:val="1"/>
                <w:iCs w:val="1"/>
              </w:rPr>
              <w:t xml:space="preserve">Droit Social</w:t>
            </w:r>
            <w:r>
              <w:rPr/>
              <w:t xml:space="preserve">, 2004, p. 329</w:t>
            </w:r>
          </w:p>
          <w:p>
            <w:pPr/>
            <w:r>
              <w:rPr/>
              <w:t xml:space="preserve">Article dans une revue</w:t>
            </w:r>
          </w:p>
          <w:p>
            <w:pPr/>
            <w:hyperlink r:id="rId529" w:history="1">
              <w:r>
                <w:rPr>
                  <w:color w:val="#410a8c"/>
                  <w:u w:val="single"/>
                </w:rPr>
                <w:t xml:space="preserve">halshs-00265244v1</w:t>
              </w:r>
            </w:hyperlink>
          </w:p>
        </w:tc>
      </w:tr>
      <w:tr>
        <w:trPr/>
        <w:tc>
          <w:tcPr>
            <w:noWrap/>
          </w:tcPr>
          <w:p>
            <w:pPr>
              <w:spacing w:after="200"/>
            </w:pPr>
            <w:hyperlink r:id="rId530" w:history="1">
              <w:r>
                <w:rPr>
                  <w:color w:val="1e198e"/>
                  <w:b w:val="1"/>
                  <w:bCs w:val="1"/>
                  <w:u w:val="single"/>
                </w:rPr>
                <w:t xml:space="preserve">Libre circulation des travailleurs, bourses d'études et droits sociaux à l'épreuve de la citoyenneté de l'Union</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2004, 01, pp.73</w:t>
            </w:r>
          </w:p>
          <w:p>
            <w:pPr/>
            <w:r>
              <w:rPr/>
              <w:t xml:space="preserve">Article dans une revue</w:t>
            </w:r>
          </w:p>
          <w:p>
            <w:pPr/>
            <w:hyperlink r:id="rId530" w:history="1">
              <w:r>
                <w:rPr>
                  <w:color w:val="#410a8c"/>
                  <w:u w:val="single"/>
                </w:rPr>
                <w:t xml:space="preserve">halshs-02236431v1</w:t>
              </w:r>
            </w:hyperlink>
          </w:p>
        </w:tc>
      </w:tr>
      <w:tr>
        <w:trPr/>
        <w:tc>
          <w:tcPr>
            <w:noWrap/>
          </w:tcPr>
          <w:p>
            <w:pPr>
              <w:spacing w:after="200"/>
            </w:pPr>
            <w:hyperlink r:id="rId531" w:history="1">
              <w:r>
                <w:rPr>
                  <w:color w:val="1e198e"/>
                  <w:b w:val="1"/>
                  <w:bCs w:val="1"/>
                  <w:u w:val="single"/>
                </w:rPr>
                <w:t xml:space="preserve">Pension de vieillesse des fonctionnaires à temps partiel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266</w:t>
            </w:r>
          </w:p>
          <w:p>
            <w:pPr/>
            <w:r>
              <w:rPr/>
              <w:t xml:space="preserve">Article dans une revue</w:t>
            </w:r>
          </w:p>
          <w:p>
            <w:pPr/>
            <w:hyperlink r:id="rId531" w:history="1">
              <w:r>
                <w:rPr>
                  <w:color w:val="#410a8c"/>
                  <w:u w:val="single"/>
                </w:rPr>
                <w:t xml:space="preserve">halshs-00265242v1</w:t>
              </w:r>
            </w:hyperlink>
          </w:p>
        </w:tc>
      </w:tr>
      <w:tr>
        <w:trPr/>
        <w:tc>
          <w:tcPr>
            <w:noWrap/>
          </w:tcPr>
          <w:p>
            <w:pPr>
              <w:spacing w:after="200"/>
            </w:pPr>
            <w:hyperlink r:id="rId532" w:history="1">
              <w:r>
                <w:rPr>
                  <w:color w:val="1e198e"/>
                  <w:b w:val="1"/>
                  <w:bCs w:val="1"/>
                  <w:u w:val="single"/>
                </w:rPr>
                <w:t xml:space="preserve">L'Europe sociale après l'élargissement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pp.P. 771</w:t>
            </w:r>
          </w:p>
          <w:p>
            <w:pPr/>
            <w:r>
              <w:rPr/>
              <w:t xml:space="preserve">Article dans une revue</w:t>
            </w:r>
          </w:p>
          <w:p>
            <w:pPr/>
            <w:hyperlink r:id="rId532" w:history="1">
              <w:r>
                <w:rPr>
                  <w:color w:val="#410a8c"/>
                  <w:u w:val="single"/>
                </w:rPr>
                <w:t xml:space="preserve">halshs-00261591v1</w:t>
              </w:r>
            </w:hyperlink>
          </w:p>
        </w:tc>
      </w:tr>
      <w:tr>
        <w:trPr/>
        <w:tc>
          <w:tcPr>
            <w:noWrap/>
          </w:tcPr>
          <w:p>
            <w:pPr>
              <w:spacing w:after="200"/>
            </w:pPr>
            <w:hyperlink r:id="rId533" w:history="1">
              <w:r>
                <w:rPr>
                  <w:color w:val="1e198e"/>
                  <w:b w:val="1"/>
                  <w:bCs w:val="1"/>
                  <w:u w:val="single"/>
                </w:rPr>
                <w:t xml:space="preserve">Organisations représentant les travailleurs et accès aux procédures communautaires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597</w:t>
            </w:r>
          </w:p>
          <w:p>
            <w:pPr/>
            <w:r>
              <w:rPr/>
              <w:t xml:space="preserve">Article dans une revue</w:t>
            </w:r>
          </w:p>
          <w:p>
            <w:pPr/>
            <w:hyperlink r:id="rId533" w:history="1">
              <w:r>
                <w:rPr>
                  <w:color w:val="#410a8c"/>
                  <w:u w:val="single"/>
                </w:rPr>
                <w:t xml:space="preserve">halshs-00264879v1</w:t>
              </w:r>
            </w:hyperlink>
          </w:p>
        </w:tc>
      </w:tr>
      <w:tr>
        <w:trPr/>
        <w:tc>
          <w:tcPr>
            <w:noWrap/>
          </w:tcPr>
          <w:p>
            <w:pPr>
              <w:spacing w:after="200"/>
            </w:pPr>
            <w:hyperlink r:id="rId534" w:history="1">
              <w:r>
                <w:rPr>
                  <w:color w:val="1e198e"/>
                  <w:b w:val="1"/>
                  <w:bCs w:val="1"/>
                  <w:u w:val="single"/>
                </w:rPr>
                <w:t xml:space="preserve">Les laboratoires français d'analyse médicale doivent s'ouvrir à la concurrence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2004, p. 445</w:t>
            </w:r>
          </w:p>
          <w:p>
            <w:pPr/>
            <w:r>
              <w:rPr/>
              <w:t xml:space="preserve">Article dans une revue</w:t>
            </w:r>
          </w:p>
          <w:p>
            <w:pPr/>
            <w:hyperlink r:id="rId534" w:history="1">
              <w:r>
                <w:rPr>
                  <w:color w:val="#410a8c"/>
                  <w:u w:val="single"/>
                </w:rPr>
                <w:t xml:space="preserve">halshs-00265382v1</w:t>
              </w:r>
            </w:hyperlink>
          </w:p>
        </w:tc>
      </w:tr>
      <w:tr>
        <w:trPr/>
        <w:tc>
          <w:tcPr>
            <w:noWrap/>
          </w:tcPr>
          <w:p>
            <w:pPr>
              <w:spacing w:after="200"/>
            </w:pPr>
            <w:hyperlink r:id="rId535" w:history="1">
              <w:r>
                <w:rPr>
                  <w:color w:val="1e198e"/>
                  <w:b w:val="1"/>
                  <w:bCs w:val="1"/>
                  <w:u w:val="single"/>
                </w:rPr>
                <w:t xml:space="preserve">Accès aux activités sportives professionnelles des ressortissants d'Etats tiers</w:t>
              </w:r>
            </w:hyperlink>
          </w:p>
          <w:p>
            <w:pPr/>
            <w:hyperlink r:id="rId9" w:history="1">
              <w:r>
                <w:rPr>
                  <w:color w:val="#410a8c"/>
                  <w:u w:val="single"/>
                </w:rPr>
                <w:t xml:space="preserve">Jean-Philippe Lhernould</w:t>
              </w:r>
            </w:hyperlink>
          </w:p>
          <w:p>
            <w:pPr/>
            <w:r>
              <w:rPr>
                <w:i w:val="1"/>
                <w:iCs w:val="1"/>
              </w:rPr>
              <w:t xml:space="preserve">Droit Social</w:t>
            </w:r>
            <w:r>
              <w:rPr/>
              <w:t xml:space="preserve">, 2003, p. 331</w:t>
            </w:r>
          </w:p>
          <w:p>
            <w:pPr/>
            <w:r>
              <w:rPr/>
              <w:t xml:space="preserve">Article dans une revue</w:t>
            </w:r>
          </w:p>
          <w:p>
            <w:pPr/>
            <w:hyperlink r:id="rId535" w:history="1">
              <w:r>
                <w:rPr>
                  <w:color w:val="#410a8c"/>
                  <w:u w:val="single"/>
                </w:rPr>
                <w:t xml:space="preserve">halshs-00264910v1</w:t>
              </w:r>
            </w:hyperlink>
          </w:p>
        </w:tc>
      </w:tr>
      <w:tr>
        <w:trPr/>
        <w:tc>
          <w:tcPr>
            <w:noWrap/>
          </w:tcPr>
          <w:p>
            <w:pPr>
              <w:spacing w:after="200"/>
            </w:pPr>
            <w:hyperlink r:id="rId536" w:history="1">
              <w:r>
                <w:rPr>
                  <w:color w:val="1e198e"/>
                  <w:b w:val="1"/>
                  <w:bCs w:val="1"/>
                  <w:u w:val="single"/>
                </w:rPr>
                <w:t xml:space="preserve">Aménagement du temps de travail dans les services de garde hospitaliers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942</w:t>
            </w:r>
          </w:p>
          <w:p>
            <w:pPr/>
            <w:r>
              <w:rPr/>
              <w:t xml:space="preserve">Article dans une revue</w:t>
            </w:r>
          </w:p>
          <w:p>
            <w:pPr/>
            <w:hyperlink r:id="rId536" w:history="1">
              <w:r>
                <w:rPr>
                  <w:color w:val="#410a8c"/>
                  <w:u w:val="single"/>
                </w:rPr>
                <w:t xml:space="preserve">halshs-00264893v1</w:t>
              </w:r>
            </w:hyperlink>
          </w:p>
        </w:tc>
      </w:tr>
      <w:tr>
        <w:trPr/>
        <w:tc>
          <w:tcPr>
            <w:noWrap/>
          </w:tcPr>
          <w:p>
            <w:pPr>
              <w:spacing w:after="200"/>
            </w:pPr>
            <w:hyperlink r:id="rId537" w:history="1">
              <w:r>
                <w:rPr>
                  <w:color w:val="1e198e"/>
                  <w:b w:val="1"/>
                  <w:bCs w:val="1"/>
                  <w:u w:val="single"/>
                </w:rPr>
                <w:t xml:space="preserve">Jurisprudence sociale européenne : les principaux arrêts de l'année 2002 en matière de sécurité sociale</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n°76, p. 2</w:t>
            </w:r>
          </w:p>
          <w:p>
            <w:pPr/>
            <w:r>
              <w:rPr/>
              <w:t xml:space="preserve">Article dans une revue</w:t>
            </w:r>
          </w:p>
          <w:p>
            <w:pPr/>
            <w:hyperlink r:id="rId537" w:history="1">
              <w:r>
                <w:rPr>
                  <w:color w:val="#410a8c"/>
                  <w:u w:val="single"/>
                </w:rPr>
                <w:t xml:space="preserve">halshs-00264548v1</w:t>
              </w:r>
            </w:hyperlink>
          </w:p>
        </w:tc>
      </w:tr>
      <w:tr>
        <w:trPr/>
        <w:tc>
          <w:tcPr>
            <w:noWrap/>
          </w:tcPr>
          <w:p>
            <w:pPr>
              <w:spacing w:after="200"/>
            </w:pPr>
            <w:hyperlink r:id="rId538" w:history="1">
              <w:r>
                <w:rPr>
                  <w:color w:val="1e198e"/>
                  <w:b w:val="1"/>
                  <w:bCs w:val="1"/>
                  <w:u w:val="single"/>
                </w:rPr>
                <w:t xml:space="preserve">Nationalité et discrimination en matière salariale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207</w:t>
            </w:r>
          </w:p>
          <w:p>
            <w:pPr/>
            <w:r>
              <w:rPr/>
              <w:t xml:space="preserve">Article dans une revue</w:t>
            </w:r>
          </w:p>
          <w:p>
            <w:pPr/>
            <w:hyperlink r:id="rId538" w:history="1">
              <w:r>
                <w:rPr>
                  <w:color w:val="#410a8c"/>
                  <w:u w:val="single"/>
                </w:rPr>
                <w:t xml:space="preserve">halshs-00264913v1</w:t>
              </w:r>
            </w:hyperlink>
          </w:p>
        </w:tc>
      </w:tr>
      <w:tr>
        <w:trPr/>
        <w:tc>
          <w:tcPr>
            <w:noWrap/>
          </w:tcPr>
          <w:p>
            <w:pPr>
              <w:spacing w:after="200"/>
            </w:pPr>
            <w:hyperlink r:id="rId539" w:history="1">
              <w:r>
                <w:rPr>
                  <w:color w:val="1e198e"/>
                  <w:b w:val="1"/>
                  <w:bCs w:val="1"/>
                  <w:u w:val="single"/>
                </w:rPr>
                <w:t xml:space="preserve">Congé parental d'éducation et discrimination fondée sur le sexe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467</w:t>
            </w:r>
          </w:p>
          <w:p>
            <w:pPr/>
            <w:r>
              <w:rPr/>
              <w:t xml:space="preserve">Article dans une revue</w:t>
            </w:r>
          </w:p>
          <w:p>
            <w:pPr/>
            <w:hyperlink r:id="rId539" w:history="1">
              <w:r>
                <w:rPr>
                  <w:color w:val="#410a8c"/>
                  <w:u w:val="single"/>
                </w:rPr>
                <w:t xml:space="preserve">halshs-00264899v1</w:t>
              </w:r>
            </w:hyperlink>
          </w:p>
        </w:tc>
      </w:tr>
      <w:tr>
        <w:trPr/>
        <w:tc>
          <w:tcPr>
            <w:noWrap/>
          </w:tcPr>
          <w:p>
            <w:pPr>
              <w:spacing w:after="200"/>
            </w:pPr>
            <w:hyperlink r:id="rId540" w:history="1">
              <w:r>
                <w:rPr>
                  <w:color w:val="1e198e"/>
                  <w:b w:val="1"/>
                  <w:bCs w:val="1"/>
                  <w:u w:val="single"/>
                </w:rPr>
                <w:t xml:space="preserve">L'entrée illégale dans un Etat membre prive l'étranger du droit de circuler dans l'Union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n°89, p. 1</w:t>
            </w:r>
          </w:p>
          <w:p>
            <w:pPr/>
            <w:r>
              <w:rPr/>
              <w:t xml:space="preserve">Article dans une revue</w:t>
            </w:r>
          </w:p>
          <w:p>
            <w:pPr/>
            <w:hyperlink r:id="rId540" w:history="1">
              <w:r>
                <w:rPr>
                  <w:color w:val="#410a8c"/>
                  <w:u w:val="single"/>
                </w:rPr>
                <w:t xml:space="preserve">halshs-00265398v1</w:t>
              </w:r>
            </w:hyperlink>
          </w:p>
        </w:tc>
      </w:tr>
      <w:tr>
        <w:trPr/>
        <w:tc>
          <w:tcPr>
            <w:noWrap/>
          </w:tcPr>
          <w:p>
            <w:pPr>
              <w:spacing w:after="200"/>
            </w:pPr>
            <w:hyperlink r:id="rId541" w:history="1">
              <w:r>
                <w:rPr>
                  <w:color w:val="1e198e"/>
                  <w:b w:val="1"/>
                  <w:bCs w:val="1"/>
                  <w:u w:val="single"/>
                </w:rPr>
                <w:t xml:space="preserve">Soins transfrontaliers et compétence des Etats membres en matière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650</w:t>
            </w:r>
          </w:p>
          <w:p>
            <w:pPr/>
            <w:r>
              <w:rPr/>
              <w:t xml:space="preserve">Article dans une revue</w:t>
            </w:r>
          </w:p>
          <w:p>
            <w:pPr/>
            <w:hyperlink r:id="rId541" w:history="1">
              <w:r>
                <w:rPr>
                  <w:color w:val="#410a8c"/>
                  <w:u w:val="single"/>
                </w:rPr>
                <w:t xml:space="preserve">halshs-00265392v1</w:t>
              </w:r>
            </w:hyperlink>
          </w:p>
        </w:tc>
      </w:tr>
      <w:tr>
        <w:trPr/>
        <w:tc>
          <w:tcPr>
            <w:noWrap/>
          </w:tcPr>
          <w:p>
            <w:pPr>
              <w:spacing w:after="200"/>
            </w:pPr>
            <w:hyperlink r:id="rId542" w:history="1">
              <w:r>
                <w:rPr>
                  <w:color w:val="1e198e"/>
                  <w:b w:val="1"/>
                  <w:bCs w:val="1"/>
                  <w:u w:val="single"/>
                </w:rPr>
                <w:t xml:space="preserve">La réforme des retraites au crible de l'égalité de rémunération entre les sexes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n°86, p. 5</w:t>
            </w:r>
          </w:p>
          <w:p>
            <w:pPr/>
            <w:r>
              <w:rPr/>
              <w:t xml:space="preserve">Article dans une revue</w:t>
            </w:r>
          </w:p>
          <w:p>
            <w:pPr/>
            <w:hyperlink r:id="rId542" w:history="1">
              <w:r>
                <w:rPr>
                  <w:color w:val="#410a8c"/>
                  <w:u w:val="single"/>
                </w:rPr>
                <w:t xml:space="preserve">halshs-00264453v1</w:t>
              </w:r>
            </w:hyperlink>
          </w:p>
        </w:tc>
      </w:tr>
      <w:tr>
        <w:trPr/>
        <w:tc>
          <w:tcPr>
            <w:noWrap/>
          </w:tcPr>
          <w:p>
            <w:pPr>
              <w:spacing w:after="200"/>
            </w:pPr>
            <w:hyperlink r:id="rId543" w:history="1">
              <w:r>
                <w:rPr>
                  <w:color w:val="1e198e"/>
                  <w:b w:val="1"/>
                  <w:bCs w:val="1"/>
                  <w:u w:val="single"/>
                </w:rPr>
                <w:t xml:space="preserve">Travailleur polonais. Accès au marché du travail français. Discrimination fondée sur la nationalité. Sport professionnel</w:t>
              </w:r>
            </w:hyperlink>
          </w:p>
          <w:p>
            <w:pPr/>
            <w:hyperlink r:id="rId9" w:history="1">
              <w:r>
                <w:rPr>
                  <w:color w:val="#410a8c"/>
                  <w:u w:val="single"/>
                </w:rPr>
                <w:t xml:space="preserve">Jean-Philippe Lhernould</w:t>
              </w:r>
            </w:hyperlink>
          </w:p>
          <w:p>
            <w:pPr/>
            <w:r>
              <w:rPr>
                <w:i w:val="1"/>
                <w:iCs w:val="1"/>
              </w:rPr>
              <w:t xml:space="preserve">Droit Social</w:t>
            </w:r>
            <w:r>
              <w:rPr/>
              <w:t xml:space="preserve">, 2003, 03, pp.331</w:t>
            </w:r>
          </w:p>
          <w:p>
            <w:pPr/>
            <w:r>
              <w:rPr/>
              <w:t xml:space="preserve">Article dans une revue</w:t>
            </w:r>
          </w:p>
          <w:p>
            <w:pPr/>
            <w:hyperlink r:id="rId543" w:history="1">
              <w:r>
                <w:rPr>
                  <w:color w:val="#410a8c"/>
                  <w:u w:val="single"/>
                </w:rPr>
                <w:t xml:space="preserve">halshs-02198404v1</w:t>
              </w:r>
            </w:hyperlink>
          </w:p>
        </w:tc>
      </w:tr>
      <w:tr>
        <w:trPr/>
        <w:tc>
          <w:tcPr>
            <w:noWrap/>
          </w:tcPr>
          <w:p>
            <w:pPr>
              <w:spacing w:after="200"/>
            </w:pPr>
            <w:hyperlink r:id="rId544" w:history="1">
              <w:r>
                <w:rPr>
                  <w:color w:val="1e198e"/>
                  <w:b w:val="1"/>
                  <w:bCs w:val="1"/>
                  <w:u w:val="single"/>
                </w:rPr>
                <w:t xml:space="preserve">Interdictions d'emploi des étrangers : la préférence nationale confirmée</w:t>
              </w:r>
            </w:hyperlink>
          </w:p>
          <w:p>
            <w:pPr/>
            <w:hyperlink r:id="rId9" w:history="1">
              <w:r>
                <w:rPr>
                  <w:color w:val="#410a8c"/>
                  <w:u w:val="single"/>
                </w:rPr>
                <w:t xml:space="preserve">Jean-Philippe Lhernould</w:t>
              </w:r>
            </w:hyperlink>
          </w:p>
          <w:p>
            <w:pPr/>
            <w:r>
              <w:rPr>
                <w:i w:val="1"/>
                <w:iCs w:val="1"/>
              </w:rPr>
              <w:t xml:space="preserve">Droit Social</w:t>
            </w:r>
            <w:r>
              <w:rPr/>
              <w:t xml:space="preserve">, 2003, 12, pp.1094</w:t>
            </w:r>
          </w:p>
          <w:p>
            <w:pPr/>
            <w:r>
              <w:rPr/>
              <w:t xml:space="preserve">Article dans une revue</w:t>
            </w:r>
          </w:p>
          <w:p>
            <w:pPr/>
            <w:hyperlink r:id="rId544" w:history="1">
              <w:r>
                <w:rPr>
                  <w:color w:val="#410a8c"/>
                  <w:u w:val="single"/>
                </w:rPr>
                <w:t xml:space="preserve">halshs-02198473v1</w:t>
              </w:r>
            </w:hyperlink>
          </w:p>
        </w:tc>
      </w:tr>
      <w:tr>
        <w:trPr/>
        <w:tc>
          <w:tcPr>
            <w:noWrap/>
          </w:tcPr>
          <w:p>
            <w:pPr>
              <w:spacing w:after="200"/>
            </w:pPr>
            <w:hyperlink r:id="rId545" w:history="1">
              <w:r>
                <w:rPr>
                  <w:color w:val="1e198e"/>
                  <w:b w:val="1"/>
                  <w:bCs w:val="1"/>
                  <w:u w:val="single"/>
                </w:rPr>
                <w:t xml:space="preserve">Convention de Bruxelles et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102</w:t>
            </w:r>
          </w:p>
          <w:p>
            <w:pPr/>
            <w:r>
              <w:rPr/>
              <w:t xml:space="preserve">Article dans une revue</w:t>
            </w:r>
          </w:p>
          <w:p>
            <w:pPr/>
            <w:hyperlink r:id="rId545" w:history="1">
              <w:r>
                <w:rPr>
                  <w:color w:val="#410a8c"/>
                  <w:u w:val="single"/>
                </w:rPr>
                <w:t xml:space="preserve">halshs-00265266v1</w:t>
              </w:r>
            </w:hyperlink>
          </w:p>
        </w:tc>
      </w:tr>
      <w:tr>
        <w:trPr/>
        <w:tc>
          <w:tcPr>
            <w:noWrap/>
          </w:tcPr>
          <w:p>
            <w:pPr>
              <w:spacing w:after="200"/>
            </w:pPr>
            <w:hyperlink r:id="rId546" w:history="1">
              <w:r>
                <w:rPr>
                  <w:color w:val="1e198e"/>
                  <w:b w:val="1"/>
                  <w:bCs w:val="1"/>
                  <w:u w:val="single"/>
                </w:rPr>
                <w:t xml:space="preserve">Discrimination fondée sur la nationalité en matière de pension de vieillesse, rapports entre droit communautaire et Convention européenne des droits de l'homme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758</w:t>
            </w:r>
          </w:p>
          <w:p>
            <w:pPr/>
            <w:r>
              <w:rPr/>
              <w:t xml:space="preserve">Article dans une revue</w:t>
            </w:r>
          </w:p>
          <w:p>
            <w:pPr/>
            <w:hyperlink r:id="rId546" w:history="1">
              <w:r>
                <w:rPr>
                  <w:color w:val="#410a8c"/>
                  <w:u w:val="single"/>
                </w:rPr>
                <w:t xml:space="preserve">halshs-00265262v1</w:t>
              </w:r>
            </w:hyperlink>
          </w:p>
        </w:tc>
      </w:tr>
      <w:tr>
        <w:trPr/>
        <w:tc>
          <w:tcPr>
            <w:noWrap/>
          </w:tcPr>
          <w:p>
            <w:pPr>
              <w:spacing w:after="200"/>
            </w:pPr>
            <w:hyperlink r:id="rId547" w:history="1">
              <w:r>
                <w:rPr>
                  <w:color w:val="1e198e"/>
                  <w:b w:val="1"/>
                  <w:bCs w:val="1"/>
                  <w:u w:val="single"/>
                </w:rPr>
                <w:t xml:space="preserve">Conditions de travail des sportifs professionnels ressortissants d'Etats tiers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655</w:t>
            </w:r>
          </w:p>
          <w:p>
            <w:pPr/>
            <w:r>
              <w:rPr/>
              <w:t xml:space="preserve">Article dans une revue</w:t>
            </w:r>
          </w:p>
          <w:p>
            <w:pPr/>
            <w:hyperlink r:id="rId547" w:history="1">
              <w:r>
                <w:rPr>
                  <w:color w:val="#410a8c"/>
                  <w:u w:val="single"/>
                </w:rPr>
                <w:t xml:space="preserve">halshs-00264897v1</w:t>
              </w:r>
            </w:hyperlink>
          </w:p>
        </w:tc>
      </w:tr>
      <w:tr>
        <w:trPr/>
        <w:tc>
          <w:tcPr>
            <w:noWrap/>
          </w:tcPr>
          <w:p>
            <w:pPr>
              <w:spacing w:after="200"/>
            </w:pPr>
            <w:hyperlink r:id="rId548" w:history="1">
              <w:r>
                <w:rPr>
                  <w:color w:val="1e198e"/>
                  <w:b w:val="1"/>
                  <w:bCs w:val="1"/>
                  <w:u w:val="single"/>
                </w:rPr>
                <w:t xml:space="preserve">L'administration précise les conditions de l'extension de la coordination aux étrangers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n°90, p.7</w:t>
            </w:r>
          </w:p>
          <w:p>
            <w:pPr/>
            <w:r>
              <w:rPr/>
              <w:t xml:space="preserve">Article dans une revue</w:t>
            </w:r>
          </w:p>
          <w:p>
            <w:pPr/>
            <w:hyperlink r:id="rId548" w:history="1">
              <w:r>
                <w:rPr>
                  <w:color w:val="#410a8c"/>
                  <w:u w:val="single"/>
                </w:rPr>
                <w:t xml:space="preserve">halshs-00264449v1</w:t>
              </w:r>
            </w:hyperlink>
          </w:p>
        </w:tc>
      </w:tr>
      <w:tr>
        <w:trPr/>
        <w:tc>
          <w:tcPr>
            <w:noWrap/>
          </w:tcPr>
          <w:p>
            <w:pPr>
              <w:spacing w:after="200"/>
            </w:pPr>
            <w:hyperlink r:id="rId549" w:history="1">
              <w:r>
                <w:rPr>
                  <w:color w:val="1e198e"/>
                  <w:b w:val="1"/>
                  <w:bCs w:val="1"/>
                  <w:u w:val="single"/>
                </w:rPr>
                <w:t xml:space="preserve">Le sommeil pendant la garde est du temps de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n°78, p. 4</w:t>
            </w:r>
          </w:p>
          <w:p>
            <w:pPr/>
            <w:r>
              <w:rPr/>
              <w:t xml:space="preserve">Article dans une revue</w:t>
            </w:r>
          </w:p>
          <w:p>
            <w:pPr/>
            <w:hyperlink r:id="rId549" w:history="1">
              <w:r>
                <w:rPr>
                  <w:color w:val="#410a8c"/>
                  <w:u w:val="single"/>
                </w:rPr>
                <w:t xml:space="preserve">halshs-00264901v1</w:t>
              </w:r>
            </w:hyperlink>
          </w:p>
        </w:tc>
      </w:tr>
      <w:tr>
        <w:trPr/>
        <w:tc>
          <w:tcPr>
            <w:noWrap/>
          </w:tcPr>
          <w:p>
            <w:pPr>
              <w:spacing w:after="200"/>
            </w:pPr>
            <w:hyperlink r:id="rId550" w:history="1">
              <w:r>
                <w:rPr>
                  <w:color w:val="1e198e"/>
                  <w:b w:val="1"/>
                  <w:bCs w:val="1"/>
                  <w:u w:val="single"/>
                </w:rPr>
                <w:t xml:space="preserve">La réforme des retraites au crible de l'égalité de rémunération entre les sexes</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n°87, p. 5</w:t>
            </w:r>
          </w:p>
          <w:p>
            <w:pPr/>
            <w:r>
              <w:rPr/>
              <w:t xml:space="preserve">Article dans une revue</w:t>
            </w:r>
          </w:p>
          <w:p>
            <w:pPr/>
            <w:hyperlink r:id="rId550" w:history="1">
              <w:r>
                <w:rPr>
                  <w:color w:val="#410a8c"/>
                  <w:u w:val="single"/>
                </w:rPr>
                <w:t xml:space="preserve">halshs-00264455v1</w:t>
              </w:r>
            </w:hyperlink>
          </w:p>
        </w:tc>
      </w:tr>
      <w:tr>
        <w:trPr/>
        <w:tc>
          <w:tcPr>
            <w:noWrap/>
          </w:tcPr>
          <w:p>
            <w:pPr>
              <w:spacing w:after="200"/>
            </w:pPr>
            <w:hyperlink r:id="rId551" w:history="1">
              <w:r>
                <w:rPr>
                  <w:color w:val="1e198e"/>
                  <w:b w:val="1"/>
                  <w:bCs w:val="1"/>
                  <w:u w:val="single"/>
                </w:rPr>
                <w:t xml:space="preserve">Travailleurs détachés et droit aux prestations familiales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99</w:t>
            </w:r>
          </w:p>
          <w:p>
            <w:pPr/>
            <w:r>
              <w:rPr/>
              <w:t xml:space="preserve">Article dans une revue</w:t>
            </w:r>
          </w:p>
          <w:p>
            <w:pPr/>
            <w:hyperlink r:id="rId551" w:history="1">
              <w:r>
                <w:rPr>
                  <w:color w:val="#410a8c"/>
                  <w:u w:val="single"/>
                </w:rPr>
                <w:t xml:space="preserve">halshs-00265272v1</w:t>
              </w:r>
            </w:hyperlink>
          </w:p>
        </w:tc>
      </w:tr>
      <w:tr>
        <w:trPr/>
        <w:tc>
          <w:tcPr>
            <w:noWrap/>
          </w:tcPr>
          <w:p>
            <w:pPr>
              <w:spacing w:after="200"/>
            </w:pPr>
            <w:hyperlink r:id="rId552" w:history="1">
              <w:r>
                <w:rPr>
                  <w:color w:val="1e198e"/>
                  <w:b w:val="1"/>
                  <w:bCs w:val="1"/>
                  <w:u w:val="single"/>
                </w:rPr>
                <w:t xml:space="preserve">Conditions auxquelles un Etat membre peut prononcer à l'égard d'un travailleur migrant ressortissant d'un autre Etat membre des mesures de police administrative limitant le droit de séjour de ce travailleur à une partie du territoire national</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2003, II (10163), pp.xx/xx</w:t>
            </w:r>
          </w:p>
          <w:p>
            <w:pPr/>
            <w:r>
              <w:rPr/>
              <w:t xml:space="preserve">Article dans une revue</w:t>
            </w:r>
          </w:p>
          <w:p>
            <w:pPr/>
            <w:hyperlink r:id="rId552" w:history="1">
              <w:r>
                <w:rPr>
                  <w:color w:val="#410a8c"/>
                  <w:u w:val="single"/>
                </w:rPr>
                <w:t xml:space="preserve">halshs-00265780v1</w:t>
              </w:r>
            </w:hyperlink>
          </w:p>
        </w:tc>
      </w:tr>
      <w:tr>
        <w:trPr/>
        <w:tc>
          <w:tcPr>
            <w:noWrap/>
          </w:tcPr>
          <w:p>
            <w:pPr>
              <w:spacing w:after="200"/>
            </w:pPr>
            <w:hyperlink r:id="rId553" w:history="1">
              <w:r>
                <w:rPr>
                  <w:color w:val="1e198e"/>
                  <w:b w:val="1"/>
                  <w:bCs w:val="1"/>
                  <w:u w:val="single"/>
                </w:rPr>
                <w:t xml:space="preserve">Interdictions d'emploi des étrangers : la préférence nationale confirmée</w:t>
              </w:r>
            </w:hyperlink>
          </w:p>
          <w:p>
            <w:pPr/>
            <w:hyperlink r:id="rId9" w:history="1">
              <w:r>
                <w:rPr>
                  <w:color w:val="#410a8c"/>
                  <w:u w:val="single"/>
                </w:rPr>
                <w:t xml:space="preserve">Jean-Philippe Lhernould</w:t>
              </w:r>
            </w:hyperlink>
          </w:p>
          <w:p>
            <w:pPr/>
            <w:r>
              <w:rPr>
                <w:i w:val="1"/>
                <w:iCs w:val="1"/>
              </w:rPr>
              <w:t xml:space="preserve">Droit Sociale</w:t>
            </w:r>
            <w:r>
              <w:rPr/>
              <w:t xml:space="preserve">, 2003, p. 1094</w:t>
            </w:r>
          </w:p>
          <w:p>
            <w:pPr/>
            <w:r>
              <w:rPr/>
              <w:t xml:space="preserve">Article dans une revue</w:t>
            </w:r>
          </w:p>
          <w:p>
            <w:pPr/>
            <w:hyperlink r:id="rId553" w:history="1">
              <w:r>
                <w:rPr>
                  <w:color w:val="#410a8c"/>
                  <w:u w:val="single"/>
                </w:rPr>
                <w:t xml:space="preserve">halshs-00264109v1</w:t>
              </w:r>
            </w:hyperlink>
          </w:p>
        </w:tc>
      </w:tr>
      <w:tr>
        <w:trPr/>
        <w:tc>
          <w:tcPr>
            <w:noWrap/>
          </w:tcPr>
          <w:p>
            <w:pPr>
              <w:spacing w:after="200"/>
            </w:pPr>
            <w:hyperlink r:id="rId554" w:history="1">
              <w:r>
                <w:rPr>
                  <w:color w:val="1e198e"/>
                  <w:b w:val="1"/>
                  <w:bCs w:val="1"/>
                  <w:u w:val="single"/>
                </w:rPr>
                <w:t xml:space="preserve">Prise en charge des soins transnationaux des retraités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2003, p. 471</w:t>
            </w:r>
          </w:p>
          <w:p>
            <w:pPr/>
            <w:r>
              <w:rPr/>
              <w:t xml:space="preserve">Article dans une revue</w:t>
            </w:r>
          </w:p>
          <w:p>
            <w:pPr/>
            <w:hyperlink r:id="rId554" w:history="1">
              <w:r>
                <w:rPr>
                  <w:color w:val="#410a8c"/>
                  <w:u w:val="single"/>
                </w:rPr>
                <w:t xml:space="preserve">halshs-00265394v1</w:t>
              </w:r>
            </w:hyperlink>
          </w:p>
        </w:tc>
      </w:tr>
      <w:tr>
        <w:trPr/>
        <w:tc>
          <w:tcPr>
            <w:noWrap/>
          </w:tcPr>
          <w:p>
            <w:pPr>
              <w:spacing w:after="200"/>
            </w:pPr>
            <w:hyperlink r:id="rId555" w:history="1">
              <w:r>
                <w:rPr>
                  <w:color w:val="1e198e"/>
                  <w:b w:val="1"/>
                  <w:bCs w:val="1"/>
                  <w:u w:val="single"/>
                </w:rPr>
                <w:t xml:space="preserve">Un petit pas en direction de la libre circulation des soins de santé</w:t>
              </w:r>
            </w:hyperlink>
          </w:p>
          <w:p>
            <w:pPr/>
            <w:hyperlink r:id="rId9" w:history="1">
              <w:r>
                <w:rPr>
                  <w:color w:val="#410a8c"/>
                  <w:u w:val="single"/>
                </w:rPr>
                <w:t xml:space="preserve">Jean-Philippe Lhernould</w:t>
              </w:r>
            </w:hyperlink>
          </w:p>
          <w:p>
            <w:pPr/>
            <w:r>
              <w:rPr>
                <w:i w:val="1"/>
                <w:iCs w:val="1"/>
              </w:rPr>
              <w:t xml:space="preserve">Liaisons Sociales</w:t>
            </w:r>
            <w:r>
              <w:rPr/>
              <w:t xml:space="preserve">, 2003, n°85, p. 2</w:t>
            </w:r>
          </w:p>
          <w:p>
            <w:pPr/>
            <w:r>
              <w:rPr/>
              <w:t xml:space="preserve">Article dans une revue</w:t>
            </w:r>
          </w:p>
          <w:p>
            <w:pPr/>
            <w:hyperlink r:id="rId555" w:history="1">
              <w:r>
                <w:rPr>
                  <w:color w:val="#410a8c"/>
                  <w:u w:val="single"/>
                </w:rPr>
                <w:t xml:space="preserve">halshs-00264456v1</w:t>
              </w:r>
            </w:hyperlink>
          </w:p>
        </w:tc>
      </w:tr>
      <w:tr>
        <w:trPr/>
        <w:tc>
          <w:tcPr>
            <w:noWrap/>
          </w:tcPr>
          <w:p>
            <w:pPr>
              <w:spacing w:after="200"/>
            </w:pPr>
            <w:hyperlink r:id="rId556" w:history="1">
              <w:r>
                <w:rPr>
                  <w:color w:val="1e198e"/>
                  <w:b w:val="1"/>
                  <w:bCs w:val="1"/>
                  <w:u w:val="single"/>
                </w:rPr>
                <w:t xml:space="preserve">Discriminations dans les conditions de travail à l'égard de travailleurs polonais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304</w:t>
            </w:r>
          </w:p>
          <w:p>
            <w:pPr/>
            <w:r>
              <w:rPr/>
              <w:t xml:space="preserve">Article dans une revue</w:t>
            </w:r>
          </w:p>
          <w:p>
            <w:pPr/>
            <w:hyperlink r:id="rId556" w:history="1">
              <w:r>
                <w:rPr>
                  <w:color w:val="#410a8c"/>
                  <w:u w:val="single"/>
                </w:rPr>
                <w:t xml:space="preserve">halshs-00264992v1</w:t>
              </w:r>
            </w:hyperlink>
          </w:p>
        </w:tc>
      </w:tr>
      <w:tr>
        <w:trPr/>
        <w:tc>
          <w:tcPr>
            <w:noWrap/>
          </w:tcPr>
          <w:p>
            <w:pPr>
              <w:spacing w:after="200"/>
            </w:pPr>
            <w:hyperlink r:id="rId557" w:history="1">
              <w:r>
                <w:rPr>
                  <w:color w:val="1e198e"/>
                  <w:b w:val="1"/>
                  <w:bCs w:val="1"/>
                  <w:u w:val="single"/>
                </w:rPr>
                <w:t xml:space="preserve">Ressortissants d'Etats tiers et libre circulation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n°64, p. 2</w:t>
            </w:r>
          </w:p>
          <w:p>
            <w:pPr/>
            <w:r>
              <w:rPr/>
              <w:t xml:space="preserve">Article dans une revue</w:t>
            </w:r>
          </w:p>
          <w:p>
            <w:pPr/>
            <w:hyperlink r:id="rId557" w:history="1">
              <w:r>
                <w:rPr>
                  <w:color w:val="#410a8c"/>
                  <w:u w:val="single"/>
                </w:rPr>
                <w:t xml:space="preserve">halshs-00264553v1</w:t>
              </w:r>
            </w:hyperlink>
          </w:p>
        </w:tc>
      </w:tr>
      <w:tr>
        <w:trPr/>
        <w:tc>
          <w:tcPr>
            <w:noWrap/>
          </w:tcPr>
          <w:p>
            <w:pPr>
              <w:spacing w:after="200"/>
            </w:pPr>
            <w:hyperlink r:id="rId558" w:history="1">
              <w:r>
                <w:rPr>
                  <w:color w:val="1e198e"/>
                  <w:b w:val="1"/>
                  <w:bCs w:val="1"/>
                  <w:u w:val="single"/>
                </w:rPr>
                <w:t xml:space="preserve">Droit des travailleurs et des membres de la famille ressortissants d'Etats tiers en matière de prestation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112</w:t>
            </w:r>
          </w:p>
          <w:p>
            <w:pPr/>
            <w:r>
              <w:rPr/>
              <w:t xml:space="preserve">Article dans une revue</w:t>
            </w:r>
          </w:p>
          <w:p>
            <w:pPr/>
            <w:hyperlink r:id="rId558" w:history="1">
              <w:r>
                <w:rPr>
                  <w:color w:val="#410a8c"/>
                  <w:u w:val="single"/>
                </w:rPr>
                <w:t xml:space="preserve">halshs-00265355v1</w:t>
              </w:r>
            </w:hyperlink>
          </w:p>
        </w:tc>
      </w:tr>
      <w:tr>
        <w:trPr/>
        <w:tc>
          <w:tcPr>
            <w:noWrap/>
          </w:tcPr>
          <w:p>
            <w:pPr>
              <w:spacing w:after="200"/>
            </w:pPr>
            <w:hyperlink r:id="rId559" w:history="1">
              <w:r>
                <w:rPr>
                  <w:color w:val="1e198e"/>
                  <w:b w:val="1"/>
                  <w:bCs w:val="1"/>
                  <w:u w:val="single"/>
                </w:rPr>
                <w:t xml:space="preserve">Conditions du cumul des prestations familiales dans plusieurs Etats membres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990</w:t>
            </w:r>
          </w:p>
          <w:p>
            <w:pPr/>
            <w:r>
              <w:rPr/>
              <w:t xml:space="preserve">Article dans une revue</w:t>
            </w:r>
          </w:p>
          <w:p>
            <w:pPr/>
            <w:hyperlink r:id="rId559" w:history="1">
              <w:r>
                <w:rPr>
                  <w:color w:val="#410a8c"/>
                  <w:u w:val="single"/>
                </w:rPr>
                <w:t xml:space="preserve">halshs-00265276v1</w:t>
              </w:r>
            </w:hyperlink>
          </w:p>
        </w:tc>
      </w:tr>
      <w:tr>
        <w:trPr/>
        <w:tc>
          <w:tcPr>
            <w:noWrap/>
          </w:tcPr>
          <w:p>
            <w:pPr>
              <w:spacing w:after="200"/>
            </w:pPr>
            <w:hyperlink r:id="rId560" w:history="1">
              <w:r>
                <w:rPr>
                  <w:color w:val="1e198e"/>
                  <w:b w:val="1"/>
                  <w:bCs w:val="1"/>
                  <w:u w:val="single"/>
                </w:rPr>
                <w:t xml:space="preserve">Retraite anticipée en cas de transfert d'entreprise</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n°60, p. 4</w:t>
            </w:r>
          </w:p>
          <w:p>
            <w:pPr/>
            <w:r>
              <w:rPr/>
              <w:t xml:space="preserve">Article dans une revue</w:t>
            </w:r>
          </w:p>
          <w:p>
            <w:pPr/>
            <w:hyperlink r:id="rId560" w:history="1">
              <w:r>
                <w:rPr>
                  <w:color w:val="#410a8c"/>
                  <w:u w:val="single"/>
                </w:rPr>
                <w:t xml:space="preserve">halshs-00264919v1</w:t>
              </w:r>
            </w:hyperlink>
          </w:p>
        </w:tc>
      </w:tr>
      <w:tr>
        <w:trPr/>
        <w:tc>
          <w:tcPr>
            <w:noWrap/>
          </w:tcPr>
          <w:p>
            <w:pPr>
              <w:spacing w:after="200"/>
            </w:pPr>
            <w:hyperlink r:id="rId561" w:history="1">
              <w:r>
                <w:rPr>
                  <w:color w:val="1e198e"/>
                  <w:b w:val="1"/>
                  <w:bCs w:val="1"/>
                  <w:u w:val="single"/>
                </w:rPr>
                <w:t xml:space="preserve">Jurisprudence sociale européenne : les principaux arrêts de l'année 2001 en matière de droit du travail</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n°51, p. 7</w:t>
            </w:r>
          </w:p>
          <w:p>
            <w:pPr/>
            <w:r>
              <w:rPr/>
              <w:t xml:space="preserve">Article dans une revue</w:t>
            </w:r>
          </w:p>
          <w:p>
            <w:pPr/>
            <w:hyperlink r:id="rId561" w:history="1">
              <w:r>
                <w:rPr>
                  <w:color w:val="#410a8c"/>
                  <w:u w:val="single"/>
                </w:rPr>
                <w:t xml:space="preserve">halshs-00264558v1</w:t>
              </w:r>
            </w:hyperlink>
          </w:p>
        </w:tc>
      </w:tr>
      <w:tr>
        <w:trPr/>
        <w:tc>
          <w:tcPr>
            <w:noWrap/>
          </w:tcPr>
          <w:p>
            <w:pPr>
              <w:spacing w:after="200"/>
            </w:pPr>
            <w:hyperlink r:id="rId562" w:history="1">
              <w:r>
                <w:rPr>
                  <w:color w:val="1e198e"/>
                  <w:b w:val="1"/>
                  <w:bCs w:val="1"/>
                  <w:u w:val="single"/>
                </w:rPr>
                <w:t xml:space="preserve">Droit des réfugiés et apatrides aux prestations de sécurité sociale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14</w:t>
            </w:r>
          </w:p>
          <w:p>
            <w:pPr/>
            <w:r>
              <w:rPr/>
              <w:t xml:space="preserve">Article dans une revue</w:t>
            </w:r>
          </w:p>
          <w:p>
            <w:pPr/>
            <w:hyperlink r:id="rId562" w:history="1">
              <w:r>
                <w:rPr>
                  <w:color w:val="#410a8c"/>
                  <w:u w:val="single"/>
                </w:rPr>
                <w:t xml:space="preserve">halshs-00265357v1</w:t>
              </w:r>
            </w:hyperlink>
          </w:p>
        </w:tc>
      </w:tr>
      <w:tr>
        <w:trPr/>
        <w:tc>
          <w:tcPr>
            <w:noWrap/>
          </w:tcPr>
          <w:p>
            <w:pPr>
              <w:spacing w:after="200"/>
            </w:pPr>
            <w:hyperlink r:id="rId563" w:history="1">
              <w:r>
                <w:rPr>
                  <w:color w:val="1e198e"/>
                  <w:b w:val="1"/>
                  <w:bCs w:val="1"/>
                  <w:u w:val="single"/>
                </w:rPr>
                <w:t xml:space="preserve">Conditions d'accès au marché du travail national d'une entreprise de travail temporaire étrangère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509</w:t>
            </w:r>
          </w:p>
          <w:p>
            <w:pPr/>
            <w:r>
              <w:rPr/>
              <w:t xml:space="preserve">Article dans une revue</w:t>
            </w:r>
          </w:p>
          <w:p>
            <w:pPr/>
            <w:hyperlink r:id="rId563" w:history="1">
              <w:r>
                <w:rPr>
                  <w:color w:val="#410a8c"/>
                  <w:u w:val="single"/>
                </w:rPr>
                <w:t xml:space="preserve">halshs-00264930v1</w:t>
              </w:r>
            </w:hyperlink>
          </w:p>
        </w:tc>
      </w:tr>
      <w:tr>
        <w:trPr/>
        <w:tc>
          <w:tcPr>
            <w:noWrap/>
          </w:tcPr>
          <w:p>
            <w:pPr>
              <w:spacing w:after="200"/>
            </w:pPr>
            <w:hyperlink r:id="rId564" w:history="1">
              <w:r>
                <w:rPr>
                  <w:color w:val="1e198e"/>
                  <w:b w:val="1"/>
                  <w:bCs w:val="1"/>
                  <w:u w:val="single"/>
                </w:rPr>
                <w:t xml:space="preserve">L'impact sur le droit de la protection sociale de la jurisprudence de la CJCE relative à la libre prestation des services</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2002, 07 et 08, pp.748</w:t>
            </w:r>
          </w:p>
          <w:p>
            <w:pPr/>
            <w:r>
              <w:rPr/>
              <w:t xml:space="preserve">Article dans une revue</w:t>
            </w:r>
          </w:p>
          <w:p>
            <w:pPr/>
            <w:hyperlink r:id="rId564" w:history="1">
              <w:r>
                <w:rPr>
                  <w:color w:val="#410a8c"/>
                  <w:u w:val="single"/>
                </w:rPr>
                <w:t xml:space="preserve">halshs-02198287v1</w:t>
              </w:r>
            </w:hyperlink>
          </w:p>
        </w:tc>
      </w:tr>
      <w:tr>
        <w:trPr/>
        <w:tc>
          <w:tcPr>
            <w:noWrap/>
          </w:tcPr>
          <w:p>
            <w:pPr>
              <w:spacing w:after="200"/>
            </w:pPr>
            <w:hyperlink r:id="rId565" w:history="1">
              <w:r>
                <w:rPr>
                  <w:color w:val="1e198e"/>
                  <w:b w:val="1"/>
                  <w:bCs w:val="1"/>
                  <w:u w:val="single"/>
                </w:rPr>
                <w:t xml:space="preserve">Conformité de la loi française instituant un forfait jours pour les cadres avec la Charte sociale européenne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513</w:t>
            </w:r>
          </w:p>
          <w:p>
            <w:pPr/>
            <w:r>
              <w:rPr/>
              <w:t xml:space="preserve">Article dans une revue</w:t>
            </w:r>
          </w:p>
          <w:p>
            <w:pPr/>
            <w:hyperlink r:id="rId565" w:history="1">
              <w:r>
                <w:rPr>
                  <w:color w:val="#410a8c"/>
                  <w:u w:val="single"/>
                </w:rPr>
                <w:t xml:space="preserve">halshs-00264983v1</w:t>
              </w:r>
            </w:hyperlink>
          </w:p>
        </w:tc>
      </w:tr>
      <w:tr>
        <w:trPr/>
        <w:tc>
          <w:tcPr>
            <w:noWrap/>
          </w:tcPr>
          <w:p>
            <w:pPr>
              <w:spacing w:after="200"/>
            </w:pPr>
            <w:hyperlink r:id="rId566" w:history="1">
              <w:r>
                <w:rPr>
                  <w:color w:val="1e198e"/>
                  <w:b w:val="1"/>
                  <w:bCs w:val="1"/>
                  <w:u w:val="single"/>
                </w:rPr>
                <w:t xml:space="preserve">L'amplitude d'une journée de travail est limitée à 13 heures</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n°54, p. 4</w:t>
            </w:r>
          </w:p>
          <w:p>
            <w:pPr/>
            <w:r>
              <w:rPr/>
              <w:t xml:space="preserve">Article dans une revue</w:t>
            </w:r>
          </w:p>
          <w:p>
            <w:pPr/>
            <w:hyperlink r:id="rId566" w:history="1">
              <w:r>
                <w:rPr>
                  <w:color w:val="#410a8c"/>
                  <w:u w:val="single"/>
                </w:rPr>
                <w:t xml:space="preserve">halshs-00264986v1</w:t>
              </w:r>
            </w:hyperlink>
          </w:p>
        </w:tc>
      </w:tr>
      <w:tr>
        <w:trPr/>
        <w:tc>
          <w:tcPr>
            <w:noWrap/>
          </w:tcPr>
          <w:p>
            <w:pPr>
              <w:spacing w:after="200"/>
            </w:pPr>
            <w:hyperlink r:id="rId567" w:history="1">
              <w:r>
                <w:rPr>
                  <w:color w:val="1e198e"/>
                  <w:b w:val="1"/>
                  <w:bCs w:val="1"/>
                  <w:u w:val="single"/>
                </w:rPr>
                <w:t xml:space="preserve">Loi applicable en matière de salaire minimal en cas de détachement</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302</w:t>
            </w:r>
          </w:p>
          <w:p>
            <w:pPr/>
            <w:r>
              <w:rPr/>
              <w:t xml:space="preserve">Article dans une revue</w:t>
            </w:r>
          </w:p>
          <w:p>
            <w:pPr/>
            <w:hyperlink r:id="rId567" w:history="1">
              <w:r>
                <w:rPr>
                  <w:color w:val="#410a8c"/>
                  <w:u w:val="single"/>
                </w:rPr>
                <w:t xml:space="preserve">halshs-00264997v1</w:t>
              </w:r>
            </w:hyperlink>
          </w:p>
        </w:tc>
      </w:tr>
      <w:tr>
        <w:trPr/>
        <w:tc>
          <w:tcPr>
            <w:noWrap/>
          </w:tcPr>
          <w:p>
            <w:pPr>
              <w:spacing w:after="200"/>
            </w:pPr>
            <w:hyperlink r:id="rId568" w:history="1">
              <w:r>
                <w:rPr>
                  <w:color w:val="1e198e"/>
                  <w:b w:val="1"/>
                  <w:bCs w:val="1"/>
                  <w:u w:val="single"/>
                </w:rPr>
                <w:t xml:space="preserve">Protection sociale d'entreprise</w:t>
              </w:r>
            </w:hyperlink>
          </w:p>
          <w:p>
            <w:pPr/>
            <w:hyperlink r:id="rId569" w:history="1">
              <w:r>
                <w:rPr>
                  <w:color w:val="#410a8c"/>
                  <w:u w:val="single"/>
                </w:rPr>
                <w:t xml:space="preserve">Marion del Sol</w:t>
              </w:r>
            </w:hyperlink>
            <w:r>
              <w:rPr/>
              <w:t xml:space="preserve">,</w:t>
            </w:r>
            <w:hyperlink r:id="rId570" w:history="1">
              <w:r>
                <w:rPr>
                  <w:color w:val="#410a8c"/>
                  <w:u w:val="single"/>
                </w:rPr>
                <w:t xml:space="preserve">Sylvie Hennion-Moreau</w:t>
              </w:r>
            </w:hyperlink>
            <w:r>
              <w:rPr/>
              <w:t xml:space="preserve">,</w:t>
            </w:r>
            <w:hyperlink r:id="rId11" w:history="1">
              <w:r>
                <w:rPr>
                  <w:color w:val="#410a8c"/>
                  <w:u w:val="single"/>
                </w:rPr>
                <w:t xml:space="preserve">Francis Kessler</w:t>
              </w:r>
            </w:hyperlink>
            <w:r>
              <w:rPr/>
              <w:t xml:space="preserve">,</w:t>
            </w:r>
            <w:hyperlink r:id="rId571" w:history="1">
              <w:r>
                <w:rPr>
                  <w:color w:val="#410a8c"/>
                  <w:u w:val="single"/>
                </w:rPr>
                <w:t xml:space="preserve">Muriel Le Barbier Le Bris</w:t>
              </w:r>
            </w:hyperlink>
            <w:r>
              <w:rPr/>
              <w:t xml:space="preserve">,</w:t>
            </w:r>
            <w:hyperlink r:id="rId9"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568" w:history="1">
              <w:r>
                <w:rPr>
                  <w:color w:val="#410a8c"/>
                  <w:u w:val="single"/>
                </w:rPr>
                <w:t xml:space="preserve">halshs-00265756v1</w:t>
              </w:r>
            </w:hyperlink>
          </w:p>
        </w:tc>
      </w:tr>
      <w:tr>
        <w:trPr/>
        <w:tc>
          <w:tcPr>
            <w:noWrap/>
          </w:tcPr>
          <w:p>
            <w:pPr>
              <w:spacing w:after="200"/>
            </w:pPr>
            <w:hyperlink r:id="rId572" w:history="1">
              <w:r>
                <w:rPr>
                  <w:color w:val="1e198e"/>
                  <w:b w:val="1"/>
                  <w:bCs w:val="1"/>
                  <w:u w:val="single"/>
                </w:rPr>
                <w:t xml:space="preserve">Allocations de chômage. Pension de vieillesse. Périodes accomplies dans un autre État membre. Totalisation. Article 49 du règlement 1408/71</w:t>
              </w:r>
            </w:hyperlink>
          </w:p>
          <w:p>
            <w:pPr/>
            <w:hyperlink r:id="rId9" w:history="1">
              <w:r>
                <w:rPr>
                  <w:color w:val="#410a8c"/>
                  <w:u w:val="single"/>
                </w:rPr>
                <w:t xml:space="preserve">Jean-Philippe Lhernould</w:t>
              </w:r>
            </w:hyperlink>
          </w:p>
          <w:p>
            <w:pPr/>
            <w:r>
              <w:rPr>
                <w:i w:val="1"/>
                <w:iCs w:val="1"/>
              </w:rPr>
              <w:t xml:space="preserve">Droit Social</w:t>
            </w:r>
            <w:r>
              <w:rPr/>
              <w:t xml:space="preserve">, 2002, 11, pp.1034</w:t>
            </w:r>
          </w:p>
          <w:p>
            <w:pPr/>
            <w:r>
              <w:rPr/>
              <w:t xml:space="preserve">Article dans une revue</w:t>
            </w:r>
          </w:p>
          <w:p>
            <w:pPr/>
            <w:hyperlink r:id="rId572" w:history="1">
              <w:r>
                <w:rPr>
                  <w:color w:val="#410a8c"/>
                  <w:u w:val="single"/>
                </w:rPr>
                <w:t xml:space="preserve">halshs-02198327v1</w:t>
              </w:r>
            </w:hyperlink>
          </w:p>
        </w:tc>
      </w:tr>
      <w:tr>
        <w:trPr/>
        <w:tc>
          <w:tcPr>
            <w:noWrap/>
          </w:tcPr>
          <w:p>
            <w:pPr>
              <w:spacing w:after="200"/>
            </w:pPr>
            <w:hyperlink r:id="rId573" w:history="1">
              <w:r>
                <w:rPr>
                  <w:color w:val="1e198e"/>
                  <w:b w:val="1"/>
                  <w:bCs w:val="1"/>
                  <w:u w:val="single"/>
                </w:rPr>
                <w:t xml:space="preserve">Transfert d'entreprise : état des relations entre le droit communautaire et le code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799</w:t>
            </w:r>
          </w:p>
          <w:p>
            <w:pPr/>
            <w:r>
              <w:rPr/>
              <w:t xml:space="preserve">Article dans une revue</w:t>
            </w:r>
          </w:p>
          <w:p>
            <w:pPr/>
            <w:hyperlink r:id="rId573" w:history="1">
              <w:r>
                <w:rPr>
                  <w:color w:val="#410a8c"/>
                  <w:u w:val="single"/>
                </w:rPr>
                <w:t xml:space="preserve">halshs-00264113v1</w:t>
              </w:r>
            </w:hyperlink>
          </w:p>
        </w:tc>
      </w:tr>
      <w:tr>
        <w:trPr/>
        <w:tc>
          <w:tcPr>
            <w:noWrap/>
          </w:tcPr>
          <w:p>
            <w:pPr>
              <w:spacing w:after="200"/>
            </w:pPr>
            <w:hyperlink r:id="rId574" w:history="1">
              <w:r>
                <w:rPr>
                  <w:color w:val="1e198e"/>
                  <w:b w:val="1"/>
                  <w:bCs w:val="1"/>
                  <w:u w:val="single"/>
                </w:rPr>
                <w:t xml:space="preserve">Application de la directive 93/104 au transport routier</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18</w:t>
            </w:r>
          </w:p>
          <w:p>
            <w:pPr/>
            <w:r>
              <w:rPr/>
              <w:t xml:space="preserve">Article dans une revue</w:t>
            </w:r>
          </w:p>
          <w:p>
            <w:pPr/>
            <w:hyperlink r:id="rId574" w:history="1">
              <w:r>
                <w:rPr>
                  <w:color w:val="#410a8c"/>
                  <w:u w:val="single"/>
                </w:rPr>
                <w:t xml:space="preserve">halshs-00265010v1</w:t>
              </w:r>
            </w:hyperlink>
          </w:p>
        </w:tc>
      </w:tr>
      <w:tr>
        <w:trPr/>
        <w:tc>
          <w:tcPr>
            <w:noWrap/>
          </w:tcPr>
          <w:p>
            <w:pPr>
              <w:spacing w:after="200"/>
            </w:pPr>
            <w:hyperlink r:id="rId575" w:history="1">
              <w:r>
                <w:rPr>
                  <w:color w:val="1e198e"/>
                  <w:b w:val="1"/>
                  <w:bCs w:val="1"/>
                  <w:u w:val="single"/>
                </w:rPr>
                <w:t xml:space="preserve">Calcul d'une pension de vieillesse en application des règles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2002, p. 1034</w:t>
            </w:r>
          </w:p>
          <w:p>
            <w:pPr/>
            <w:r>
              <w:rPr/>
              <w:t xml:space="preserve">Article dans une revue</w:t>
            </w:r>
          </w:p>
          <w:p>
            <w:pPr/>
            <w:hyperlink r:id="rId575" w:history="1">
              <w:r>
                <w:rPr>
                  <w:color w:val="#410a8c"/>
                  <w:u w:val="single"/>
                </w:rPr>
                <w:t xml:space="preserve">halshs-00265291v1</w:t>
              </w:r>
            </w:hyperlink>
          </w:p>
        </w:tc>
      </w:tr>
      <w:tr>
        <w:trPr/>
        <w:tc>
          <w:tcPr>
            <w:noWrap/>
          </w:tcPr>
          <w:p>
            <w:pPr>
              <w:spacing w:after="200"/>
            </w:pPr>
            <w:hyperlink r:id="rId576" w:history="1">
              <w:r>
                <w:rPr>
                  <w:color w:val="1e198e"/>
                  <w:b w:val="1"/>
                  <w:bCs w:val="1"/>
                  <w:u w:val="single"/>
                </w:rPr>
                <w:t xml:space="preserve">Mesures de faveur concernant l'accès aux places de crèches au profit des employés de sexe féminin</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613</w:t>
            </w:r>
          </w:p>
          <w:p>
            <w:pPr/>
            <w:r>
              <w:rPr/>
              <w:t xml:space="preserve">Article dans une revue</w:t>
            </w:r>
          </w:p>
          <w:p>
            <w:pPr/>
            <w:hyperlink r:id="rId576" w:history="1">
              <w:r>
                <w:rPr>
                  <w:color w:val="#410a8c"/>
                  <w:u w:val="single"/>
                </w:rPr>
                <w:t xml:space="preserve">halshs-00264924v1</w:t>
              </w:r>
            </w:hyperlink>
          </w:p>
        </w:tc>
      </w:tr>
      <w:tr>
        <w:trPr/>
        <w:tc>
          <w:tcPr>
            <w:noWrap/>
          </w:tcPr>
          <w:p>
            <w:pPr>
              <w:spacing w:after="200"/>
            </w:pPr>
            <w:hyperlink r:id="rId577" w:history="1">
              <w:r>
                <w:rPr>
                  <w:color w:val="1e198e"/>
                  <w:b w:val="1"/>
                  <w:bCs w:val="1"/>
                  <w:u w:val="single"/>
                </w:rPr>
                <w:t xml:space="preserve">Non discrimination sur la nationalité, citoyenneté européeene et droit aux prestations sociales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900</w:t>
            </w:r>
          </w:p>
          <w:p>
            <w:pPr/>
            <w:r>
              <w:rPr/>
              <w:t xml:space="preserve">Article dans une revue</w:t>
            </w:r>
          </w:p>
          <w:p>
            <w:pPr/>
            <w:hyperlink r:id="rId577" w:history="1">
              <w:r>
                <w:rPr>
                  <w:color w:val="#410a8c"/>
                  <w:u w:val="single"/>
                </w:rPr>
                <w:t xml:space="preserve">halshs-00265281v1</w:t>
              </w:r>
            </w:hyperlink>
          </w:p>
        </w:tc>
      </w:tr>
      <w:tr>
        <w:trPr/>
        <w:tc>
          <w:tcPr>
            <w:noWrap/>
          </w:tcPr>
          <w:p>
            <w:pPr>
              <w:spacing w:after="200"/>
            </w:pPr>
            <w:hyperlink r:id="rId578" w:history="1">
              <w:r>
                <w:rPr>
                  <w:color w:val="1e198e"/>
                  <w:b w:val="1"/>
                  <w:bCs w:val="1"/>
                  <w:u w:val="single"/>
                </w:rPr>
                <w:t xml:space="preserve">Cumul de législations applicables en cas d'emploi salarié dans un Etat membre et d'emploi non salarié dans un autre Etat membre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609</w:t>
            </w:r>
          </w:p>
          <w:p>
            <w:pPr/>
            <w:r>
              <w:rPr/>
              <w:t xml:space="preserve">Article dans une revue</w:t>
            </w:r>
          </w:p>
          <w:p>
            <w:pPr/>
            <w:hyperlink r:id="rId578" w:history="1">
              <w:r>
                <w:rPr>
                  <w:color w:val="#410a8c"/>
                  <w:u w:val="single"/>
                </w:rPr>
                <w:t xml:space="preserve">halshs-00265296v1</w:t>
              </w:r>
            </w:hyperlink>
          </w:p>
        </w:tc>
      </w:tr>
      <w:tr>
        <w:trPr/>
        <w:tc>
          <w:tcPr>
            <w:noWrap/>
          </w:tcPr>
          <w:p>
            <w:pPr>
              <w:spacing w:after="200"/>
            </w:pPr>
            <w:hyperlink r:id="rId579" w:history="1">
              <w:r>
                <w:rPr>
                  <w:color w:val="1e198e"/>
                  <w:b w:val="1"/>
                  <w:bCs w:val="1"/>
                  <w:u w:val="single"/>
                </w:rPr>
                <w:t xml:space="preserve">Egalité de rémunération entre hommes et femmes - comparaison du travail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990</w:t>
            </w:r>
          </w:p>
          <w:p>
            <w:pPr/>
            <w:r>
              <w:rPr/>
              <w:t xml:space="preserve">Article dans une revue</w:t>
            </w:r>
          </w:p>
          <w:p>
            <w:pPr/>
            <w:hyperlink r:id="rId579" w:history="1">
              <w:r>
                <w:rPr>
                  <w:color w:val="#410a8c"/>
                  <w:u w:val="single"/>
                </w:rPr>
                <w:t xml:space="preserve">halshs-00264917v1</w:t>
              </w:r>
            </w:hyperlink>
          </w:p>
        </w:tc>
      </w:tr>
      <w:tr>
        <w:trPr/>
        <w:tc>
          <w:tcPr>
            <w:noWrap/>
          </w:tcPr>
          <w:p>
            <w:pPr>
              <w:spacing w:after="200"/>
            </w:pPr>
            <w:hyperlink r:id="rId580" w:history="1">
              <w:r>
                <w:rPr>
                  <w:color w:val="1e198e"/>
                  <w:b w:val="1"/>
                  <w:bCs w:val="1"/>
                  <w:u w:val="single"/>
                </w:rPr>
                <w:t xml:space="preserve">Cristallisation des pensions de retraite et discrimination fondée sous la nationalité</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109</w:t>
            </w:r>
          </w:p>
          <w:p>
            <w:pPr/>
            <w:r>
              <w:rPr/>
              <w:t xml:space="preserve">Article dans une revue</w:t>
            </w:r>
          </w:p>
          <w:p>
            <w:pPr/>
            <w:hyperlink r:id="rId580" w:history="1">
              <w:r>
                <w:rPr>
                  <w:color w:val="#410a8c"/>
                  <w:u w:val="single"/>
                </w:rPr>
                <w:t xml:space="preserve">halshs-00265353v1</w:t>
              </w:r>
            </w:hyperlink>
          </w:p>
        </w:tc>
      </w:tr>
      <w:tr>
        <w:trPr/>
        <w:tc>
          <w:tcPr>
            <w:noWrap/>
          </w:tcPr>
          <w:p>
            <w:pPr>
              <w:spacing w:after="200"/>
            </w:pPr>
            <w:hyperlink r:id="rId581" w:history="1">
              <w:r>
                <w:rPr>
                  <w:color w:val="1e198e"/>
                  <w:b w:val="1"/>
                  <w:bCs w:val="1"/>
                  <w:u w:val="single"/>
                </w:rPr>
                <w:t xml:space="preserve">Transfert d'entreprise dans le secteur du nettoyage</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n°50, p. 2</w:t>
            </w:r>
          </w:p>
          <w:p>
            <w:pPr/>
            <w:r>
              <w:rPr/>
              <w:t xml:space="preserve">Article dans une revue</w:t>
            </w:r>
          </w:p>
          <w:p>
            <w:pPr/>
            <w:hyperlink r:id="rId581" w:history="1">
              <w:r>
                <w:rPr>
                  <w:color w:val="#410a8c"/>
                  <w:u w:val="single"/>
                </w:rPr>
                <w:t xml:space="preserve">halshs-00265003v1</w:t>
              </w:r>
            </w:hyperlink>
          </w:p>
        </w:tc>
      </w:tr>
      <w:tr>
        <w:trPr/>
        <w:tc>
          <w:tcPr>
            <w:noWrap/>
          </w:tcPr>
          <w:p>
            <w:pPr>
              <w:spacing w:after="200"/>
            </w:pPr>
            <w:hyperlink r:id="rId582" w:history="1">
              <w:r>
                <w:rPr>
                  <w:color w:val="1e198e"/>
                  <w:b w:val="1"/>
                  <w:bCs w:val="1"/>
                  <w:u w:val="single"/>
                </w:rPr>
                <w:t xml:space="preserve">L'impact sur le droit de la protection sociale de la jurisprudence de la CJCE relative à la libre prestation des services</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Droit Social</w:t>
            </w:r>
            <w:r>
              <w:rPr/>
              <w:t xml:space="preserve">, 2002, p. 748</w:t>
            </w:r>
          </w:p>
          <w:p>
            <w:pPr/>
            <w:r>
              <w:rPr/>
              <w:t xml:space="preserve">Article dans une revue</w:t>
            </w:r>
          </w:p>
          <w:p>
            <w:pPr/>
            <w:hyperlink r:id="rId582" w:history="1">
              <w:r>
                <w:rPr>
                  <w:color w:val="#410a8c"/>
                  <w:u w:val="single"/>
                </w:rPr>
                <w:t xml:space="preserve">halshs-00264238v1</w:t>
              </w:r>
            </w:hyperlink>
          </w:p>
        </w:tc>
      </w:tr>
      <w:tr>
        <w:trPr/>
        <w:tc>
          <w:tcPr>
            <w:noWrap/>
          </w:tcPr>
          <w:p>
            <w:pPr>
              <w:spacing w:after="200"/>
            </w:pPr>
            <w:hyperlink r:id="rId583" w:history="1">
              <w:r>
                <w:rPr>
                  <w:color w:val="1e198e"/>
                  <w:b w:val="1"/>
                  <w:bCs w:val="1"/>
                  <w:u w:val="single"/>
                </w:rPr>
                <w:t xml:space="preserve">Pension de vieillesse : prise en compte de périodes d'assurance accomplies dans un autre Etat membre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507</w:t>
            </w:r>
          </w:p>
          <w:p>
            <w:pPr/>
            <w:r>
              <w:rPr/>
              <w:t xml:space="preserve">Article dans une revue</w:t>
            </w:r>
          </w:p>
          <w:p>
            <w:pPr/>
            <w:hyperlink r:id="rId583" w:history="1">
              <w:r>
                <w:rPr>
                  <w:color w:val="#410a8c"/>
                  <w:u w:val="single"/>
                </w:rPr>
                <w:t xml:space="preserve">halshs-00265301v1</w:t>
              </w:r>
            </w:hyperlink>
          </w:p>
        </w:tc>
      </w:tr>
      <w:tr>
        <w:trPr/>
        <w:tc>
          <w:tcPr>
            <w:noWrap/>
          </w:tcPr>
          <w:p>
            <w:pPr>
              <w:spacing w:after="200"/>
            </w:pPr>
            <w:hyperlink r:id="rId584" w:history="1">
              <w:r>
                <w:rPr>
                  <w:color w:val="1e198e"/>
                  <w:b w:val="1"/>
                  <w:bCs w:val="1"/>
                  <w:u w:val="single"/>
                </w:rPr>
                <w:t xml:space="preserve">Rupture du contrat de travail d'une femme enceinte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2002, p. 16</w:t>
            </w:r>
          </w:p>
          <w:p>
            <w:pPr/>
            <w:r>
              <w:rPr/>
              <w:t xml:space="preserve">Article dans une revue</w:t>
            </w:r>
          </w:p>
          <w:p>
            <w:pPr/>
            <w:hyperlink r:id="rId584" w:history="1">
              <w:r>
                <w:rPr>
                  <w:color w:val="#410a8c"/>
                  <w:u w:val="single"/>
                </w:rPr>
                <w:t xml:space="preserve">halshs-00265015v1</w:t>
              </w:r>
            </w:hyperlink>
          </w:p>
        </w:tc>
      </w:tr>
      <w:tr>
        <w:trPr/>
        <w:tc>
          <w:tcPr>
            <w:noWrap/>
          </w:tcPr>
          <w:p>
            <w:pPr>
              <w:spacing w:after="200"/>
            </w:pPr>
            <w:hyperlink r:id="rId585" w:history="1">
              <w:r>
                <w:rPr>
                  <w:color w:val="1e198e"/>
                  <w:b w:val="1"/>
                  <w:bCs w:val="1"/>
                  <w:u w:val="single"/>
                </w:rPr>
                <w:t xml:space="preserve">Ressortissants d'Etats tiers et libre circulation</w:t>
              </w:r>
            </w:hyperlink>
          </w:p>
          <w:p>
            <w:pPr/>
            <w:hyperlink r:id="rId9" w:history="1">
              <w:r>
                <w:rPr>
                  <w:color w:val="#410a8c"/>
                  <w:u w:val="single"/>
                </w:rPr>
                <w:t xml:space="preserve">Jean-Philippe Lhernould</w:t>
              </w:r>
            </w:hyperlink>
          </w:p>
          <w:p>
            <w:pPr/>
            <w:r>
              <w:rPr>
                <w:i w:val="1"/>
                <w:iCs w:val="1"/>
              </w:rPr>
              <w:t xml:space="preserve">Liaisons Sociales</w:t>
            </w:r>
            <w:r>
              <w:rPr/>
              <w:t xml:space="preserve">, 2002, n°63, p. 2</w:t>
            </w:r>
          </w:p>
          <w:p>
            <w:pPr/>
            <w:r>
              <w:rPr/>
              <w:t xml:space="preserve">Article dans une revue</w:t>
            </w:r>
          </w:p>
          <w:p>
            <w:pPr/>
            <w:hyperlink r:id="rId585" w:history="1">
              <w:r>
                <w:rPr>
                  <w:color w:val="#410a8c"/>
                  <w:u w:val="single"/>
                </w:rPr>
                <w:t xml:space="preserve">halshs-00264552v1</w:t>
              </w:r>
            </w:hyperlink>
          </w:p>
        </w:tc>
      </w:tr>
      <w:tr>
        <w:trPr/>
        <w:tc>
          <w:tcPr>
            <w:noWrap/>
          </w:tcPr>
          <w:p>
            <w:pPr>
              <w:spacing w:after="200"/>
            </w:pPr>
            <w:hyperlink r:id="rId586" w:history="1">
              <w:r>
                <w:rPr>
                  <w:color w:val="1e198e"/>
                  <w:b w:val="1"/>
                  <w:bCs w:val="1"/>
                  <w:u w:val="single"/>
                </w:rPr>
                <w:t xml:space="preserve">Les salariés détachés ont-ils droit au salaire minimal garanti dans l'Etat d'accueil</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487</w:t>
            </w:r>
          </w:p>
          <w:p>
            <w:pPr/>
            <w:r>
              <w:rPr/>
              <w:t xml:space="preserve">Article dans une revue</w:t>
            </w:r>
          </w:p>
          <w:p>
            <w:pPr/>
            <w:hyperlink r:id="rId586" w:history="1">
              <w:r>
                <w:rPr>
                  <w:color w:val="#410a8c"/>
                  <w:u w:val="single"/>
                </w:rPr>
                <w:t xml:space="preserve">halshs-00265025v1</w:t>
              </w:r>
            </w:hyperlink>
          </w:p>
        </w:tc>
      </w:tr>
      <w:tr>
        <w:trPr/>
        <w:tc>
          <w:tcPr>
            <w:noWrap/>
          </w:tcPr>
          <w:p>
            <w:pPr>
              <w:spacing w:after="200"/>
            </w:pPr>
            <w:hyperlink r:id="rId587" w:history="1">
              <w:r>
                <w:rPr>
                  <w:color w:val="1e198e"/>
                  <w:b w:val="1"/>
                  <w:bCs w:val="1"/>
                  <w:u w:val="single"/>
                </w:rPr>
                <w:t xml:space="preserve">Sécurité sociale des travailleurs migrants. Détermination de la législation applicable. Travailleurs détachés dans un autre État membre</w:t>
              </w:r>
            </w:hyperlink>
          </w:p>
          <w:p>
            <w:pPr/>
            <w:hyperlink r:id="rId9" w:history="1">
              <w:r>
                <w:rPr>
                  <w:color w:val="#410a8c"/>
                  <w:u w:val="single"/>
                </w:rPr>
                <w:t xml:space="preserve">Jean-Philippe Lhernould</w:t>
              </w:r>
            </w:hyperlink>
          </w:p>
          <w:p>
            <w:pPr/>
            <w:r>
              <w:rPr>
                <w:i w:val="1"/>
                <w:iCs w:val="1"/>
              </w:rPr>
              <w:t xml:space="preserve">Droit Social</w:t>
            </w:r>
            <w:r>
              <w:rPr/>
              <w:t xml:space="preserve">, 2001, 03, pp.333</w:t>
            </w:r>
          </w:p>
          <w:p>
            <w:pPr/>
            <w:r>
              <w:rPr/>
              <w:t xml:space="preserve">Article dans une revue</w:t>
            </w:r>
          </w:p>
          <w:p>
            <w:pPr/>
            <w:hyperlink r:id="rId587" w:history="1">
              <w:r>
                <w:rPr>
                  <w:color w:val="#410a8c"/>
                  <w:u w:val="single"/>
                </w:rPr>
                <w:t xml:space="preserve">halshs-02198161v1</w:t>
              </w:r>
            </w:hyperlink>
          </w:p>
        </w:tc>
      </w:tr>
      <w:tr>
        <w:trPr/>
        <w:tc>
          <w:tcPr>
            <w:noWrap/>
          </w:tcPr>
          <w:p>
            <w:pPr>
              <w:spacing w:after="200"/>
            </w:pPr>
            <w:hyperlink r:id="rId588" w:history="1">
              <w:r>
                <w:rPr>
                  <w:color w:val="1e198e"/>
                  <w:b w:val="1"/>
                  <w:bCs w:val="1"/>
                  <w:u w:val="single"/>
                </w:rPr>
                <w:t xml:space="preserve">Exportation des prestations sociales non contributives dans l'espace communautaire : acte III</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387</w:t>
            </w:r>
          </w:p>
          <w:p>
            <w:pPr/>
            <w:r>
              <w:rPr/>
              <w:t xml:space="preserve">Article dans une revue</w:t>
            </w:r>
          </w:p>
          <w:p>
            <w:pPr/>
            <w:hyperlink r:id="rId588" w:history="1">
              <w:r>
                <w:rPr>
                  <w:color w:val="#410a8c"/>
                  <w:u w:val="single"/>
                </w:rPr>
                <w:t xml:space="preserve">halshs-00265366v1</w:t>
              </w:r>
            </w:hyperlink>
          </w:p>
        </w:tc>
      </w:tr>
      <w:tr>
        <w:trPr/>
        <w:tc>
          <w:tcPr>
            <w:noWrap/>
          </w:tcPr>
          <w:p>
            <w:pPr>
              <w:spacing w:after="200"/>
            </w:pPr>
            <w:hyperlink r:id="rId589" w:history="1">
              <w:r>
                <w:rPr>
                  <w:color w:val="1e198e"/>
                  <w:b w:val="1"/>
                  <w:bCs w:val="1"/>
                  <w:u w:val="single"/>
                </w:rPr>
                <w:t xml:space="preserve">L'accès aux prestations sociales des citoyens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2001, 12, pp.1103</w:t>
            </w:r>
          </w:p>
          <w:p>
            <w:pPr/>
            <w:r>
              <w:rPr/>
              <w:t xml:space="preserve">Article dans une revue</w:t>
            </w:r>
          </w:p>
          <w:p>
            <w:pPr/>
            <w:hyperlink r:id="rId589" w:history="1">
              <w:r>
                <w:rPr>
                  <w:color w:val="#410a8c"/>
                  <w:u w:val="single"/>
                </w:rPr>
                <w:t xml:space="preserve">halshs-02198241v1</w:t>
              </w:r>
            </w:hyperlink>
          </w:p>
        </w:tc>
      </w:tr>
      <w:tr>
        <w:trPr/>
        <w:tc>
          <w:tcPr>
            <w:noWrap/>
          </w:tcPr>
          <w:p>
            <w:pPr>
              <w:spacing w:after="200"/>
            </w:pPr>
            <w:hyperlink r:id="rId590" w:history="1">
              <w:r>
                <w:rPr>
                  <w:color w:val="1e198e"/>
                  <w:b w:val="1"/>
                  <w:bCs w:val="1"/>
                  <w:u w:val="single"/>
                </w:rPr>
                <w:t xml:space="preserve">La prise en charge des soins de santé programmés dans l'espace communautaire</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2001, p. 751</w:t>
            </w:r>
          </w:p>
          <w:p>
            <w:pPr/>
            <w:r>
              <w:rPr/>
              <w:t xml:space="preserve">Article dans une revue</w:t>
            </w:r>
          </w:p>
          <w:p>
            <w:pPr/>
            <w:hyperlink r:id="rId590" w:history="1">
              <w:r>
                <w:rPr>
                  <w:color w:val="#410a8c"/>
                  <w:u w:val="single"/>
                </w:rPr>
                <w:t xml:space="preserve">halshs-00264240v1</w:t>
              </w:r>
            </w:hyperlink>
          </w:p>
        </w:tc>
      </w:tr>
      <w:tr>
        <w:trPr/>
        <w:tc>
          <w:tcPr>
            <w:noWrap/>
          </w:tcPr>
          <w:p>
            <w:pPr>
              <w:spacing w:after="200"/>
            </w:pPr>
            <w:hyperlink r:id="rId591" w:history="1">
              <w:r>
                <w:rPr>
                  <w:color w:val="1e198e"/>
                  <w:b w:val="1"/>
                  <w:bCs w:val="1"/>
                  <w:u w:val="single"/>
                </w:rPr>
                <w:t xml:space="preserve">Loi applicable en matière de sécurité sociale à un travailleur détaché dans l'EEE</w:t>
              </w:r>
            </w:hyperlink>
          </w:p>
          <w:p>
            <w:pPr/>
            <w:hyperlink r:id="rId9" w:history="1">
              <w:r>
                <w:rPr>
                  <w:color w:val="#410a8c"/>
                  <w:u w:val="single"/>
                </w:rPr>
                <w:t xml:space="preserve">Jean-Philippe Lhernould</w:t>
              </w:r>
            </w:hyperlink>
          </w:p>
          <w:p>
            <w:pPr/>
            <w:r>
              <w:rPr>
                <w:i w:val="1"/>
                <w:iCs w:val="1"/>
              </w:rPr>
              <w:t xml:space="preserve">Droit Social</w:t>
            </w:r>
            <w:r>
              <w:rPr/>
              <w:t xml:space="preserve">, 2001, p. 333</w:t>
            </w:r>
          </w:p>
          <w:p>
            <w:pPr/>
            <w:r>
              <w:rPr/>
              <w:t xml:space="preserve">Article dans une revue</w:t>
            </w:r>
          </w:p>
          <w:p>
            <w:pPr/>
            <w:hyperlink r:id="rId591" w:history="1">
              <w:r>
                <w:rPr>
                  <w:color w:val="#410a8c"/>
                  <w:u w:val="single"/>
                </w:rPr>
                <w:t xml:space="preserve">halshs-00265396v1</w:t>
              </w:r>
            </w:hyperlink>
          </w:p>
        </w:tc>
      </w:tr>
      <w:tr>
        <w:trPr/>
        <w:tc>
          <w:tcPr>
            <w:noWrap/>
          </w:tcPr>
          <w:p>
            <w:pPr>
              <w:spacing w:after="200"/>
            </w:pPr>
            <w:hyperlink r:id="rId592" w:history="1">
              <w:r>
                <w:rPr>
                  <w:color w:val="1e198e"/>
                  <w:b w:val="1"/>
                  <w:bCs w:val="1"/>
                  <w:u w:val="single"/>
                </w:rPr>
                <w:t xml:space="preserve">La loi validant le paiement des heures en chambre de veille dans le secteur social et médico-social et l'article 6§1 de la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2001, p. 723</w:t>
            </w:r>
          </w:p>
          <w:p>
            <w:pPr/>
            <w:r>
              <w:rPr/>
              <w:t xml:space="preserve">Article dans une revue</w:t>
            </w:r>
          </w:p>
          <w:p>
            <w:pPr/>
            <w:hyperlink r:id="rId592" w:history="1">
              <w:r>
                <w:rPr>
                  <w:color w:val="#410a8c"/>
                  <w:u w:val="single"/>
                </w:rPr>
                <w:t xml:space="preserve">halshs-00265020v1</w:t>
              </w:r>
            </w:hyperlink>
          </w:p>
        </w:tc>
      </w:tr>
      <w:tr>
        <w:trPr/>
        <w:tc>
          <w:tcPr>
            <w:noWrap/>
          </w:tcPr>
          <w:p>
            <w:pPr>
              <w:spacing w:after="200"/>
            </w:pPr>
            <w:hyperlink r:id="rId593" w:history="1">
              <w:r>
                <w:rPr>
                  <w:color w:val="1e198e"/>
                  <w:b w:val="1"/>
                  <w:bCs w:val="1"/>
                  <w:u w:val="single"/>
                </w:rPr>
                <w:t xml:space="preserve">L'accès aux prestations sociales des citoyens de l'Union européenne</w:t>
              </w:r>
            </w:hyperlink>
          </w:p>
          <w:p>
            <w:pPr/>
            <w:hyperlink r:id="rId9" w:history="1">
              <w:r>
                <w:rPr>
                  <w:color w:val="#410a8c"/>
                  <w:u w:val="single"/>
                </w:rPr>
                <w:t xml:space="preserve">Jean-Philippe Lhernould</w:t>
              </w:r>
            </w:hyperlink>
          </w:p>
          <w:p>
            <w:pPr/>
            <w:r>
              <w:rPr>
                <w:i w:val="1"/>
                <w:iCs w:val="1"/>
              </w:rPr>
              <w:t xml:space="preserve">Droit Social</w:t>
            </w:r>
            <w:r>
              <w:rPr/>
              <w:t xml:space="preserve">, 2001, p. 1103</w:t>
            </w:r>
          </w:p>
          <w:p>
            <w:pPr/>
            <w:r>
              <w:rPr/>
              <w:t xml:space="preserve">Article dans une revue</w:t>
            </w:r>
          </w:p>
          <w:p>
            <w:pPr/>
            <w:hyperlink r:id="rId593" w:history="1">
              <w:r>
                <w:rPr>
                  <w:color w:val="#410a8c"/>
                  <w:u w:val="single"/>
                </w:rPr>
                <w:t xml:space="preserve">halshs-00265362v1</w:t>
              </w:r>
            </w:hyperlink>
          </w:p>
        </w:tc>
      </w:tr>
      <w:tr>
        <w:trPr/>
        <w:tc>
          <w:tcPr>
            <w:noWrap/>
          </w:tcPr>
          <w:p>
            <w:pPr>
              <w:spacing w:after="200"/>
            </w:pPr>
            <w:hyperlink r:id="rId594" w:history="1">
              <w:r>
                <w:rPr>
                  <w:color w:val="1e198e"/>
                  <w:b w:val="1"/>
                  <w:bCs w:val="1"/>
                  <w:u w:val="single"/>
                </w:rPr>
                <w:t xml:space="preserve">La loi validant le paiement des heures en chambre de veille dans le secteur social et médico-social et l'article 6 § 1 de la convention EDH</w:t>
              </w:r>
            </w:hyperlink>
          </w:p>
          <w:p>
            <w:pPr/>
            <w:hyperlink r:id="rId9" w:history="1">
              <w:r>
                <w:rPr>
                  <w:color w:val="#410a8c"/>
                  <w:u w:val="single"/>
                </w:rPr>
                <w:t xml:space="preserve">Jean-Philippe Lhernould</w:t>
              </w:r>
            </w:hyperlink>
          </w:p>
          <w:p>
            <w:pPr/>
            <w:r>
              <w:rPr>
                <w:i w:val="1"/>
                <w:iCs w:val="1"/>
              </w:rPr>
              <w:t xml:space="preserve">Droit Social</w:t>
            </w:r>
            <w:r>
              <w:rPr/>
              <w:t xml:space="preserve">, 2001, 07 et 08, pp.723</w:t>
            </w:r>
          </w:p>
          <w:p>
            <w:pPr/>
            <w:r>
              <w:rPr/>
              <w:t xml:space="preserve">Article dans une revue</w:t>
            </w:r>
          </w:p>
          <w:p>
            <w:pPr/>
            <w:hyperlink r:id="rId594" w:history="1">
              <w:r>
                <w:rPr>
                  <w:color w:val="#410a8c"/>
                  <w:u w:val="single"/>
                </w:rPr>
                <w:t xml:space="preserve">halshs-02198197v1</w:t>
              </w:r>
            </w:hyperlink>
          </w:p>
        </w:tc>
      </w:tr>
      <w:tr>
        <w:trPr/>
        <w:tc>
          <w:tcPr>
            <w:noWrap/>
          </w:tcPr>
          <w:p>
            <w:pPr>
              <w:spacing w:after="200"/>
            </w:pPr>
            <w:hyperlink r:id="rId595" w:history="1">
              <w:r>
                <w:rPr>
                  <w:color w:val="1e198e"/>
                  <w:b w:val="1"/>
                  <w:bCs w:val="1"/>
                  <w:u w:val="single"/>
                </w:rPr>
                <w:t xml:space="preserve">Directive 91/533 du 14 octobre 1991, relative à l'obligation de l'employeur d'informer le travailleur des conditions applicables au contrat ou à la relation de travail. Durée de travail journalière ou hebdomadaire normale. Règles applicables à la prestation d'heures supplémentaires</w:t>
              </w:r>
            </w:hyperlink>
          </w:p>
          <w:p>
            <w:pPr/>
            <w:hyperlink r:id="rId9" w:history="1">
              <w:r>
                <w:rPr>
                  <w:color w:val="#410a8c"/>
                  <w:u w:val="single"/>
                </w:rPr>
                <w:t xml:space="preserve">Jean-Philippe Lhernould</w:t>
              </w:r>
            </w:hyperlink>
          </w:p>
          <w:p>
            <w:pPr/>
            <w:r>
              <w:rPr>
                <w:i w:val="1"/>
                <w:iCs w:val="1"/>
              </w:rPr>
              <w:t xml:space="preserve">Droit Social</w:t>
            </w:r>
            <w:r>
              <w:rPr/>
              <w:t xml:space="preserve">, 2001, 05, pp.548</w:t>
            </w:r>
          </w:p>
          <w:p>
            <w:pPr/>
            <w:r>
              <w:rPr/>
              <w:t xml:space="preserve">Article dans une revue</w:t>
            </w:r>
          </w:p>
          <w:p>
            <w:pPr/>
            <w:hyperlink r:id="rId595" w:history="1">
              <w:r>
                <w:rPr>
                  <w:color w:val="#410a8c"/>
                  <w:u w:val="single"/>
                </w:rPr>
                <w:t xml:space="preserve">halshs-02198177v1</w:t>
              </w:r>
            </w:hyperlink>
          </w:p>
        </w:tc>
      </w:tr>
      <w:tr>
        <w:trPr/>
        <w:tc>
          <w:tcPr>
            <w:noWrap/>
          </w:tcPr>
          <w:p>
            <w:pPr>
              <w:spacing w:after="200"/>
            </w:pPr>
            <w:hyperlink r:id="rId596" w:history="1">
              <w:r>
                <w:rPr>
                  <w:color w:val="1e198e"/>
                  <w:b w:val="1"/>
                  <w:bCs w:val="1"/>
                  <w:u w:val="single"/>
                </w:rPr>
                <w:t xml:space="preserve">régime des heures supplémentaires</w:t>
              </w:r>
            </w:hyperlink>
          </w:p>
          <w:p>
            <w:pPr/>
            <w:hyperlink r:id="rId9" w:history="1">
              <w:r>
                <w:rPr>
                  <w:color w:val="#410a8c"/>
                  <w:u w:val="single"/>
                </w:rPr>
                <w:t xml:space="preserve">Jean-Philippe Lhernould</w:t>
              </w:r>
            </w:hyperlink>
          </w:p>
          <w:p>
            <w:pPr/>
            <w:r>
              <w:rPr>
                <w:i w:val="1"/>
                <w:iCs w:val="1"/>
              </w:rPr>
              <w:t xml:space="preserve">Droit Social</w:t>
            </w:r>
            <w:r>
              <w:rPr/>
              <w:t xml:space="preserve">, 2001, p. 548</w:t>
            </w:r>
          </w:p>
          <w:p>
            <w:pPr/>
            <w:r>
              <w:rPr/>
              <w:t xml:space="preserve">Article dans une revue</w:t>
            </w:r>
          </w:p>
          <w:p>
            <w:pPr/>
            <w:hyperlink r:id="rId596" w:history="1">
              <w:r>
                <w:rPr>
                  <w:color w:val="#410a8c"/>
                  <w:u w:val="single"/>
                </w:rPr>
                <w:t xml:space="preserve">halshs-00265031v1</w:t>
              </w:r>
            </w:hyperlink>
          </w:p>
        </w:tc>
      </w:tr>
      <w:tr>
        <w:trPr/>
        <w:tc>
          <w:tcPr>
            <w:noWrap/>
          </w:tcPr>
          <w:p>
            <w:pPr>
              <w:spacing w:after="200"/>
            </w:pPr>
            <w:hyperlink r:id="rId597" w:history="1">
              <w:r>
                <w:rPr>
                  <w:color w:val="1e198e"/>
                  <w:b w:val="1"/>
                  <w:bCs w:val="1"/>
                  <w:u w:val="single"/>
                </w:rPr>
                <w:t xml:space="preserve">Le monopole des organismes de protection sociale (encore) à l'épreuve du droit communautaire de la concurrence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2000, II (10325), pp.xx/xx</w:t>
            </w:r>
          </w:p>
          <w:p>
            <w:pPr/>
            <w:r>
              <w:rPr/>
              <w:t xml:space="preserve">Article dans une revue</w:t>
            </w:r>
          </w:p>
          <w:p>
            <w:pPr/>
            <w:hyperlink r:id="rId597" w:history="1">
              <w:r>
                <w:rPr>
                  <w:color w:val="#410a8c"/>
                  <w:u w:val="single"/>
                </w:rPr>
                <w:t xml:space="preserve">halshs-00265758v1</w:t>
              </w:r>
            </w:hyperlink>
          </w:p>
        </w:tc>
      </w:tr>
      <w:tr>
        <w:trPr/>
        <w:tc>
          <w:tcPr>
            <w:noWrap/>
          </w:tcPr>
          <w:p>
            <w:pPr>
              <w:spacing w:after="200"/>
            </w:pPr>
            <w:hyperlink r:id="rId598" w:history="1">
              <w:r>
                <w:rPr>
                  <w:color w:val="1e198e"/>
                  <w:b w:val="1"/>
                  <w:bCs w:val="1"/>
                  <w:u w:val="single"/>
                </w:rPr>
                <w:t xml:space="preserve">Réduction négociée du temps de travail. Art. 29 loi du 19 janvier 2000. Heures d'équivalence. Travail effectif. Conformité à l'article 6 § 1 CEDH (non). Conformité à la Constitution</w:t>
              </w:r>
            </w:hyperlink>
          </w:p>
          <w:p>
            <w:pPr/>
            <w:hyperlink r:id="rId9" w:history="1">
              <w:r>
                <w:rPr>
                  <w:color w:val="#410a8c"/>
                  <w:u w:val="single"/>
                </w:rPr>
                <w:t xml:space="preserve">Jean-Philippe Lhernould</w:t>
              </w:r>
            </w:hyperlink>
          </w:p>
          <w:p>
            <w:pPr/>
            <w:r>
              <w:rPr>
                <w:i w:val="1"/>
                <w:iCs w:val="1"/>
              </w:rPr>
              <w:t xml:space="preserve">Droit Social</w:t>
            </w:r>
            <w:r>
              <w:rPr/>
              <w:t xml:space="preserve">, 2000, 11, pp.1015</w:t>
            </w:r>
          </w:p>
          <w:p>
            <w:pPr/>
            <w:r>
              <w:rPr/>
              <w:t xml:space="preserve">Article dans une revue</w:t>
            </w:r>
          </w:p>
          <w:p>
            <w:pPr/>
            <w:hyperlink r:id="rId598" w:history="1">
              <w:r>
                <w:rPr>
                  <w:color w:val="#410a8c"/>
                  <w:u w:val="single"/>
                </w:rPr>
                <w:t xml:space="preserve">halshs-02198096v1</w:t>
              </w:r>
            </w:hyperlink>
          </w:p>
        </w:tc>
      </w:tr>
      <w:tr>
        <w:trPr/>
        <w:tc>
          <w:tcPr>
            <w:noWrap/>
          </w:tcPr>
          <w:p>
            <w:pPr>
              <w:spacing w:after="200"/>
            </w:pPr>
            <w:hyperlink r:id="rId599" w:history="1">
              <w:r>
                <w:rPr>
                  <w:color w:val="1e198e"/>
                  <w:b w:val="1"/>
                  <w:bCs w:val="1"/>
                  <w:u w:val="single"/>
                </w:rPr>
                <w:t xml:space="preserve">Requalification d'un contrat emploi-solidarité en CDI</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2000, p. 1191</w:t>
            </w:r>
          </w:p>
          <w:p>
            <w:pPr/>
            <w:r>
              <w:rPr/>
              <w:t xml:space="preserve">Article dans une revue</w:t>
            </w:r>
          </w:p>
          <w:p>
            <w:pPr/>
            <w:hyperlink r:id="rId599" w:history="1">
              <w:r>
                <w:rPr>
                  <w:color w:val="#410a8c"/>
                  <w:u w:val="single"/>
                </w:rPr>
                <w:t xml:space="preserve">halshs-00265535v1</w:t>
              </w:r>
            </w:hyperlink>
          </w:p>
        </w:tc>
      </w:tr>
      <w:tr>
        <w:trPr/>
        <w:tc>
          <w:tcPr>
            <w:noWrap/>
          </w:tcPr>
          <w:p>
            <w:pPr>
              <w:spacing w:after="200"/>
            </w:pPr>
            <w:hyperlink r:id="rId600" w:history="1">
              <w:r>
                <w:rPr>
                  <w:color w:val="1e198e"/>
                  <w:b w:val="1"/>
                  <w:bCs w:val="1"/>
                  <w:u w:val="single"/>
                </w:rPr>
                <w:t xml:space="preserve">Portée de la convention collective figurant sur le bulletin de paie</w:t>
              </w:r>
            </w:hyperlink>
          </w:p>
          <w:p>
            <w:pPr/>
            <w:hyperlink r:id="rId9" w:history="1">
              <w:r>
                <w:rPr>
                  <w:color w:val="#410a8c"/>
                  <w:u w:val="single"/>
                </w:rPr>
                <w:t xml:space="preserve">Jean-Philippe Lhernould</w:t>
              </w:r>
            </w:hyperlink>
          </w:p>
          <w:p>
            <w:pPr/>
            <w:r>
              <w:rPr>
                <w:i w:val="1"/>
                <w:iCs w:val="1"/>
              </w:rPr>
              <w:t xml:space="preserve">Droit Social</w:t>
            </w:r>
            <w:r>
              <w:rPr/>
              <w:t xml:space="preserve">, 2000, p. 1024</w:t>
            </w:r>
          </w:p>
          <w:p>
            <w:pPr/>
            <w:r>
              <w:rPr/>
              <w:t xml:space="preserve">Article dans une revue</w:t>
            </w:r>
          </w:p>
          <w:p>
            <w:pPr/>
            <w:hyperlink r:id="rId600" w:history="1">
              <w:r>
                <w:rPr>
                  <w:color w:val="#410a8c"/>
                  <w:u w:val="single"/>
                </w:rPr>
                <w:t xml:space="preserve">halshs-00265040v1</w:t>
              </w:r>
            </w:hyperlink>
          </w:p>
        </w:tc>
      </w:tr>
      <w:tr>
        <w:trPr/>
        <w:tc>
          <w:tcPr>
            <w:noWrap/>
          </w:tcPr>
          <w:p>
            <w:pPr>
              <w:spacing w:after="200"/>
            </w:pPr>
            <w:hyperlink r:id="rId601" w:history="1">
              <w:r>
                <w:rPr>
                  <w:color w:val="1e198e"/>
                  <w:b w:val="1"/>
                  <w:bCs w:val="1"/>
                  <w:u w:val="single"/>
                </w:rPr>
                <w:t xml:space="preserve">Heures d'équivalence dans le secteur sanitaire et social</w:t>
              </w:r>
            </w:hyperlink>
          </w:p>
          <w:p>
            <w:pPr/>
            <w:hyperlink r:id="rId9" w:history="1">
              <w:r>
                <w:rPr>
                  <w:color w:val="#410a8c"/>
                  <w:u w:val="single"/>
                </w:rPr>
                <w:t xml:space="preserve">Jean-Philippe Lhernould</w:t>
              </w:r>
            </w:hyperlink>
          </w:p>
          <w:p>
            <w:pPr/>
            <w:r>
              <w:rPr>
                <w:i w:val="1"/>
                <w:iCs w:val="1"/>
              </w:rPr>
              <w:t xml:space="preserve">Droit Social</w:t>
            </w:r>
            <w:r>
              <w:rPr/>
              <w:t xml:space="preserve">, 2000, p. 1015</w:t>
            </w:r>
          </w:p>
          <w:p>
            <w:pPr/>
            <w:r>
              <w:rPr/>
              <w:t xml:space="preserve">Article dans une revue</w:t>
            </w:r>
          </w:p>
          <w:p>
            <w:pPr/>
            <w:hyperlink r:id="rId601" w:history="1">
              <w:r>
                <w:rPr>
                  <w:color w:val="#410a8c"/>
                  <w:u w:val="single"/>
                </w:rPr>
                <w:t xml:space="preserve">halshs-00265045v1</w:t>
              </w:r>
            </w:hyperlink>
          </w:p>
        </w:tc>
      </w:tr>
      <w:tr>
        <w:trPr/>
        <w:tc>
          <w:tcPr>
            <w:noWrap/>
          </w:tcPr>
          <w:p>
            <w:pPr>
              <w:spacing w:after="200"/>
            </w:pPr>
            <w:hyperlink r:id="rId602" w:history="1">
              <w:r>
                <w:rPr>
                  <w:color w:val="1e198e"/>
                  <w:b w:val="1"/>
                  <w:bCs w:val="1"/>
                  <w:u w:val="single"/>
                </w:rPr>
                <w:t xml:space="preserve">La privation d'une indemnité de congédiement peut-elle constituer une entrave non discriminatoire à la libre circulation des travailleurs ?</w:t>
              </w:r>
            </w:hyperlink>
          </w:p>
          <w:p>
            <w:pPr/>
            <w:hyperlink r:id="rId9" w:history="1">
              <w:r>
                <w:rPr>
                  <w:color w:val="#410a8c"/>
                  <w:u w:val="single"/>
                </w:rPr>
                <w:t xml:space="preserve">Jean-Philippe Lhernould</w:t>
              </w:r>
            </w:hyperlink>
          </w:p>
          <w:p>
            <w:pPr/>
            <w:r>
              <w:rPr>
                <w:i w:val="1"/>
                <w:iCs w:val="1"/>
              </w:rPr>
              <w:t xml:space="preserve">Droit Social</w:t>
            </w:r>
            <w:r>
              <w:rPr/>
              <w:t xml:space="preserve">, 2000, 09 et 10, pp.897</w:t>
            </w:r>
          </w:p>
          <w:p>
            <w:pPr/>
            <w:r>
              <w:rPr/>
              <w:t xml:space="preserve">Article dans une revue</w:t>
            </w:r>
          </w:p>
          <w:p>
            <w:pPr/>
            <w:hyperlink r:id="rId602" w:history="1">
              <w:r>
                <w:rPr>
                  <w:color w:val="#410a8c"/>
                  <w:u w:val="single"/>
                </w:rPr>
                <w:t xml:space="preserve">halshs-02198086v1</w:t>
              </w:r>
            </w:hyperlink>
          </w:p>
        </w:tc>
      </w:tr>
      <w:tr>
        <w:trPr/>
        <w:tc>
          <w:tcPr>
            <w:noWrap/>
          </w:tcPr>
          <w:p>
            <w:pPr>
              <w:spacing w:after="200"/>
            </w:pPr>
            <w:hyperlink r:id="rId603" w:history="1">
              <w:r>
                <w:rPr>
                  <w:color w:val="1e198e"/>
                  <w:b w:val="1"/>
                  <w:bCs w:val="1"/>
                  <w:u w:val="single"/>
                </w:rPr>
                <w:t xml:space="preserve">La privation d'une indemnité de congédiement peut-elle constituer une entrave non discriminatoire à la livre circulation des travailleurs?</w:t>
              </w:r>
            </w:hyperlink>
          </w:p>
          <w:p>
            <w:pPr/>
            <w:hyperlink r:id="rId9" w:history="1">
              <w:r>
                <w:rPr>
                  <w:color w:val="#410a8c"/>
                  <w:u w:val="single"/>
                </w:rPr>
                <w:t xml:space="preserve">Jean-Philippe Lhernould</w:t>
              </w:r>
            </w:hyperlink>
          </w:p>
          <w:p>
            <w:pPr/>
            <w:r>
              <w:rPr>
                <w:i w:val="1"/>
                <w:iCs w:val="1"/>
              </w:rPr>
              <w:t xml:space="preserve">Droit Social</w:t>
            </w:r>
            <w:r>
              <w:rPr/>
              <w:t xml:space="preserve">, 2000, p. 897</w:t>
            </w:r>
          </w:p>
          <w:p>
            <w:pPr/>
            <w:r>
              <w:rPr/>
              <w:t xml:space="preserve">Article dans une revue</w:t>
            </w:r>
          </w:p>
          <w:p>
            <w:pPr/>
            <w:hyperlink r:id="rId603" w:history="1">
              <w:r>
                <w:rPr>
                  <w:color w:val="#410a8c"/>
                  <w:u w:val="single"/>
                </w:rPr>
                <w:t xml:space="preserve">halshs-00265399v1</w:t>
              </w:r>
            </w:hyperlink>
          </w:p>
        </w:tc>
      </w:tr>
      <w:tr>
        <w:trPr/>
        <w:tc>
          <w:tcPr>
            <w:noWrap/>
          </w:tcPr>
          <w:p>
            <w:pPr>
              <w:spacing w:after="200"/>
            </w:pPr>
            <w:hyperlink r:id="rId604" w:history="1">
              <w:r>
                <w:rPr>
                  <w:color w:val="1e198e"/>
                  <w:b w:val="1"/>
                  <w:bCs w:val="1"/>
                  <w:u w:val="single"/>
                </w:rPr>
                <w:t xml:space="preserve">Bulletin de paie. Mention de la convention collective applicable. Portée</w:t>
              </w:r>
            </w:hyperlink>
          </w:p>
          <w:p>
            <w:pPr/>
            <w:hyperlink r:id="rId9" w:history="1">
              <w:r>
                <w:rPr>
                  <w:color w:val="#410a8c"/>
                  <w:u w:val="single"/>
                </w:rPr>
                <w:t xml:space="preserve">Jean-Philippe Lhernould</w:t>
              </w:r>
            </w:hyperlink>
          </w:p>
          <w:p>
            <w:pPr/>
            <w:r>
              <w:rPr>
                <w:i w:val="1"/>
                <w:iCs w:val="1"/>
              </w:rPr>
              <w:t xml:space="preserve">Droit Social</w:t>
            </w:r>
            <w:r>
              <w:rPr/>
              <w:t xml:space="preserve">, 2000, 11, pp.1024</w:t>
            </w:r>
          </w:p>
          <w:p>
            <w:pPr/>
            <w:r>
              <w:rPr/>
              <w:t xml:space="preserve">Article dans une revue</w:t>
            </w:r>
          </w:p>
          <w:p>
            <w:pPr/>
            <w:hyperlink r:id="rId604" w:history="1">
              <w:r>
                <w:rPr>
                  <w:color w:val="#410a8c"/>
                  <w:u w:val="single"/>
                </w:rPr>
                <w:t xml:space="preserve">halshs-02198100v1</w:t>
              </w:r>
            </w:hyperlink>
          </w:p>
        </w:tc>
      </w:tr>
      <w:tr>
        <w:trPr/>
        <w:tc>
          <w:tcPr>
            <w:noWrap/>
          </w:tcPr>
          <w:p>
            <w:pPr>
              <w:spacing w:after="200"/>
            </w:pPr>
            <w:hyperlink r:id="rId605" w:history="1">
              <w:r>
                <w:rPr>
                  <w:color w:val="1e198e"/>
                  <w:b w:val="1"/>
                  <w:bCs w:val="1"/>
                  <w:u w:val="single"/>
                </w:rPr>
                <w:t xml:space="preserve">Nouvelles dérives libérales de la CJCE en matière de retraite complémentaire</w:t>
              </w:r>
            </w:hyperlink>
          </w:p>
          <w:p>
            <w:pPr/>
            <w:hyperlink r:id="rId9" w:history="1">
              <w:r>
                <w:rPr>
                  <w:color w:val="#410a8c"/>
                  <w:u w:val="single"/>
                </w:rPr>
                <w:t xml:space="preserve">Jean-Philippe Lhernould</w:t>
              </w:r>
            </w:hyperlink>
          </w:p>
          <w:p>
            <w:pPr/>
            <w:r>
              <w:rPr>
                <w:i w:val="1"/>
                <w:iCs w:val="1"/>
              </w:rPr>
              <w:t xml:space="preserve">Droit Social</w:t>
            </w:r>
            <w:r>
              <w:rPr/>
              <w:t xml:space="preserve">, 2000, p. 1114</w:t>
            </w:r>
          </w:p>
          <w:p>
            <w:pPr/>
            <w:r>
              <w:rPr/>
              <w:t xml:space="preserve">Article dans une revue</w:t>
            </w:r>
          </w:p>
          <w:p>
            <w:pPr/>
            <w:hyperlink r:id="rId605" w:history="1">
              <w:r>
                <w:rPr>
                  <w:color w:val="#410a8c"/>
                  <w:u w:val="single"/>
                </w:rPr>
                <w:t xml:space="preserve">halshs-00264242v1</w:t>
              </w:r>
            </w:hyperlink>
          </w:p>
        </w:tc>
      </w:tr>
      <w:tr>
        <w:trPr/>
        <w:tc>
          <w:tcPr>
            <w:noWrap/>
          </w:tcPr>
          <w:p>
            <w:pPr>
              <w:spacing w:after="200"/>
            </w:pPr>
            <w:hyperlink r:id="rId606" w:history="1">
              <w:r>
                <w:rPr>
                  <w:color w:val="1e198e"/>
                  <w:b w:val="1"/>
                  <w:bCs w:val="1"/>
                  <w:u w:val="single"/>
                </w:rPr>
                <w:t xml:space="preserve">Nouvelles dérives libérales de la CJCE en matière de retraite complémentaire</w:t>
              </w:r>
            </w:hyperlink>
          </w:p>
          <w:p>
            <w:pPr/>
            <w:hyperlink r:id="rId9" w:history="1">
              <w:r>
                <w:rPr>
                  <w:color w:val="#410a8c"/>
                  <w:u w:val="single"/>
                </w:rPr>
                <w:t xml:space="preserve">Jean-Philippe Lhernould</w:t>
              </w:r>
            </w:hyperlink>
          </w:p>
          <w:p>
            <w:pPr/>
            <w:r>
              <w:rPr>
                <w:i w:val="1"/>
                <w:iCs w:val="1"/>
              </w:rPr>
              <w:t xml:space="preserve">Droit Social</w:t>
            </w:r>
            <w:r>
              <w:rPr/>
              <w:t xml:space="preserve">, 2000, 12, pp.1114</w:t>
            </w:r>
          </w:p>
          <w:p>
            <w:pPr/>
            <w:r>
              <w:rPr/>
              <w:t xml:space="preserve">Article dans une revue</w:t>
            </w:r>
          </w:p>
          <w:p>
            <w:pPr/>
            <w:hyperlink r:id="rId606" w:history="1">
              <w:r>
                <w:rPr>
                  <w:color w:val="#410a8c"/>
                  <w:u w:val="single"/>
                </w:rPr>
                <w:t xml:space="preserve">halshs-02198108v1</w:t>
              </w:r>
            </w:hyperlink>
          </w:p>
        </w:tc>
      </w:tr>
      <w:tr>
        <w:trPr/>
        <w:tc>
          <w:tcPr>
            <w:noWrap/>
          </w:tcPr>
          <w:p>
            <w:pPr>
              <w:spacing w:after="200"/>
            </w:pPr>
            <w:hyperlink r:id="rId607" w:history="1">
              <w:r>
                <w:rPr>
                  <w:color w:val="1e198e"/>
                  <w:b w:val="1"/>
                  <w:bCs w:val="1"/>
                  <w:u w:val="single"/>
                </w:rPr>
                <w:t xml:space="preserve">Les mesures nationales d'éloignement du territoire sont-elles conformes aux règles communautaires de libre circulation?</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(10104), pp.xx/xx</w:t>
            </w:r>
          </w:p>
          <w:p>
            <w:pPr/>
            <w:r>
              <w:rPr/>
              <w:t xml:space="preserve">Article dans une revue</w:t>
            </w:r>
          </w:p>
          <w:p>
            <w:pPr/>
            <w:hyperlink r:id="rId607" w:history="1">
              <w:r>
                <w:rPr>
                  <w:color w:val="#410a8c"/>
                  <w:u w:val="single"/>
                </w:rPr>
                <w:t xml:space="preserve">halshs-00265782v1</w:t>
              </w:r>
            </w:hyperlink>
          </w:p>
        </w:tc>
      </w:tr>
      <w:tr>
        <w:trPr/>
        <w:tc>
          <w:tcPr>
            <w:noWrap/>
          </w:tcPr>
          <w:p>
            <w:pPr>
              <w:spacing w:after="200"/>
            </w:pPr>
            <w:hyperlink r:id="rId608" w:history="1">
              <w:r>
                <w:rPr>
                  <w:color w:val="1e198e"/>
                  <w:b w:val="1"/>
                  <w:bCs w:val="1"/>
                  <w:u w:val="single"/>
                </w:rPr>
                <w:t xml:space="preserve">Sort des contrats de travail en cas de perte d'un marché</w:t>
              </w:r>
            </w:hyperlink>
          </w:p>
          <w:p>
            <w:pPr/>
            <w:hyperlink r:id="rId9" w:history="1">
              <w:r>
                <w:rPr>
                  <w:color w:val="#410a8c"/>
                  <w:u w:val="single"/>
                </w:rPr>
                <w:t xml:space="preserve">Jean-Philippe Lhernould</w:t>
              </w:r>
            </w:hyperlink>
          </w:p>
          <w:p>
            <w:pPr/>
            <w:r>
              <w:rPr>
                <w:i w:val="1"/>
                <w:iCs w:val="1"/>
              </w:rPr>
              <w:t xml:space="preserve">Alinéa</w:t>
            </w:r>
            <w:r>
              <w:rPr/>
              <w:t xml:space="preserve">, 1999, n°5, p. 38</w:t>
            </w:r>
          </w:p>
          <w:p>
            <w:pPr/>
            <w:r>
              <w:rPr/>
              <w:t xml:space="preserve">Article dans une revue</w:t>
            </w:r>
          </w:p>
          <w:p>
            <w:pPr/>
            <w:hyperlink r:id="rId608" w:history="1">
              <w:r>
                <w:rPr>
                  <w:color w:val="#410a8c"/>
                  <w:u w:val="single"/>
                </w:rPr>
                <w:t xml:space="preserve">halshs-00265562v1</w:t>
              </w:r>
            </w:hyperlink>
          </w:p>
        </w:tc>
      </w:tr>
      <w:tr>
        <w:trPr/>
        <w:tc>
          <w:tcPr>
            <w:noWrap/>
          </w:tcPr>
          <w:p>
            <w:pPr>
              <w:spacing w:after="200"/>
            </w:pPr>
            <w:hyperlink r:id="rId609" w:history="1">
              <w:r>
                <w:rPr>
                  <w:color w:val="1e198e"/>
                  <w:b w:val="1"/>
                  <w:bCs w:val="1"/>
                  <w:u w:val="single"/>
                </w:rPr>
                <w:t xml:space="preserve">Étrangers. Allocation spéciale. Allocation supplémentaire du fonds national de solidarité. Accord de coopération CEE-Algérie. Règlement communautaire 1408/71. Discrimination fondée sur la nationalité</w:t>
              </w:r>
            </w:hyperlink>
          </w:p>
          <w:p>
            <w:pPr/>
            <w:hyperlink r:id="rId9" w:history="1">
              <w:r>
                <w:rPr>
                  <w:color w:val="#410a8c"/>
                  <w:u w:val="single"/>
                </w:rPr>
                <w:t xml:space="preserve">Jean-Philippe Lhernould</w:t>
              </w:r>
            </w:hyperlink>
          </w:p>
          <w:p>
            <w:pPr/>
            <w:r>
              <w:rPr>
                <w:i w:val="1"/>
                <w:iCs w:val="1"/>
              </w:rPr>
              <w:t xml:space="preserve">Droit Social</w:t>
            </w:r>
            <w:r>
              <w:rPr/>
              <w:t xml:space="preserve">, 1999, 07 et 08, pp.753</w:t>
            </w:r>
          </w:p>
          <w:p>
            <w:pPr/>
            <w:r>
              <w:rPr/>
              <w:t xml:space="preserve">Article dans une revue</w:t>
            </w:r>
          </w:p>
          <w:p>
            <w:pPr/>
            <w:hyperlink r:id="rId609" w:history="1">
              <w:r>
                <w:rPr>
                  <w:color w:val="#410a8c"/>
                  <w:u w:val="single"/>
                </w:rPr>
                <w:t xml:space="preserve">halshs-02197971v1</w:t>
              </w:r>
            </w:hyperlink>
          </w:p>
        </w:tc>
      </w:tr>
      <w:tr>
        <w:trPr/>
        <w:tc>
          <w:tcPr>
            <w:noWrap/>
          </w:tcPr>
          <w:p>
            <w:pPr>
              <w:spacing w:after="200"/>
            </w:pPr>
            <w:hyperlink r:id="rId610" w:history="1">
              <w:r>
                <w:rPr>
                  <w:color w:val="1e198e"/>
                  <w:b w:val="1"/>
                  <w:bCs w:val="1"/>
                  <w:u w:val="single"/>
                </w:rPr>
                <w:t xml:space="preserve">L'indication de la convention collective dans le bulletin de paie : les juges du fond au diapason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n°43, p. 1738</w:t>
            </w:r>
          </w:p>
          <w:p>
            <w:pPr/>
            <w:r>
              <w:rPr/>
              <w:t xml:space="preserve">Article dans une revue</w:t>
            </w:r>
          </w:p>
          <w:p>
            <w:pPr/>
            <w:hyperlink r:id="rId610" w:history="1">
              <w:r>
                <w:rPr>
                  <w:color w:val="#410a8c"/>
                  <w:u w:val="single"/>
                </w:rPr>
                <w:t xml:space="preserve">halshs-00265538v1</w:t>
              </w:r>
            </w:hyperlink>
          </w:p>
        </w:tc>
      </w:tr>
      <w:tr>
        <w:trPr/>
        <w:tc>
          <w:tcPr>
            <w:noWrap/>
          </w:tcPr>
          <w:p>
            <w:pPr>
              <w:spacing w:after="200"/>
            </w:pPr>
            <w:hyperlink r:id="rId611" w:history="1">
              <w:r>
                <w:rPr>
                  <w:color w:val="1e198e"/>
                  <w:b w:val="1"/>
                  <w:bCs w:val="1"/>
                  <w:u w:val="single"/>
                </w:rPr>
                <w:t xml:space="preserve">Un employeur peut-il s'opposer à la demande d'une de ses salariées de travailler la nuit ?</w:t>
              </w:r>
            </w:hyperlink>
          </w:p>
          <w:p>
            <w:pPr/>
            <w:hyperlink r:id="rId9" w:history="1">
              <w:r>
                <w:rPr>
                  <w:color w:val="#410a8c"/>
                  <w:u w:val="single"/>
                </w:rPr>
                <w:t xml:space="preserve">Jean-Philippe Lhernould</w:t>
              </w:r>
            </w:hyperlink>
          </w:p>
          <w:p>
            <w:pPr/>
            <w:r>
              <w:rPr>
                <w:i w:val="1"/>
                <w:iCs w:val="1"/>
              </w:rPr>
              <w:t xml:space="preserve">Droit Social</w:t>
            </w:r>
            <w:r>
              <w:rPr/>
              <w:t xml:space="preserve">, 1999, 02, pp.129</w:t>
            </w:r>
          </w:p>
          <w:p>
            <w:pPr/>
            <w:r>
              <w:rPr/>
              <w:t xml:space="preserve">Article dans une revue</w:t>
            </w:r>
          </w:p>
          <w:p>
            <w:pPr/>
            <w:hyperlink r:id="rId611" w:history="1">
              <w:r>
                <w:rPr>
                  <w:color w:val="#410a8c"/>
                  <w:u w:val="single"/>
                </w:rPr>
                <w:t xml:space="preserve">halshs-02197910v1</w:t>
              </w:r>
            </w:hyperlink>
          </w:p>
        </w:tc>
      </w:tr>
      <w:tr>
        <w:trPr/>
        <w:tc>
          <w:tcPr>
            <w:noWrap/>
          </w:tcPr>
          <w:p>
            <w:pPr>
              <w:spacing w:after="200"/>
            </w:pPr>
            <w:hyperlink r:id="rId612" w:history="1">
              <w:r>
                <w:rPr>
                  <w:color w:val="1e198e"/>
                  <w:b w:val="1"/>
                  <w:bCs w:val="1"/>
                  <w:u w:val="single"/>
                </w:rPr>
                <w:t xml:space="preserve">Minima sociaux et droit communautaire</w:t>
              </w:r>
            </w:hyperlink>
          </w:p>
          <w:p>
            <w:pPr/>
            <w:hyperlink r:id="rId9" w:history="1">
              <w:r>
                <w:rPr>
                  <w:color w:val="#410a8c"/>
                  <w:u w:val="single"/>
                </w:rPr>
                <w:t xml:space="preserve">Jean-Philippe Lhernould</w:t>
              </w:r>
            </w:hyperlink>
          </w:p>
          <w:p>
            <w:pPr/>
            <w:r>
              <w:rPr>
                <w:i w:val="1"/>
                <w:iCs w:val="1"/>
              </w:rPr>
              <w:t xml:space="preserve">Alinéa</w:t>
            </w:r>
            <w:r>
              <w:rPr/>
              <w:t xml:space="preserve">, 1999, n°7, pp.xx/xx</w:t>
            </w:r>
          </w:p>
          <w:p>
            <w:pPr/>
            <w:r>
              <w:rPr/>
              <w:t xml:space="preserve">Article dans une revue</w:t>
            </w:r>
          </w:p>
          <w:p>
            <w:pPr/>
            <w:hyperlink r:id="rId612" w:history="1">
              <w:r>
                <w:rPr>
                  <w:color w:val="#410a8c"/>
                  <w:u w:val="single"/>
                </w:rPr>
                <w:t xml:space="preserve">halshs-00265599v1</w:t>
              </w:r>
            </w:hyperlink>
          </w:p>
        </w:tc>
      </w:tr>
      <w:tr>
        <w:trPr/>
        <w:tc>
          <w:tcPr>
            <w:noWrap/>
          </w:tcPr>
          <w:p>
            <w:pPr>
              <w:spacing w:after="200"/>
            </w:pPr>
            <w:hyperlink r:id="rId613" w:history="1">
              <w:r>
                <w:rPr>
                  <w:color w:val="1e198e"/>
                  <w:b w:val="1"/>
                  <w:bCs w:val="1"/>
                  <w:u w:val="single"/>
                </w:rPr>
                <w:t xml:space="preserve">Livre circulation des travailleurs : du nouveau concernant la condamnation des entraves non discriminatoires à la libre circulation des travailleurs</w:t>
              </w:r>
            </w:hyperlink>
          </w:p>
          <w:p>
            <w:pPr/>
            <w:hyperlink r:id="rId9" w:history="1">
              <w:r>
                <w:rPr>
                  <w:color w:val="#410a8c"/>
                  <w:u w:val="single"/>
                </w:rPr>
                <w:t xml:space="preserve">Jean-Philippe Lhernould</w:t>
              </w:r>
            </w:hyperlink>
          </w:p>
          <w:p>
            <w:pPr/>
            <w:r>
              <w:rPr>
                <w:i w:val="1"/>
                <w:iCs w:val="1"/>
              </w:rPr>
              <w:t xml:space="preserve">Revue de Jurisprudence Sociale</w:t>
            </w:r>
            <w:r>
              <w:rPr/>
              <w:t xml:space="preserve">, 1999, p. 549</w:t>
            </w:r>
          </w:p>
          <w:p>
            <w:pPr/>
            <w:r>
              <w:rPr/>
              <w:t xml:space="preserve">Article dans une revue</w:t>
            </w:r>
          </w:p>
          <w:p>
            <w:pPr/>
            <w:hyperlink r:id="rId613" w:history="1">
              <w:r>
                <w:rPr>
                  <w:color w:val="#410a8c"/>
                  <w:u w:val="single"/>
                </w:rPr>
                <w:t xml:space="preserve">halshs-00265410v1</w:t>
              </w:r>
            </w:hyperlink>
          </w:p>
        </w:tc>
      </w:tr>
      <w:tr>
        <w:trPr/>
        <w:tc>
          <w:tcPr>
            <w:noWrap/>
          </w:tcPr>
          <w:p>
            <w:pPr>
              <w:spacing w:after="200"/>
            </w:pPr>
            <w:hyperlink r:id="rId614" w:history="1">
              <w:r>
                <w:rPr>
                  <w:color w:val="1e198e"/>
                  <w:b w:val="1"/>
                  <w:bCs w:val="1"/>
                  <w:u w:val="single"/>
                </w:rPr>
                <w:t xml:space="preserve">droit d'une veuve algérienne aux prestations sociales en France</w:t>
              </w:r>
            </w:hyperlink>
          </w:p>
          <w:p>
            <w:pPr/>
            <w:hyperlink r:id="rId9" w:history="1">
              <w:r>
                <w:rPr>
                  <w:color w:val="#410a8c"/>
                  <w:u w:val="single"/>
                </w:rPr>
                <w:t xml:space="preserve">Jean-Philippe Lhernould</w:t>
              </w:r>
            </w:hyperlink>
          </w:p>
          <w:p>
            <w:pPr/>
            <w:r>
              <w:rPr>
                <w:i w:val="1"/>
                <w:iCs w:val="1"/>
              </w:rPr>
              <w:t xml:space="preserve">Droit Social</w:t>
            </w:r>
            <w:r>
              <w:rPr/>
              <w:t xml:space="preserve">, 1999, p. 753</w:t>
            </w:r>
          </w:p>
          <w:p>
            <w:pPr/>
            <w:r>
              <w:rPr/>
              <w:t xml:space="preserve">Article dans une revue</w:t>
            </w:r>
          </w:p>
          <w:p>
            <w:pPr/>
            <w:hyperlink r:id="rId614" w:history="1">
              <w:r>
                <w:rPr>
                  <w:color w:val="#410a8c"/>
                  <w:u w:val="single"/>
                </w:rPr>
                <w:t xml:space="preserve">halshs-00265368v1</w:t>
              </w:r>
            </w:hyperlink>
          </w:p>
        </w:tc>
      </w:tr>
      <w:tr>
        <w:trPr/>
        <w:tc>
          <w:tcPr>
            <w:noWrap/>
          </w:tcPr>
          <w:p>
            <w:pPr>
              <w:spacing w:after="200"/>
            </w:pPr>
            <w:hyperlink r:id="rId615" w:history="1">
              <w:r>
                <w:rPr>
                  <w:color w:val="1e198e"/>
                  <w:b w:val="1"/>
                  <w:bCs w:val="1"/>
                  <w:u w:val="single"/>
                </w:rPr>
                <w:t xml:space="preserve">Minima sociaux et résidence sur le territoire français</w:t>
              </w:r>
            </w:hyperlink>
          </w:p>
          <w:p>
            <w:pPr/>
            <w:hyperlink r:id="rId9" w:history="1">
              <w:r>
                <w:rPr>
                  <w:color w:val="#410a8c"/>
                  <w:u w:val="single"/>
                </w:rPr>
                <w:t xml:space="preserve">Jean-Philippe Lhernould</w:t>
              </w:r>
            </w:hyperlink>
          </w:p>
          <w:p>
            <w:pPr/>
            <w:r>
              <w:rPr>
                <w:i w:val="1"/>
                <w:iCs w:val="1"/>
              </w:rPr>
              <w:t xml:space="preserve">Droit Social</w:t>
            </w:r>
            <w:r>
              <w:rPr/>
              <w:t xml:space="preserve">, 1999, p. 366</w:t>
            </w:r>
          </w:p>
          <w:p>
            <w:pPr/>
            <w:r>
              <w:rPr/>
              <w:t xml:space="preserve">Article dans une revue</w:t>
            </w:r>
          </w:p>
          <w:p>
            <w:pPr/>
            <w:hyperlink r:id="rId615" w:history="1">
              <w:r>
                <w:rPr>
                  <w:color w:val="#410a8c"/>
                  <w:u w:val="single"/>
                </w:rPr>
                <w:t xml:space="preserve">halshs-00264244v1</w:t>
              </w:r>
            </w:hyperlink>
          </w:p>
        </w:tc>
      </w:tr>
      <w:tr>
        <w:trPr/>
        <w:tc>
          <w:tcPr>
            <w:noWrap/>
          </w:tcPr>
          <w:p>
            <w:pPr>
              <w:spacing w:after="200"/>
            </w:pPr>
            <w:hyperlink r:id="rId616" w:history="1">
              <w:r>
                <w:rPr>
                  <w:color w:val="1e198e"/>
                  <w:b w:val="1"/>
                  <w:bCs w:val="1"/>
                  <w:u w:val="single"/>
                </w:rPr>
                <w:t xml:space="preserve">Portée de l'indication sur le bulletin de paie de la convention collective applicable au salarié</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n°15, p. 677</w:t>
            </w:r>
          </w:p>
          <w:p>
            <w:pPr/>
            <w:r>
              <w:rPr/>
              <w:t xml:space="preserve">Article dans une revue</w:t>
            </w:r>
          </w:p>
          <w:p>
            <w:pPr/>
            <w:hyperlink r:id="rId616" w:history="1">
              <w:r>
                <w:rPr>
                  <w:color w:val="#410a8c"/>
                  <w:u w:val="single"/>
                </w:rPr>
                <w:t xml:space="preserve">halshs-00265553v1</w:t>
              </w:r>
            </w:hyperlink>
          </w:p>
        </w:tc>
      </w:tr>
      <w:tr>
        <w:trPr/>
        <w:tc>
          <w:tcPr>
            <w:noWrap/>
          </w:tcPr>
          <w:p>
            <w:pPr>
              <w:spacing w:after="200"/>
            </w:pPr>
            <w:hyperlink r:id="rId617" w:history="1">
              <w:r>
                <w:rPr>
                  <w:color w:val="1e198e"/>
                  <w:b w:val="1"/>
                  <w:bCs w:val="1"/>
                  <w:u w:val="single"/>
                </w:rPr>
                <w:t xml:space="preserve">Un employeur peut-il s'opposer à la demande d'une de ses salariées de travailler la nuit?</w:t>
              </w:r>
            </w:hyperlink>
          </w:p>
          <w:p>
            <w:pPr/>
            <w:hyperlink r:id="rId9" w:history="1">
              <w:r>
                <w:rPr>
                  <w:color w:val="#410a8c"/>
                  <w:u w:val="single"/>
                </w:rPr>
                <w:t xml:space="preserve">Jean-Philippe Lhernould</w:t>
              </w:r>
            </w:hyperlink>
          </w:p>
          <w:p>
            <w:pPr/>
            <w:r>
              <w:rPr>
                <w:i w:val="1"/>
                <w:iCs w:val="1"/>
              </w:rPr>
              <w:t xml:space="preserve">Droit Social</w:t>
            </w:r>
            <w:r>
              <w:rPr/>
              <w:t xml:space="preserve">, 1999, p. 129</w:t>
            </w:r>
          </w:p>
          <w:p>
            <w:pPr/>
            <w:r>
              <w:rPr/>
              <w:t xml:space="preserve">Article dans une revue</w:t>
            </w:r>
          </w:p>
          <w:p>
            <w:pPr/>
            <w:hyperlink r:id="rId617" w:history="1">
              <w:r>
                <w:rPr>
                  <w:color w:val="#410a8c"/>
                  <w:u w:val="single"/>
                </w:rPr>
                <w:t xml:space="preserve">halshs-00265052v1</w:t>
              </w:r>
            </w:hyperlink>
          </w:p>
        </w:tc>
      </w:tr>
      <w:tr>
        <w:trPr/>
        <w:tc>
          <w:tcPr>
            <w:noWrap/>
          </w:tcPr>
          <w:p>
            <w:pPr>
              <w:spacing w:after="200"/>
            </w:pPr>
            <w:hyperlink r:id="rId618" w:history="1">
              <w:r>
                <w:rPr>
                  <w:color w:val="1e198e"/>
                  <w:b w:val="1"/>
                  <w:bCs w:val="1"/>
                  <w:u w:val="single"/>
                </w:rPr>
                <w:t xml:space="preserve">L'indication de la convention collective dans le bulletin de paie : les juges du fond au diapason du droit communautaire</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(10200), pp.xx/xx</w:t>
            </w:r>
          </w:p>
          <w:p>
            <w:pPr/>
            <w:r>
              <w:rPr/>
              <w:t xml:space="preserve">Article dans une revue</w:t>
            </w:r>
          </w:p>
          <w:p>
            <w:pPr/>
            <w:hyperlink r:id="rId618" w:history="1">
              <w:r>
                <w:rPr>
                  <w:color w:val="#410a8c"/>
                  <w:u w:val="single"/>
                </w:rPr>
                <w:t xml:space="preserve">halshs-00265542v1</w:t>
              </w:r>
            </w:hyperlink>
          </w:p>
        </w:tc>
      </w:tr>
      <w:tr>
        <w:trPr/>
        <w:tc>
          <w:tcPr>
            <w:noWrap/>
          </w:tcPr>
          <w:p>
            <w:pPr>
              <w:spacing w:after="200"/>
            </w:pPr>
            <w:hyperlink r:id="rId619" w:history="1">
              <w:r>
                <w:rPr>
                  <w:color w:val="1e198e"/>
                  <w:b w:val="1"/>
                  <w:bCs w:val="1"/>
                  <w:u w:val="single"/>
                </w:rPr>
                <w:t xml:space="preserve">Bibliographie de la loi d'orientation relative à la lutte contre les exclusions</w:t>
              </w:r>
            </w:hyperlink>
          </w:p>
          <w:p>
            <w:pPr/>
            <w:hyperlink r:id="rId9" w:history="1">
              <w:r>
                <w:rPr>
                  <w:color w:val="#410a8c"/>
                  <w:u w:val="single"/>
                </w:rPr>
                <w:t xml:space="preserve">Jean-Philippe Lhernould</w:t>
              </w:r>
            </w:hyperlink>
          </w:p>
          <w:p>
            <w:pPr/>
            <w:r>
              <w:rPr>
                <w:i w:val="1"/>
                <w:iCs w:val="1"/>
              </w:rPr>
              <w:t xml:space="preserve">RD sanit. soc.</w:t>
            </w:r>
            <w:r>
              <w:rPr/>
              <w:t xml:space="preserve">, 1999, p. 459</w:t>
            </w:r>
          </w:p>
          <w:p>
            <w:pPr/>
            <w:r>
              <w:rPr/>
              <w:t xml:space="preserve">Article dans une revue</w:t>
            </w:r>
          </w:p>
          <w:p>
            <w:pPr/>
            <w:hyperlink r:id="rId619" w:history="1">
              <w:r>
                <w:rPr>
                  <w:color w:val="#410a8c"/>
                  <w:u w:val="single"/>
                </w:rPr>
                <w:t xml:space="preserve">halshs-00265836v1</w:t>
              </w:r>
            </w:hyperlink>
          </w:p>
        </w:tc>
      </w:tr>
      <w:tr>
        <w:trPr/>
        <w:tc>
          <w:tcPr>
            <w:noWrap/>
          </w:tcPr>
          <w:p>
            <w:pPr>
              <w:spacing w:after="200"/>
            </w:pPr>
            <w:hyperlink r:id="rId620" w:history="1">
              <w:r>
                <w:rPr>
                  <w:color w:val="1e198e"/>
                  <w:b w:val="1"/>
                  <w:bCs w:val="1"/>
                  <w:u w:val="single"/>
                </w:rPr>
                <w:t xml:space="preserve">Minima sociaux et résidence sur le territoire français</w:t>
              </w:r>
            </w:hyperlink>
          </w:p>
          <w:p>
            <w:pPr/>
            <w:hyperlink r:id="rId9" w:history="1">
              <w:r>
                <w:rPr>
                  <w:color w:val="#410a8c"/>
                  <w:u w:val="single"/>
                </w:rPr>
                <w:t xml:space="preserve">Jean-Philippe Lhernould</w:t>
              </w:r>
            </w:hyperlink>
          </w:p>
          <w:p>
            <w:pPr/>
            <w:r>
              <w:rPr>
                <w:i w:val="1"/>
                <w:iCs w:val="1"/>
              </w:rPr>
              <w:t xml:space="preserve">Droit Social</w:t>
            </w:r>
            <w:r>
              <w:rPr/>
              <w:t xml:space="preserve">, 1999, 04, pp.366</w:t>
            </w:r>
          </w:p>
          <w:p>
            <w:pPr/>
            <w:r>
              <w:rPr/>
              <w:t xml:space="preserve">Article dans une revue</w:t>
            </w:r>
          </w:p>
          <w:p>
            <w:pPr/>
            <w:hyperlink r:id="rId620" w:history="1">
              <w:r>
                <w:rPr>
                  <w:color w:val="#410a8c"/>
                  <w:u w:val="single"/>
                </w:rPr>
                <w:t xml:space="preserve">halshs-02197927v1</w:t>
              </w:r>
            </w:hyperlink>
          </w:p>
        </w:tc>
      </w:tr>
      <w:tr>
        <w:trPr/>
        <w:tc>
          <w:tcPr>
            <w:noWrap/>
          </w:tcPr>
          <w:p>
            <w:pPr>
              <w:spacing w:after="200"/>
            </w:pPr>
            <w:hyperlink r:id="rId621" w:history="1">
              <w:r>
                <w:rPr>
                  <w:color w:val="1e198e"/>
                  <w:b w:val="1"/>
                  <w:bCs w:val="1"/>
                  <w:u w:val="single"/>
                </w:rPr>
                <w:t xml:space="preserve">Avantages sociaux et égalité de traitement</w:t>
              </w:r>
            </w:hyperlink>
          </w:p>
          <w:p>
            <w:pPr/>
            <w:hyperlink r:id="rId9" w:history="1">
              <w:r>
                <w:rPr>
                  <w:color w:val="#410a8c"/>
                  <w:u w:val="single"/>
                </w:rPr>
                <w:t xml:space="preserve">Jean-Philippe Lhernould</w:t>
              </w:r>
            </w:hyperlink>
          </w:p>
          <w:p>
            <w:pPr/>
            <w:r>
              <w:rPr>
                <w:i w:val="1"/>
                <w:iCs w:val="1"/>
              </w:rPr>
              <w:t xml:space="preserve">Droit Social</w:t>
            </w:r>
            <w:r>
              <w:rPr/>
              <w:t xml:space="preserve">, 1999, 11, pp.938</w:t>
            </w:r>
          </w:p>
          <w:p>
            <w:pPr/>
            <w:r>
              <w:rPr/>
              <w:t xml:space="preserve">Article dans une revue</w:t>
            </w:r>
          </w:p>
          <w:p>
            <w:pPr/>
            <w:hyperlink r:id="rId621" w:history="1">
              <w:r>
                <w:rPr>
                  <w:color w:val="#410a8c"/>
                  <w:u w:val="single"/>
                </w:rPr>
                <w:t xml:space="preserve">halshs-02197988v1</w:t>
              </w:r>
            </w:hyperlink>
          </w:p>
        </w:tc>
      </w:tr>
      <w:tr>
        <w:trPr/>
        <w:tc>
          <w:tcPr>
            <w:noWrap/>
          </w:tcPr>
          <w:p>
            <w:pPr>
              <w:spacing w:after="200"/>
            </w:pPr>
            <w:hyperlink r:id="rId622" w:history="1">
              <w:r>
                <w:rPr>
                  <w:color w:val="1e198e"/>
                  <w:b w:val="1"/>
                  <w:bCs w:val="1"/>
                  <w:u w:val="single"/>
                </w:rPr>
                <w:t xml:space="preserve">Portée de l'indication sur le bulletin de paie de la convention collective applicable au salarié</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1999, II (10088), pp.xx/xx</w:t>
            </w:r>
          </w:p>
          <w:p>
            <w:pPr/>
            <w:r>
              <w:rPr/>
              <w:t xml:space="preserve">Article dans une revue</w:t>
            </w:r>
          </w:p>
          <w:p>
            <w:pPr/>
            <w:hyperlink r:id="rId622" w:history="1">
              <w:r>
                <w:rPr>
                  <w:color w:val="#410a8c"/>
                  <w:u w:val="single"/>
                </w:rPr>
                <w:t xml:space="preserve">halshs-00265556v1</w:t>
              </w:r>
            </w:hyperlink>
          </w:p>
        </w:tc>
      </w:tr>
      <w:tr>
        <w:trPr/>
        <w:tc>
          <w:tcPr>
            <w:noWrap/>
          </w:tcPr>
          <w:p>
            <w:pPr>
              <w:spacing w:after="200"/>
            </w:pPr>
            <w:hyperlink r:id="rId623" w:history="1">
              <w:r>
                <w:rPr>
                  <w:color w:val="1e198e"/>
                  <w:b w:val="1"/>
                  <w:bCs w:val="1"/>
                  <w:u w:val="single"/>
                </w:rPr>
                <w:t xml:space="preserve">Avantages sociaux et mise en oeuvre de l'égalité de traitement en droit social communautaire : une nouvelle étape dans la jurisprudence de la CJCE</w:t>
              </w:r>
            </w:hyperlink>
          </w:p>
          <w:p>
            <w:pPr/>
            <w:hyperlink r:id="rId9" w:history="1">
              <w:r>
                <w:rPr>
                  <w:color w:val="#410a8c"/>
                  <w:u w:val="single"/>
                </w:rPr>
                <w:t xml:space="preserve">Jean-Philippe Lhernould</w:t>
              </w:r>
            </w:hyperlink>
          </w:p>
          <w:p>
            <w:pPr/>
            <w:r>
              <w:rPr>
                <w:i w:val="1"/>
                <w:iCs w:val="1"/>
              </w:rPr>
              <w:t xml:space="preserve">Droit Social</w:t>
            </w:r>
            <w:r>
              <w:rPr/>
              <w:t xml:space="preserve">, 1999, p. 938</w:t>
            </w:r>
          </w:p>
          <w:p>
            <w:pPr/>
            <w:r>
              <w:rPr/>
              <w:t xml:space="preserve">Article dans une revue</w:t>
            </w:r>
          </w:p>
          <w:p>
            <w:pPr/>
            <w:hyperlink r:id="rId623" w:history="1">
              <w:r>
                <w:rPr>
                  <w:color w:val="#410a8c"/>
                  <w:u w:val="single"/>
                </w:rPr>
                <w:t xml:space="preserve">halshs-00265403v1</w:t>
              </w:r>
            </w:hyperlink>
          </w:p>
        </w:tc>
      </w:tr>
      <w:tr>
        <w:trPr/>
        <w:tc>
          <w:tcPr>
            <w:noWrap/>
          </w:tcPr>
          <w:p>
            <w:pPr>
              <w:spacing w:after="200"/>
            </w:pPr>
            <w:hyperlink r:id="rId624" w:history="1">
              <w:r>
                <w:rPr>
                  <w:color w:val="1e198e"/>
                  <w:b w:val="1"/>
                  <w:bCs w:val="1"/>
                  <w:u w:val="single"/>
                </w:rPr>
                <w:t xml:space="preserve">Une nouvelle contribution de la Cour de Justice des Communautés Européennes au principe d'égalité de traitement entre travailleurs nationaux et travailleurs migrants : l'exportation des avantages sociaux</w:t>
              </w:r>
            </w:hyperlink>
          </w:p>
          <w:p>
            <w:pPr/>
            <w:hyperlink r:id="rId9" w:history="1">
              <w:r>
                <w:rPr>
                  <w:color w:val="#410a8c"/>
                  <w:u w:val="single"/>
                </w:rPr>
                <w:t xml:space="preserve">Jean-Philippe Lhernould</w:t>
              </w:r>
            </w:hyperlink>
          </w:p>
          <w:p>
            <w:pPr/>
            <w:r>
              <w:rPr>
                <w:i w:val="1"/>
                <w:iCs w:val="1"/>
              </w:rPr>
              <w:t xml:space="preserve">Le Droit ouvrier</w:t>
            </w:r>
            <w:r>
              <w:rPr/>
              <w:t xml:space="preserve">, 1998, p. 502</w:t>
            </w:r>
          </w:p>
          <w:p>
            <w:pPr/>
            <w:r>
              <w:rPr/>
              <w:t xml:space="preserve">Article dans une revue</w:t>
            </w:r>
          </w:p>
          <w:p>
            <w:pPr/>
            <w:hyperlink r:id="rId624" w:history="1">
              <w:r>
                <w:rPr>
                  <w:color w:val="#410a8c"/>
                  <w:u w:val="single"/>
                </w:rPr>
                <w:t xml:space="preserve">halshs-00265794v1</w:t>
              </w:r>
            </w:hyperlink>
          </w:p>
        </w:tc>
      </w:tr>
      <w:tr>
        <w:trPr/>
        <w:tc>
          <w:tcPr>
            <w:noWrap/>
          </w:tcPr>
          <w:p>
            <w:pPr>
              <w:spacing w:after="200"/>
            </w:pPr>
            <w:hyperlink r:id="rId625" w:history="1">
              <w:r>
                <w:rPr>
                  <w:color w:val="1e198e"/>
                  <w:b w:val="1"/>
                  <w:bCs w:val="1"/>
                  <w:u w:val="single"/>
                </w:rPr>
                <w:t xml:space="preserve">Egalité de traitement en matière de droit sociaux</w:t>
              </w:r>
            </w:hyperlink>
          </w:p>
          <w:p>
            <w:pPr/>
            <w:hyperlink r:id="rId9" w:history="1">
              <w:r>
                <w:rPr>
                  <w:color w:val="#410a8c"/>
                  <w:u w:val="single"/>
                </w:rPr>
                <w:t xml:space="preserve">Jean-Philippe Lhernould</w:t>
              </w:r>
            </w:hyperlink>
          </w:p>
          <w:p>
            <w:pPr/>
            <w:r>
              <w:rPr>
                <w:i w:val="1"/>
                <w:iCs w:val="1"/>
              </w:rPr>
              <w:t xml:space="preserve">Alinéa</w:t>
            </w:r>
            <w:r>
              <w:rPr/>
              <w:t xml:space="preserve">, 1998, n°2, p. 37</w:t>
            </w:r>
          </w:p>
          <w:p>
            <w:pPr/>
            <w:r>
              <w:rPr/>
              <w:t xml:space="preserve">Article dans une revue</w:t>
            </w:r>
          </w:p>
          <w:p>
            <w:pPr/>
            <w:hyperlink r:id="rId625" w:history="1">
              <w:r>
                <w:rPr>
                  <w:color w:val="#410a8c"/>
                  <w:u w:val="single"/>
                </w:rPr>
                <w:t xml:space="preserve">halshs-00265788v1</w:t>
              </w:r>
            </w:hyperlink>
          </w:p>
        </w:tc>
      </w:tr>
      <w:tr>
        <w:trPr/>
        <w:tc>
          <w:tcPr>
            <w:noWrap/>
          </w:tcPr>
          <w:p>
            <w:pPr>
              <w:spacing w:after="200"/>
            </w:pPr>
            <w:hyperlink r:id="rId626" w:history="1">
              <w:r>
                <w:rPr>
                  <w:color w:val="1e198e"/>
                  <w:b w:val="1"/>
                  <w:bCs w:val="1"/>
                  <w:u w:val="single"/>
                </w:rPr>
                <w:t xml:space="preserve">L'exportation des prestations sociales de subsistance dans l'Union européenne : l'apport des arrêts Snares et Meints</w:t>
              </w:r>
            </w:hyperlink>
          </w:p>
          <w:p>
            <w:pPr/>
            <w:hyperlink r:id="rId9" w:history="1">
              <w:r>
                <w:rPr>
                  <w:color w:val="#410a8c"/>
                  <w:u w:val="single"/>
                </w:rPr>
                <w:t xml:space="preserve">Jean-Philippe Lhernould</w:t>
              </w:r>
            </w:hyperlink>
          </w:p>
          <w:p>
            <w:pPr/>
            <w:r>
              <w:rPr>
                <w:i w:val="1"/>
                <w:iCs w:val="1"/>
              </w:rPr>
              <w:t xml:space="preserve">Revue belge de sécurité sociale</w:t>
            </w:r>
            <w:r>
              <w:rPr/>
              <w:t xml:space="preserve">, 1998, p. 797</w:t>
            </w:r>
          </w:p>
          <w:p>
            <w:pPr/>
            <w:r>
              <w:rPr/>
              <w:t xml:space="preserve">Article dans une revue</w:t>
            </w:r>
          </w:p>
          <w:p>
            <w:pPr/>
            <w:hyperlink r:id="rId626" w:history="1">
              <w:r>
                <w:rPr>
                  <w:color w:val="#410a8c"/>
                  <w:u w:val="single"/>
                </w:rPr>
                <w:t xml:space="preserve">halshs-00265606v1</w:t>
              </w:r>
            </w:hyperlink>
          </w:p>
        </w:tc>
      </w:tr>
      <w:tr>
        <w:trPr/>
        <w:tc>
          <w:tcPr>
            <w:noWrap/>
          </w:tcPr>
          <w:p>
            <w:pPr>
              <w:spacing w:after="200"/>
            </w:pPr>
            <w:hyperlink r:id="rId627" w:history="1">
              <w:r>
                <w:rPr>
                  <w:color w:val="1e198e"/>
                  <w:b w:val="1"/>
                  <w:bCs w:val="1"/>
                  <w:u w:val="single"/>
                </w:rPr>
                <w:t xml:space="preserve">Contribution à la réalisation des tables annuelles</w:t>
              </w:r>
            </w:hyperlink>
          </w:p>
          <w:p>
            <w:pPr/>
            <w:hyperlink r:id="rId9" w:history="1">
              <w:r>
                <w:rPr>
                  <w:color w:val="#410a8c"/>
                  <w:u w:val="single"/>
                </w:rPr>
                <w:t xml:space="preserve">Jean-Philippe Lhernould</w:t>
              </w:r>
            </w:hyperlink>
          </w:p>
          <w:p>
            <w:pPr/>
            <w:r>
              <w:rPr>
                <w:i w:val="1"/>
                <w:iCs w:val="1"/>
              </w:rPr>
              <w:t xml:space="preserve">RD sanit. soc.</w:t>
            </w:r>
            <w:r>
              <w:rPr/>
              <w:t xml:space="preserve">, 1998, pp.xx/xx</w:t>
            </w:r>
          </w:p>
          <w:p>
            <w:pPr/>
            <w:r>
              <w:rPr/>
              <w:t xml:space="preserve">Article dans une revue</w:t>
            </w:r>
          </w:p>
          <w:p>
            <w:pPr/>
            <w:hyperlink r:id="rId627" w:history="1">
              <w:r>
                <w:rPr>
                  <w:color w:val="#410a8c"/>
                  <w:u w:val="single"/>
                </w:rPr>
                <w:t xml:space="preserve">halshs-00265837v1</w:t>
              </w:r>
            </w:hyperlink>
          </w:p>
        </w:tc>
      </w:tr>
      <w:tr>
        <w:trPr/>
        <w:tc>
          <w:tcPr>
            <w:noWrap/>
          </w:tcPr>
          <w:p>
            <w:pPr>
              <w:spacing w:after="200"/>
            </w:pPr>
            <w:hyperlink r:id="rId628" w:history="1">
              <w:r>
                <w:rPr>
                  <w:color w:val="1e198e"/>
                  <w:b w:val="1"/>
                  <w:bCs w:val="1"/>
                  <w:u w:val="single"/>
                </w:rPr>
                <w:t xml:space="preserve">La place des entreprises d'assurance dans les régimes légaux d'assurance maladie</w:t>
              </w:r>
            </w:hyperlink>
          </w:p>
          <w:p>
            <w:pPr/>
            <w:hyperlink r:id="rId9" w:history="1">
              <w:r>
                <w:rPr>
                  <w:color w:val="#410a8c"/>
                  <w:u w:val="single"/>
                </w:rPr>
                <w:t xml:space="preserve">Jean-Philippe Lhernould</w:t>
              </w:r>
            </w:hyperlink>
          </w:p>
          <w:p>
            <w:pPr/>
            <w:r>
              <w:rPr>
                <w:i w:val="1"/>
                <w:iCs w:val="1"/>
              </w:rPr>
              <w:t xml:space="preserve">RD sanit. soc.</w:t>
            </w:r>
            <w:r>
              <w:rPr/>
              <w:t xml:space="preserve">, 1998, p. 223</w:t>
            </w:r>
          </w:p>
          <w:p>
            <w:pPr/>
            <w:r>
              <w:rPr/>
              <w:t xml:space="preserve">Article dans une revue</w:t>
            </w:r>
          </w:p>
          <w:p>
            <w:pPr/>
            <w:hyperlink r:id="rId628" w:history="1">
              <w:r>
                <w:rPr>
                  <w:color w:val="#410a8c"/>
                  <w:u w:val="single"/>
                </w:rPr>
                <w:t xml:space="preserve">halshs-00265516v1</w:t>
              </w:r>
            </w:hyperlink>
          </w:p>
        </w:tc>
      </w:tr>
      <w:tr>
        <w:trPr/>
        <w:tc>
          <w:tcPr>
            <w:noWrap/>
          </w:tcPr>
          <w:p>
            <w:pPr>
              <w:spacing w:after="200"/>
            </w:pPr>
            <w:hyperlink r:id="rId629" w:history="1">
              <w:r>
                <w:rPr>
                  <w:color w:val="1e198e"/>
                  <w:b w:val="1"/>
                  <w:bCs w:val="1"/>
                  <w:u w:val="single"/>
                </w:rPr>
                <w:t xml:space="preserve">Sécurité sociale et liberté d'établissement</w:t>
              </w:r>
            </w:hyperlink>
          </w:p>
          <w:p>
            <w:pPr/>
            <w:hyperlink r:id="rId9" w:history="1">
              <w:r>
                <w:rPr>
                  <w:color w:val="#410a8c"/>
                  <w:u w:val="single"/>
                </w:rPr>
                <w:t xml:space="preserve">Jean-Philippe Lhernould</w:t>
              </w:r>
            </w:hyperlink>
          </w:p>
          <w:p>
            <w:pPr/>
            <w:r>
              <w:rPr>
                <w:i w:val="1"/>
                <w:iCs w:val="1"/>
              </w:rPr>
              <w:t xml:space="preserve">Dalloz affaires</w:t>
            </w:r>
            <w:r>
              <w:rPr/>
              <w:t xml:space="preserve">, 1998, n°108, p. 419</w:t>
            </w:r>
          </w:p>
          <w:p>
            <w:pPr/>
            <w:r>
              <w:rPr/>
              <w:t xml:space="preserve">Article dans une revue</w:t>
            </w:r>
          </w:p>
          <w:p>
            <w:pPr/>
            <w:hyperlink r:id="rId629" w:history="1">
              <w:r>
                <w:rPr>
                  <w:color w:val="#410a8c"/>
                  <w:u w:val="single"/>
                </w:rPr>
                <w:t xml:space="preserve">halshs-00265769v1</w:t>
              </w:r>
            </w:hyperlink>
          </w:p>
        </w:tc>
      </w:tr>
      <w:tr>
        <w:trPr/>
        <w:tc>
          <w:tcPr>
            <w:noWrap/>
          </w:tcPr>
          <w:p>
            <w:pPr>
              <w:spacing w:after="200"/>
            </w:pPr>
            <w:hyperlink r:id="rId630" w:history="1">
              <w:r>
                <w:rPr>
                  <w:color w:val="1e198e"/>
                  <w:b w:val="1"/>
                  <w:bCs w:val="1"/>
                  <w:u w:val="single"/>
                </w:rPr>
                <w:t xml:space="preserve">Une caisse de sécurité sociale est-elle tenue de rembourser les frais médicaux engagés par un assuré dans un autre Etat membre ?</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1998, 03, pp.615</w:t>
            </w:r>
          </w:p>
          <w:p>
            <w:pPr/>
            <w:r>
              <w:rPr/>
              <w:t xml:space="preserve">Article dans une revue</w:t>
            </w:r>
          </w:p>
          <w:p>
            <w:pPr/>
            <w:hyperlink r:id="rId630" w:history="1">
              <w:r>
                <w:rPr>
                  <w:color w:val="#410a8c"/>
                  <w:u w:val="single"/>
                </w:rPr>
                <w:t xml:space="preserve">halshs-02235532v1</w:t>
              </w:r>
            </w:hyperlink>
          </w:p>
        </w:tc>
      </w:tr>
      <w:tr>
        <w:trPr/>
        <w:tc>
          <w:tcPr>
            <w:noWrap/>
          </w:tcPr>
          <w:p>
            <w:pPr>
              <w:spacing w:after="200"/>
            </w:pPr>
            <w:hyperlink r:id="rId631" w:history="1">
              <w:r>
                <w:rPr>
                  <w:color w:val="1e198e"/>
                  <w:b w:val="1"/>
                  <w:bCs w:val="1"/>
                  <w:u w:val="single"/>
                </w:rPr>
                <w:t xml:space="preserve">Une caisse de Sécurité Sociale est-elle tenue de rembourser les frais médicaux engagés par un assuré dans un autre Etat membre?</w:t>
              </w:r>
            </w:hyperlink>
          </w:p>
          <w:p>
            <w:pPr/>
            <w:hyperlink r:id="rId9" w:history="1">
              <w:r>
                <w:rPr>
                  <w:color w:val="#410a8c"/>
                  <w:u w:val="single"/>
                </w:rPr>
                <w:t xml:space="preserve">Jean-Philippe Lhernould</w:t>
              </w:r>
            </w:hyperlink>
          </w:p>
          <w:p>
            <w:pPr/>
            <w:r>
              <w:rPr>
                <w:i w:val="1"/>
                <w:iCs w:val="1"/>
              </w:rPr>
              <w:t xml:space="preserve">RD sanit. soc.</w:t>
            </w:r>
            <w:r>
              <w:rPr/>
              <w:t xml:space="preserve">, 1998, p. 615</w:t>
            </w:r>
          </w:p>
          <w:p>
            <w:pPr/>
            <w:r>
              <w:rPr/>
              <w:t xml:space="preserve">Article dans une revue</w:t>
            </w:r>
          </w:p>
          <w:p>
            <w:pPr/>
            <w:hyperlink r:id="rId631" w:history="1">
              <w:r>
                <w:rPr>
                  <w:color w:val="#410a8c"/>
                  <w:u w:val="single"/>
                </w:rPr>
                <w:t xml:space="preserve">halshs-00265762v1</w:t>
              </w:r>
            </w:hyperlink>
          </w:p>
        </w:tc>
      </w:tr>
      <w:tr>
        <w:trPr/>
        <w:tc>
          <w:tcPr>
            <w:noWrap/>
          </w:tcPr>
          <w:p>
            <w:pPr>
              <w:spacing w:after="200"/>
            </w:pPr>
            <w:hyperlink r:id="rId632" w:history="1">
              <w:r>
                <w:rPr>
                  <w:color w:val="1e198e"/>
                  <w:b w:val="1"/>
                  <w:bCs w:val="1"/>
                  <w:u w:val="single"/>
                </w:rPr>
                <w:t xml:space="preserve">La place des entreprises d'assurance dans les régimes de base d'assurance maladie</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1998, 02, pp.223</w:t>
            </w:r>
          </w:p>
          <w:p>
            <w:pPr/>
            <w:r>
              <w:rPr/>
              <w:t xml:space="preserve">Article dans une revue</w:t>
            </w:r>
          </w:p>
          <w:p>
            <w:pPr/>
            <w:hyperlink r:id="rId632" w:history="1">
              <w:r>
                <w:rPr>
                  <w:color w:val="#410a8c"/>
                  <w:u w:val="single"/>
                </w:rPr>
                <w:t xml:space="preserve">halshs-02235443v1</w:t>
              </w:r>
            </w:hyperlink>
          </w:p>
        </w:tc>
      </w:tr>
      <w:tr>
        <w:trPr/>
        <w:tc>
          <w:tcPr>
            <w:noWrap/>
          </w:tcPr>
          <w:p>
            <w:pPr>
              <w:spacing w:after="200"/>
            </w:pPr>
            <w:hyperlink r:id="rId633" w:history="1">
              <w:r>
                <w:rPr>
                  <w:color w:val="1e198e"/>
                  <w:b w:val="1"/>
                  <w:bCs w:val="1"/>
                  <w:u w:val="single"/>
                </w:rPr>
                <w:t xml:space="preserve">Congé de maternité et renonciation au congé sabbatique demandé</w:t>
              </w:r>
            </w:hyperlink>
          </w:p>
          <w:p>
            <w:pPr/>
            <w:hyperlink r:id="rId9" w:history="1">
              <w:r>
                <w:rPr>
                  <w:color w:val="#410a8c"/>
                  <w:u w:val="single"/>
                </w:rPr>
                <w:t xml:space="preserve">Jean-Philippe Lhernould</w:t>
              </w:r>
            </w:hyperlink>
          </w:p>
          <w:p>
            <w:pPr/>
            <w:r>
              <w:rPr>
                <w:i w:val="1"/>
                <w:iCs w:val="1"/>
              </w:rPr>
              <w:t xml:space="preserve">RD sanit. soc.</w:t>
            </w:r>
            <w:r>
              <w:rPr/>
              <w:t xml:space="preserve">, 1997, n°2, p. 398</w:t>
            </w:r>
          </w:p>
          <w:p>
            <w:pPr/>
            <w:r>
              <w:rPr/>
              <w:t xml:space="preserve">Article dans une revue</w:t>
            </w:r>
          </w:p>
          <w:p>
            <w:pPr/>
            <w:hyperlink r:id="rId633" w:history="1">
              <w:r>
                <w:rPr>
                  <w:color w:val="#410a8c"/>
                  <w:u w:val="single"/>
                </w:rPr>
                <w:t xml:space="preserve">halshs-00265564v1</w:t>
              </w:r>
            </w:hyperlink>
          </w:p>
        </w:tc>
      </w:tr>
      <w:tr>
        <w:trPr/>
        <w:tc>
          <w:tcPr>
            <w:noWrap/>
          </w:tcPr>
          <w:p>
            <w:pPr>
              <w:spacing w:after="200"/>
            </w:pPr>
            <w:hyperlink r:id="rId634" w:history="1">
              <w:r>
                <w:rPr>
                  <w:color w:val="1e198e"/>
                  <w:b w:val="1"/>
                  <w:bCs w:val="1"/>
                  <w:u w:val="single"/>
                </w:rPr>
                <w:t xml:space="preserve">Les avantages sociaux en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1997, p. 388</w:t>
            </w:r>
          </w:p>
          <w:p>
            <w:pPr/>
            <w:r>
              <w:rPr/>
              <w:t xml:space="preserve">Article dans une revue</w:t>
            </w:r>
          </w:p>
          <w:p>
            <w:pPr/>
            <w:hyperlink r:id="rId634" w:history="1">
              <w:r>
                <w:rPr>
                  <w:color w:val="#410a8c"/>
                  <w:u w:val="single"/>
                </w:rPr>
                <w:t xml:space="preserve">halshs-00261597v1</w:t>
              </w:r>
            </w:hyperlink>
          </w:p>
        </w:tc>
      </w:tr>
      <w:tr>
        <w:trPr/>
        <w:tc>
          <w:tcPr>
            <w:noWrap/>
          </w:tcPr>
          <w:p>
            <w:pPr>
              <w:spacing w:after="200"/>
            </w:pPr>
            <w:hyperlink r:id="rId635" w:history="1">
              <w:r>
                <w:rPr>
                  <w:color w:val="1e198e"/>
                  <w:b w:val="1"/>
                  <w:bCs w:val="1"/>
                  <w:u w:val="single"/>
                </w:rPr>
                <w:t xml:space="preserve">Les avantages sociaux en droit communautaire</w:t>
              </w:r>
            </w:hyperlink>
          </w:p>
          <w:p>
            <w:pPr/>
            <w:hyperlink r:id="rId9" w:history="1">
              <w:r>
                <w:rPr>
                  <w:color w:val="#410a8c"/>
                  <w:u w:val="single"/>
                </w:rPr>
                <w:t xml:space="preserve">Jean-Philippe Lhernould</w:t>
              </w:r>
            </w:hyperlink>
          </w:p>
          <w:p>
            <w:pPr/>
            <w:r>
              <w:rPr>
                <w:i w:val="1"/>
                <w:iCs w:val="1"/>
              </w:rPr>
              <w:t xml:space="preserve">Droit Social</w:t>
            </w:r>
            <w:r>
              <w:rPr/>
              <w:t xml:space="preserve">, 1997, 04, pp.388</w:t>
            </w:r>
          </w:p>
          <w:p>
            <w:pPr/>
            <w:r>
              <w:rPr/>
              <w:t xml:space="preserve">Article dans une revue</w:t>
            </w:r>
          </w:p>
          <w:p>
            <w:pPr/>
            <w:hyperlink r:id="rId635" w:history="1">
              <w:r>
                <w:rPr>
                  <w:color w:val="#410a8c"/>
                  <w:u w:val="single"/>
                </w:rPr>
                <w:t xml:space="preserve">halshs-02197714v1</w:t>
              </w:r>
            </w:hyperlink>
          </w:p>
        </w:tc>
      </w:tr>
      <w:tr>
        <w:trPr/>
        <w:tc>
          <w:tcPr>
            <w:noWrap/>
          </w:tcPr>
          <w:p>
            <w:pPr>
              <w:spacing w:after="200"/>
            </w:pPr>
            <w:hyperlink r:id="rId636" w:history="1">
              <w:r>
                <w:rPr>
                  <w:color w:val="1e198e"/>
                  <w:b w:val="1"/>
                  <w:bCs w:val="1"/>
                  <w:u w:val="single"/>
                </w:rPr>
                <w:t xml:space="preserve">L'associé commandité démissionnaire et les dettes issues du solde provisoire négatif du compte courant</w:t>
              </w:r>
            </w:hyperlink>
          </w:p>
          <w:p>
            <w:pPr/>
            <w:hyperlink r:id="rId9" w:history="1">
              <w:r>
                <w:rPr>
                  <w:color w:val="#410a8c"/>
                  <w:u w:val="single"/>
                </w:rPr>
                <w:t xml:space="preserve">Jean-Philippe Lhernould</w:t>
              </w:r>
            </w:hyperlink>
          </w:p>
          <w:p>
            <w:pPr/>
            <w:r>
              <w:rPr>
                <w:i w:val="1"/>
                <w:iCs w:val="1"/>
              </w:rPr>
              <w:t xml:space="preserve">La Semaine juridique. Édition générale</w:t>
            </w:r>
            <w:r>
              <w:rPr/>
              <w:t xml:space="preserve">, 1997, II (n°1000), pp.xx/xx</w:t>
            </w:r>
          </w:p>
          <w:p>
            <w:pPr/>
            <w:r>
              <w:rPr/>
              <w:t xml:space="preserve">Article dans une revue</w:t>
            </w:r>
          </w:p>
          <w:p>
            <w:pPr/>
            <w:hyperlink r:id="rId636" w:history="1">
              <w:r>
                <w:rPr>
                  <w:color w:val="#410a8c"/>
                  <w:u w:val="single"/>
                </w:rPr>
                <w:t xml:space="preserve">halshs-00265803v1</w:t>
              </w:r>
            </w:hyperlink>
          </w:p>
        </w:tc>
      </w:tr>
      <w:tr>
        <w:trPr/>
        <w:tc>
          <w:tcPr>
            <w:noWrap/>
          </w:tcPr>
          <w:p>
            <w:pPr>
              <w:spacing w:after="200"/>
            </w:pPr>
            <w:hyperlink r:id="rId637" w:history="1">
              <w:r>
                <w:rPr>
                  <w:color w:val="1e198e"/>
                  <w:b w:val="1"/>
                  <w:bCs w:val="1"/>
                  <w:u w:val="single"/>
                </w:rPr>
                <w:t xml:space="preserve">Congé de maternité et renonciation au congé sabbatique demandé</w:t>
              </w:r>
            </w:hyperlink>
          </w:p>
          <w:p>
            <w:pPr/>
            <w:hyperlink r:id="rId9" w:history="1">
              <w:r>
                <w:rPr>
                  <w:color w:val="#410a8c"/>
                  <w:u w:val="single"/>
                </w:rPr>
                <w:t xml:space="preserve">Jean-Philippe Lhernould</w:t>
              </w:r>
            </w:hyperlink>
          </w:p>
          <w:p>
            <w:pPr/>
            <w:r>
              <w:rPr>
                <w:i w:val="1"/>
                <w:iCs w:val="1"/>
              </w:rPr>
              <w:t xml:space="preserve">RDSS. Revue de droit sanitaire et social</w:t>
            </w:r>
            <w:r>
              <w:rPr/>
              <w:t xml:space="preserve">, 1997, 02, pp.398</w:t>
            </w:r>
          </w:p>
          <w:p>
            <w:pPr/>
            <w:r>
              <w:rPr/>
              <w:t xml:space="preserve">Article dans une revue</w:t>
            </w:r>
          </w:p>
          <w:p>
            <w:pPr/>
            <w:hyperlink r:id="rId637" w:history="1">
              <w:r>
                <w:rPr>
                  <w:color w:val="#410a8c"/>
                  <w:u w:val="single"/>
                </w:rPr>
                <w:t xml:space="preserve">halshs-02235330v1</w:t>
              </w:r>
            </w:hyperlink>
          </w:p>
        </w:tc>
      </w:tr>
      <w:tr>
        <w:trPr/>
        <w:tc>
          <w:tcPr>
            <w:noWrap/>
          </w:tcPr>
          <w:p>
            <w:pPr>
              <w:spacing w:after="200"/>
            </w:pPr>
            <w:hyperlink r:id="rId638" w:history="1">
              <w:r>
                <w:rPr>
                  <w:color w:val="1e198e"/>
                  <w:b w:val="1"/>
                  <w:bCs w:val="1"/>
                  <w:u w:val="single"/>
                </w:rPr>
                <w:t xml:space="preserve">Bibliographie des réformes récentes de la protection sociale en France</w:t>
              </w:r>
            </w:hyperlink>
          </w:p>
          <w:p>
            <w:pPr/>
            <w:hyperlink r:id="rId9" w:history="1">
              <w:r>
                <w:rPr>
                  <w:color w:val="#410a8c"/>
                  <w:u w:val="single"/>
                </w:rPr>
                <w:t xml:space="preserve">Jean-Philippe Lhernould</w:t>
              </w:r>
            </w:hyperlink>
          </w:p>
          <w:p>
            <w:pPr/>
            <w:r>
              <w:rPr>
                <w:i w:val="1"/>
                <w:iCs w:val="1"/>
              </w:rPr>
              <w:t xml:space="preserve">RD sanit. soc.</w:t>
            </w:r>
            <w:r>
              <w:rPr/>
              <w:t xml:space="preserve">, 1996, p. 903</w:t>
            </w:r>
          </w:p>
          <w:p>
            <w:pPr/>
            <w:r>
              <w:rPr/>
              <w:t xml:space="preserve">Article dans une revue</w:t>
            </w:r>
          </w:p>
          <w:p>
            <w:pPr/>
            <w:hyperlink r:id="rId638" w:history="1">
              <w:r>
                <w:rPr>
                  <w:color w:val="#410a8c"/>
                  <w:u w:val="single"/>
                </w:rPr>
                <w:t xml:space="preserve">halshs-00265833v1</w:t>
              </w:r>
            </w:hyperlink>
          </w:p>
        </w:tc>
      </w:tr>
      <w:tr>
        <w:trPr/>
        <w:tc>
          <w:tcPr>
            <w:noWrap/>
          </w:tcPr>
          <w:p>
            <w:pPr>
              <w:spacing w:after="200"/>
            </w:pPr>
            <w:hyperlink r:id="rId639" w:history="1">
              <w:r>
                <w:rPr>
                  <w:color w:val="1e198e"/>
                  <w:b w:val="1"/>
                  <w:bCs w:val="1"/>
                  <w:u w:val="single"/>
                </w:rPr>
                <w:t xml:space="preserve">L'application dans le temps des lois relatives à l'exécution et à l'application des peines</w:t>
              </w:r>
            </w:hyperlink>
          </w:p>
          <w:p>
            <w:pPr/>
            <w:hyperlink r:id="rId9" w:history="1">
              <w:r>
                <w:rPr>
                  <w:color w:val="#410a8c"/>
                  <w:u w:val="single"/>
                </w:rPr>
                <w:t xml:space="preserve">Jean-Philippe Lhernould</w:t>
              </w:r>
            </w:hyperlink>
          </w:p>
          <w:p>
            <w:pPr/>
            <w:r>
              <w:rPr>
                <w:i w:val="1"/>
                <w:iCs w:val="1"/>
              </w:rPr>
              <w:t xml:space="preserve">Petites affiches</w:t>
            </w:r>
            <w:r>
              <w:rPr/>
              <w:t xml:space="preserve">, 1996, p. 6</w:t>
            </w:r>
          </w:p>
          <w:p>
            <w:pPr/>
            <w:r>
              <w:rPr/>
              <w:t xml:space="preserve">Article dans une revue</w:t>
            </w:r>
          </w:p>
          <w:p>
            <w:pPr/>
            <w:hyperlink r:id="rId639" w:history="1">
              <w:r>
                <w:rPr>
                  <w:color w:val="#410a8c"/>
                  <w:u w:val="single"/>
                </w:rPr>
                <w:t xml:space="preserve">halshs-00265519v1</w:t>
              </w:r>
            </w:hyperlink>
          </w:p>
        </w:tc>
      </w:tr>
    </w:tbl>
    <w:p>
      <w:pPr>
        <w:spacing w:before="200"/>
      </w:pPr>
    </w:p>
    <w:p>
      <w:pPr>
        <w:pStyle w:val="Heading2"/>
      </w:pPr>
      <w:r>
        <w:rPr>
          <w:color w:val="1e198e"/>
          <w:b w:val="1"/>
          <w:bCs w:val="1"/>
        </w:rPr>
        <w:t xml:space="preserve">Communication dans un congrès (85)</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Fundamental rights charter in relation to Free Movement of Workers and Social Security Coordination</w:t>
              </w:r>
            </w:hyperlink>
          </w:p>
          <w:p>
            <w:pPr/>
            <w:hyperlink r:id="rId9" w:history="1">
              <w:r>
                <w:rPr>
                  <w:color w:val="#410a8c"/>
                  <w:u w:val="single"/>
                </w:rPr>
                <w:t xml:space="preserve">Jean-Philippe Lhernould</w:t>
              </w:r>
            </w:hyperlink>
          </w:p>
          <w:p>
            <w:pPr/>
            <w:r>
              <w:rPr>
                <w:i w:val="1"/>
                <w:iCs w:val="1"/>
              </w:rPr>
              <w:t xml:space="preserve">Webinar</w:t>
            </w:r>
            <w:r>
              <w:rPr/>
              <w:t xml:space="preserve">, European Commission, Oct 2025, Brussel, Belgium</w:t>
            </w:r>
          </w:p>
          <w:p>
            <w:pPr/>
            <w:r>
              <w:rPr/>
              <w:t xml:space="preserve">Communication dans un congrès</w:t>
            </w:r>
          </w:p>
          <w:p>
            <w:pPr/>
            <w:hyperlink r:id="rId640" w:history="1">
              <w:r>
                <w:rPr>
                  <w:color w:val="#410a8c"/>
                  <w:u w:val="single"/>
                </w:rPr>
                <w:t xml:space="preserve">hal-05551306v1</w:t>
              </w:r>
            </w:hyperlink>
          </w:p>
        </w:tc>
      </w:tr>
      <w:tr>
        <w:trPr/>
        <w:tc>
          <w:tcPr>
            <w:noWrap/>
          </w:tcPr>
          <w:p>
            <w:pPr>
              <w:spacing w:after="200"/>
            </w:pPr>
            <w:hyperlink r:id="rId641" w:history="1">
              <w:r>
                <w:rPr>
                  <w:color w:val="1e198e"/>
                  <w:b w:val="1"/>
                  <w:bCs w:val="1"/>
                  <w:u w:val="single"/>
                </w:rPr>
                <w:t xml:space="preserve">Mapping of main cross-border risks linked to the mobility of self-employed workers regarding affiliation to social security systems</w:t>
              </w:r>
            </w:hyperlink>
          </w:p>
          <w:p>
            <w:pPr/>
            <w:hyperlink r:id="rId9" w:history="1">
              <w:r>
                <w:rPr>
                  <w:color w:val="#410a8c"/>
                  <w:u w:val="single"/>
                </w:rPr>
                <w:t xml:space="preserve">Jean-Philippe Lhernould</w:t>
              </w:r>
            </w:hyperlink>
          </w:p>
          <w:p>
            <w:pPr/>
            <w:r>
              <w:rPr>
                <w:i w:val="1"/>
                <w:iCs w:val="1"/>
              </w:rPr>
              <w:t xml:space="preserve">High-level European Conference</w:t>
            </w:r>
            <w:r>
              <w:rPr/>
              <w:t xml:space="preserve">, Ministère Belge de la Sécurité sociale, Dec 2025, Bruxelles, Belgium</w:t>
            </w:r>
          </w:p>
          <w:p>
            <w:pPr/>
            <w:r>
              <w:rPr/>
              <w:t xml:space="preserve">Communication dans un congrès</w:t>
            </w:r>
          </w:p>
          <w:p>
            <w:pPr/>
            <w:hyperlink r:id="rId641" w:history="1">
              <w:r>
                <w:rPr>
                  <w:color w:val="#410a8c"/>
                  <w:u w:val="single"/>
                </w:rPr>
                <w:t xml:space="preserve">hal-05551300v1</w:t>
              </w:r>
            </w:hyperlink>
          </w:p>
        </w:tc>
      </w:tr>
      <w:tr>
        <w:trPr/>
        <w:tc>
          <w:tcPr>
            <w:noWrap/>
          </w:tcPr>
          <w:p>
            <w:pPr>
              <w:spacing w:after="200"/>
            </w:pPr>
            <w:hyperlink r:id="rId642" w:history="1">
              <w:r>
                <w:rPr>
                  <w:color w:val="1e198e"/>
                  <w:b w:val="1"/>
                  <w:bCs w:val="1"/>
                  <w:u w:val="single"/>
                </w:rPr>
                <w:t xml:space="preserve">Social advantages, social assistance, social security benefits (and SNCBs) for mobile workers : Particular focus on frontier workers, Possible overlaps and differences between categories</w:t>
              </w:r>
            </w:hyperlink>
          </w:p>
          <w:p>
            <w:pPr/>
            <w:hyperlink r:id="rId9" w:history="1">
              <w:r>
                <w:rPr>
                  <w:color w:val="#410a8c"/>
                  <w:u w:val="single"/>
                </w:rPr>
                <w:t xml:space="preserve">Jean-Philippe Lhernould</w:t>
              </w:r>
            </w:hyperlink>
          </w:p>
          <w:p>
            <w:pPr/>
            <w:r>
              <w:rPr>
                <w:i w:val="1"/>
                <w:iCs w:val="1"/>
              </w:rPr>
              <w:t xml:space="preserve">Focus on social rights of frontier workers</w:t>
            </w:r>
            <w:r>
              <w:rPr/>
              <w:t xml:space="preserve">, European Commission, Mar 2025, Bruxelles, Belgium</w:t>
            </w:r>
          </w:p>
          <w:p>
            <w:pPr/>
            <w:r>
              <w:rPr/>
              <w:t xml:space="preserve">Communication dans un congrès</w:t>
            </w:r>
          </w:p>
          <w:p>
            <w:pPr/>
            <w:hyperlink r:id="rId642" w:history="1">
              <w:r>
                <w:rPr>
                  <w:color w:val="#410a8c"/>
                  <w:u w:val="single"/>
                </w:rPr>
                <w:t xml:space="preserve">hal-05551333v1</w:t>
              </w:r>
            </w:hyperlink>
          </w:p>
        </w:tc>
      </w:tr>
      <w:tr>
        <w:trPr/>
        <w:tc>
          <w:tcPr>
            <w:noWrap/>
          </w:tcPr>
          <w:p>
            <w:pPr>
              <w:spacing w:after="200"/>
            </w:pPr>
            <w:hyperlink r:id="rId643" w:history="1">
              <w:r>
                <w:rPr>
                  <w:color w:val="1e198e"/>
                  <w:b w:val="1"/>
                  <w:bCs w:val="1"/>
                  <w:u w:val="single"/>
                </w:rPr>
                <w:t xml:space="preserve">Cross-border activities of company managers: the social security law applicable</w:t>
              </w:r>
            </w:hyperlink>
          </w:p>
          <w:p>
            <w:pPr/>
            <w:hyperlink r:id="rId9" w:history="1">
              <w:r>
                <w:rPr>
                  <w:color w:val="#410a8c"/>
                  <w:u w:val="single"/>
                </w:rPr>
                <w:t xml:space="preserve">Jean-Philippe Lhernould</w:t>
              </w:r>
            </w:hyperlink>
          </w:p>
          <w:p>
            <w:pPr/>
            <w:r>
              <w:rPr>
                <w:i w:val="1"/>
                <w:iCs w:val="1"/>
              </w:rPr>
              <w:t xml:space="preserve">Annual Conference on EU Social Security Law</w:t>
            </w:r>
            <w:r>
              <w:rPr/>
              <w:t xml:space="preserve">, European Rechts Akademie, May 2025, Trier Germany, Germany</w:t>
            </w:r>
          </w:p>
          <w:p>
            <w:pPr/>
            <w:r>
              <w:rPr/>
              <w:t xml:space="preserve">Communication dans un congrès</w:t>
            </w:r>
          </w:p>
          <w:p>
            <w:pPr/>
            <w:hyperlink r:id="rId643" w:history="1">
              <w:r>
                <w:rPr>
                  <w:color w:val="#410a8c"/>
                  <w:u w:val="single"/>
                </w:rPr>
                <w:t xml:space="preserve">hal-05551319v1</w:t>
              </w:r>
            </w:hyperlink>
          </w:p>
        </w:tc>
      </w:tr>
      <w:tr>
        <w:trPr/>
        <w:tc>
          <w:tcPr>
            <w:noWrap/>
          </w:tcPr>
          <w:p>
            <w:pPr>
              <w:spacing w:after="200"/>
            </w:pPr>
            <w:hyperlink r:id="rId644" w:history="1">
              <w:r>
                <w:rPr>
                  <w:color w:val="1e198e"/>
                  <w:b w:val="1"/>
                  <w:bCs w:val="1"/>
                  <w:u w:val="single"/>
                </w:rPr>
                <w:t xml:space="preserve">Posting of workers: a comparison between social security and labour law</w:t>
              </w:r>
            </w:hyperlink>
          </w:p>
          <w:p>
            <w:pPr/>
            <w:hyperlink r:id="rId9" w:history="1">
              <w:r>
                <w:rPr>
                  <w:color w:val="#410a8c"/>
                  <w:u w:val="single"/>
                </w:rPr>
                <w:t xml:space="preserve">Jean-Philippe Lhernould</w:t>
              </w:r>
            </w:hyperlink>
          </w:p>
          <w:p>
            <w:pPr/>
            <w:r>
              <w:rPr>
                <w:i w:val="1"/>
                <w:iCs w:val="1"/>
              </w:rPr>
              <w:t xml:space="preserve">Posting of Workers: Latest developments and current challenges</w:t>
            </w:r>
            <w:r>
              <w:rPr/>
              <w:t xml:space="preserve">, Association of Danish Employment Lawyers, Oct 2025, Copenhagen, Denmark</w:t>
            </w:r>
          </w:p>
          <w:p>
            <w:pPr/>
            <w:r>
              <w:rPr/>
              <w:t xml:space="preserve">Communication dans un congrès</w:t>
            </w:r>
          </w:p>
          <w:p>
            <w:pPr/>
            <w:hyperlink r:id="rId644" w:history="1">
              <w:r>
                <w:rPr>
                  <w:color w:val="#410a8c"/>
                  <w:u w:val="single"/>
                </w:rPr>
                <w:t xml:space="preserve">hal-05551316v1</w:t>
              </w:r>
            </w:hyperlink>
          </w:p>
        </w:tc>
      </w:tr>
      <w:tr>
        <w:trPr/>
        <w:tc>
          <w:tcPr>
            <w:noWrap/>
          </w:tcPr>
          <w:p>
            <w:pPr>
              <w:spacing w:after="200"/>
            </w:pPr>
            <w:hyperlink r:id="rId645" w:history="1">
              <w:r>
                <w:rPr>
                  <w:color w:val="1e198e"/>
                  <w:b w:val="1"/>
                  <w:bCs w:val="1"/>
                  <w:u w:val="single"/>
                </w:rPr>
                <w:t xml:space="preserve">Gender equality law: key concepts, EU gender equality Law</w:t>
              </w:r>
            </w:hyperlink>
          </w:p>
          <w:p>
            <w:pPr/>
            <w:hyperlink r:id="rId9" w:history="1">
              <w:r>
                <w:rPr>
                  <w:color w:val="#410a8c"/>
                  <w:u w:val="single"/>
                </w:rPr>
                <w:t xml:space="preserve">Jean-Philippe Lhernould</w:t>
              </w:r>
            </w:hyperlink>
          </w:p>
          <w:p>
            <w:pPr/>
            <w:r>
              <w:rPr>
                <w:i w:val="1"/>
                <w:iCs w:val="1"/>
              </w:rPr>
              <w:t xml:space="preserve">EU Gender Equality Law</w:t>
            </w:r>
            <w:r>
              <w:rPr/>
              <w:t xml:space="preserve">, European Rechts Akademie, May 2025, Limassol (Chypre), Cyprus</w:t>
            </w:r>
          </w:p>
          <w:p>
            <w:pPr/>
            <w:r>
              <w:rPr/>
              <w:t xml:space="preserve">Communication dans un congrès</w:t>
            </w:r>
          </w:p>
          <w:p>
            <w:pPr/>
            <w:hyperlink r:id="rId645" w:history="1">
              <w:r>
                <w:rPr>
                  <w:color w:val="#410a8c"/>
                  <w:u w:val="single"/>
                </w:rPr>
                <w:t xml:space="preserve">hal-05551323v1</w:t>
              </w:r>
            </w:hyperlink>
          </w:p>
        </w:tc>
      </w:tr>
      <w:tr>
        <w:trPr/>
        <w:tc>
          <w:tcPr>
            <w:noWrap/>
          </w:tcPr>
          <w:p>
            <w:pPr>
              <w:spacing w:after="200"/>
            </w:pPr>
            <w:hyperlink r:id="rId646" w:history="1">
              <w:r>
                <w:rPr>
                  <w:color w:val="1e198e"/>
                  <w:b w:val="1"/>
                  <w:bCs w:val="1"/>
                  <w:u w:val="single"/>
                </w:rPr>
                <w:t xml:space="preserve">Equal treatment for men and women in matters of social security, Belfast</w:t>
              </w:r>
            </w:hyperlink>
          </w:p>
          <w:p>
            <w:pPr/>
            <w:hyperlink r:id="rId9" w:history="1">
              <w:r>
                <w:rPr>
                  <w:color w:val="#410a8c"/>
                  <w:u w:val="single"/>
                </w:rPr>
                <w:t xml:space="preserve">Jean-Philippe Lhernould</w:t>
              </w:r>
            </w:hyperlink>
          </w:p>
          <w:p>
            <w:pPr/>
            <w:r>
              <w:rPr>
                <w:i w:val="1"/>
                <w:iCs w:val="1"/>
              </w:rPr>
              <w:t xml:space="preserve">Seminar for the northern Irish Commission of Human Rights</w:t>
            </w:r>
            <w:r>
              <w:rPr/>
              <w:t xml:space="preserve">, ERA, Feb 2024, Belfast, France</w:t>
            </w:r>
          </w:p>
          <w:p>
            <w:pPr/>
            <w:r>
              <w:rPr/>
              <w:t xml:space="preserve">Communication dans un congrès</w:t>
            </w:r>
          </w:p>
          <w:p>
            <w:pPr/>
            <w:hyperlink r:id="rId646" w:history="1">
              <w:r>
                <w:rPr>
                  <w:color w:val="#410a8c"/>
                  <w:u w:val="single"/>
                </w:rPr>
                <w:t xml:space="preserve">hal-04377215v1</w:t>
              </w:r>
            </w:hyperlink>
          </w:p>
        </w:tc>
      </w:tr>
      <w:tr>
        <w:trPr/>
        <w:tc>
          <w:tcPr>
            <w:noWrap/>
          </w:tcPr>
          <w:p>
            <w:pPr>
              <w:spacing w:after="200"/>
            </w:pPr>
            <w:hyperlink r:id="rId647" w:history="1">
              <w:r>
                <w:rPr>
                  <w:color w:val="1e198e"/>
                  <w:b w:val="1"/>
                  <w:bCs w:val="1"/>
                  <w:u w:val="single"/>
                </w:rPr>
                <w:t xml:space="preserve">Equal treatment for men and women in matters of social security</w:t>
              </w:r>
            </w:hyperlink>
          </w:p>
          <w:p>
            <w:pPr/>
            <w:hyperlink r:id="rId9" w:history="1">
              <w:r>
                <w:rPr>
                  <w:color w:val="#410a8c"/>
                  <w:u w:val="single"/>
                </w:rPr>
                <w:t xml:space="preserve">Jean-Philippe Lhernould</w:t>
              </w:r>
            </w:hyperlink>
          </w:p>
          <w:p>
            <w:pPr/>
            <w:r>
              <w:rPr>
                <w:i w:val="1"/>
                <w:iCs w:val="1"/>
              </w:rPr>
              <w:t xml:space="preserve">Seminar for the Northern Irish Commission of Human Rights</w:t>
            </w:r>
            <w:r>
              <w:rPr/>
              <w:t xml:space="preserve">, Northern Irish Commission of Human Rights (Northern Ireland), Feb 2024, Belfast (Northern Ireland), Ireland</w:t>
            </w:r>
          </w:p>
          <w:p>
            <w:pPr/>
            <w:r>
              <w:rPr/>
              <w:t xml:space="preserve">Communication dans un congrès</w:t>
            </w:r>
          </w:p>
          <w:p>
            <w:pPr/>
            <w:hyperlink r:id="rId647" w:history="1">
              <w:r>
                <w:rPr>
                  <w:color w:val="#410a8c"/>
                  <w:u w:val="single"/>
                </w:rPr>
                <w:t xml:space="preserve">hal-04526247v1</w:t>
              </w:r>
            </w:hyperlink>
          </w:p>
        </w:tc>
      </w:tr>
      <w:tr>
        <w:trPr/>
        <w:tc>
          <w:tcPr>
            <w:noWrap/>
          </w:tcPr>
          <w:p>
            <w:pPr>
              <w:spacing w:after="200"/>
            </w:pPr>
            <w:hyperlink r:id="rId648" w:history="1">
              <w:r>
                <w:rPr>
                  <w:color w:val="1e198e"/>
                  <w:b w:val="1"/>
                  <w:bCs w:val="1"/>
                  <w:u w:val="single"/>
                </w:rPr>
                <w:t xml:space="preserve">Télétravail transfrontalier - cadre juridique européen</w:t>
              </w:r>
            </w:hyperlink>
          </w:p>
          <w:p>
            <w:pPr/>
            <w:hyperlink r:id="rId9" w:history="1">
              <w:r>
                <w:rPr>
                  <w:color w:val="#410a8c"/>
                  <w:u w:val="single"/>
                </w:rPr>
                <w:t xml:space="preserve">Jean-Philippe Lhernould</w:t>
              </w:r>
            </w:hyperlink>
          </w:p>
          <w:p>
            <w:pPr/>
            <w:r>
              <w:rPr>
                <w:i w:val="1"/>
                <w:iCs w:val="1"/>
              </w:rPr>
              <w:t xml:space="preserve">Conference annuelle EURES T Rhin Superieur</w:t>
            </w:r>
            <w:r>
              <w:rPr/>
              <w:t xml:space="preserve">, Nov 2023, STRASBOURG (FRANCE), France</w:t>
            </w:r>
          </w:p>
          <w:p>
            <w:pPr/>
            <w:r>
              <w:rPr/>
              <w:t xml:space="preserve">Communication dans un congrès</w:t>
            </w:r>
          </w:p>
          <w:p>
            <w:pPr/>
            <w:hyperlink r:id="rId648" w:history="1">
              <w:r>
                <w:rPr>
                  <w:color w:val="#410a8c"/>
                  <w:u w:val="single"/>
                </w:rPr>
                <w:t xml:space="preserve">hal-04207625v1</w:t>
              </w:r>
            </w:hyperlink>
          </w:p>
        </w:tc>
      </w:tr>
      <w:tr>
        <w:trPr/>
        <w:tc>
          <w:tcPr>
            <w:noWrap/>
          </w:tcPr>
          <w:p>
            <w:pPr>
              <w:spacing w:after="200"/>
            </w:pPr>
            <w:hyperlink r:id="rId649" w:history="1">
              <w:r>
                <w:rPr>
                  <w:color w:val="1e198e"/>
                  <w:b w:val="1"/>
                  <w:bCs w:val="1"/>
                  <w:u w:val="single"/>
                </w:rPr>
                <w:t xml:space="preserve">Télétravail transfrontalier entre la Suisse et la France, la perspective du droit français</w:t>
              </w:r>
            </w:hyperlink>
          </w:p>
          <w:p>
            <w:pPr/>
            <w:hyperlink r:id="rId9" w:history="1">
              <w:r>
                <w:rPr>
                  <w:color w:val="#410a8c"/>
                  <w:u w:val="single"/>
                </w:rPr>
                <w:t xml:space="preserve">Jean-Philippe Lhernould</w:t>
              </w:r>
            </w:hyperlink>
          </w:p>
          <w:p>
            <w:pPr/>
            <w:r>
              <w:rPr>
                <w:i w:val="1"/>
                <w:iCs w:val="1"/>
              </w:rPr>
              <w:t xml:space="preserve">Séminaire MoveS, Commission européenne</w:t>
            </w:r>
            <w:r>
              <w:rPr/>
              <w:t xml:space="preserve">, Université de Lausanne, May 2023, Lausanne (Suisse), France</w:t>
            </w:r>
          </w:p>
          <w:p>
            <w:pPr/>
            <w:r>
              <w:rPr/>
              <w:t xml:space="preserve">Communication dans un congrès</w:t>
            </w:r>
          </w:p>
          <w:p>
            <w:pPr/>
            <w:hyperlink r:id="rId649" w:history="1">
              <w:r>
                <w:rPr>
                  <w:color w:val="#410a8c"/>
                  <w:u w:val="single"/>
                </w:rPr>
                <w:t xml:space="preserve">hal-04207620v1</w:t>
              </w:r>
            </w:hyperlink>
          </w:p>
        </w:tc>
      </w:tr>
      <w:tr>
        <w:trPr/>
        <w:tc>
          <w:tcPr>
            <w:noWrap/>
          </w:tcPr>
          <w:p>
            <w:pPr>
              <w:spacing w:after="200"/>
            </w:pPr>
            <w:hyperlink r:id="rId650" w:history="1">
              <w:r>
                <w:rPr>
                  <w:color w:val="1e198e"/>
                  <w:b w:val="1"/>
                  <w:bCs w:val="1"/>
                  <w:u w:val="single"/>
                </w:rPr>
                <w:t xml:space="preserve">Platform workers and social security coordination rules</w:t>
              </w:r>
            </w:hyperlink>
          </w:p>
          <w:p>
            <w:pPr/>
            <w:hyperlink r:id="rId9" w:history="1">
              <w:r>
                <w:rPr>
                  <w:color w:val="#410a8c"/>
                  <w:u w:val="single"/>
                </w:rPr>
                <w:t xml:space="preserve">Jean-Philippe Lhernould</w:t>
              </w:r>
            </w:hyperlink>
          </w:p>
          <w:p>
            <w:pPr/>
            <w:r>
              <w:rPr>
                <w:i w:val="1"/>
                <w:iCs w:val="1"/>
              </w:rPr>
              <w:t xml:space="preserve">Séminaire European Academy of Law</w:t>
            </w:r>
            <w:r>
              <w:rPr/>
              <w:t xml:space="preserve">, May 2023, Trier, Germany</w:t>
            </w:r>
          </w:p>
          <w:p>
            <w:pPr/>
            <w:r>
              <w:rPr/>
              <w:t xml:space="preserve">Communication dans un congrès</w:t>
            </w:r>
          </w:p>
          <w:p>
            <w:pPr/>
            <w:hyperlink r:id="rId650" w:history="1">
              <w:r>
                <w:rPr>
                  <w:color w:val="#410a8c"/>
                  <w:u w:val="single"/>
                </w:rPr>
                <w:t xml:space="preserve">hal-04207633v1</w:t>
              </w:r>
            </w:hyperlink>
          </w:p>
        </w:tc>
      </w:tr>
      <w:tr>
        <w:trPr/>
        <w:tc>
          <w:tcPr>
            <w:noWrap/>
          </w:tcPr>
          <w:p>
            <w:pPr>
              <w:spacing w:after="200"/>
            </w:pPr>
            <w:hyperlink r:id="rId651" w:history="1">
              <w:r>
                <w:rPr>
                  <w:color w:val="1e198e"/>
                  <w:b w:val="1"/>
                  <w:bCs w:val="1"/>
                  <w:u w:val="single"/>
                </w:rPr>
                <w:t xml:space="preserve">Religious discrimination at the workplace and the CJEU case law regarding headscarves,</w:t>
              </w:r>
            </w:hyperlink>
          </w:p>
          <w:p>
            <w:pPr/>
            <w:hyperlink r:id="rId9" w:history="1">
              <w:r>
                <w:rPr>
                  <w:color w:val="#410a8c"/>
                  <w:u w:val="single"/>
                </w:rPr>
                <w:t xml:space="preserve">Jean-Philippe Lhernould</w:t>
              </w:r>
            </w:hyperlink>
          </w:p>
          <w:p>
            <w:pPr/>
            <w:r>
              <w:rPr>
                <w:i w:val="1"/>
                <w:iCs w:val="1"/>
              </w:rPr>
              <w:t xml:space="preserve">Académie de droit européen</w:t>
            </w:r>
            <w:r>
              <w:rPr/>
              <w:t xml:space="preserve">, Nov 2023, THESSALONIKI, Greece</w:t>
            </w:r>
          </w:p>
          <w:p>
            <w:pPr/>
            <w:r>
              <w:rPr/>
              <w:t xml:space="preserve">Communication dans un congrès</w:t>
            </w:r>
          </w:p>
          <w:p>
            <w:pPr/>
            <w:hyperlink r:id="rId651" w:history="1">
              <w:r>
                <w:rPr>
                  <w:color w:val="#410a8c"/>
                  <w:u w:val="single"/>
                </w:rPr>
                <w:t xml:space="preserve">hal-04207639v1</w:t>
              </w:r>
            </w:hyperlink>
          </w:p>
        </w:tc>
      </w:tr>
      <w:tr>
        <w:trPr/>
        <w:tc>
          <w:tcPr>
            <w:noWrap/>
          </w:tcPr>
          <w:p>
            <w:pPr>
              <w:spacing w:after="200"/>
            </w:pPr>
            <w:hyperlink r:id="rId652" w:history="1">
              <w:r>
                <w:rPr>
                  <w:color w:val="1e198e"/>
                  <w:b w:val="1"/>
                  <w:bCs w:val="1"/>
                  <w:u w:val="single"/>
                </w:rPr>
                <w:t xml:space="preserve">The Financing of Sustainable Basic and Occupational Pension Systems</w:t>
              </w:r>
            </w:hyperlink>
          </w:p>
          <w:p>
            <w:pPr/>
            <w:hyperlink r:id="rId9" w:history="1">
              <w:r>
                <w:rPr>
                  <w:color w:val="#410a8c"/>
                  <w:u w:val="single"/>
                </w:rPr>
                <w:t xml:space="preserve">Jean-Philippe Lhernould</w:t>
              </w:r>
            </w:hyperlink>
          </w:p>
          <w:p>
            <w:pPr/>
            <w:r>
              <w:rPr>
                <w:i w:val="1"/>
                <w:iCs w:val="1"/>
              </w:rPr>
              <w:t xml:space="preserve">The Financing of Sustainable Basic and Occupational Pension Systems”</w:t>
            </w:r>
            <w:r>
              <w:rPr/>
              <w:t xml:space="preserve">, Università degli Studi di Napoli "Parthenope", Dec 2023, ROMA, Italy</w:t>
            </w:r>
          </w:p>
          <w:p>
            <w:pPr/>
            <w:r>
              <w:rPr/>
              <w:t xml:space="preserve">Communication dans un congrès</w:t>
            </w:r>
          </w:p>
          <w:p>
            <w:pPr/>
            <w:hyperlink r:id="rId652" w:history="1">
              <w:r>
                <w:rPr>
                  <w:color w:val="#410a8c"/>
                  <w:u w:val="single"/>
                </w:rPr>
                <w:t xml:space="preserve">hal-04207651v1</w:t>
              </w:r>
            </w:hyperlink>
          </w:p>
        </w:tc>
      </w:tr>
      <w:tr>
        <w:trPr/>
        <w:tc>
          <w:tcPr>
            <w:noWrap/>
          </w:tcPr>
          <w:p>
            <w:pPr>
              <w:spacing w:after="200"/>
            </w:pPr>
            <w:hyperlink r:id="rId653" w:history="1">
              <w:r>
                <w:rPr>
                  <w:color w:val="1e198e"/>
                  <w:b w:val="1"/>
                  <w:bCs w:val="1"/>
                  <w:u w:val="single"/>
                </w:rPr>
                <w:t xml:space="preserve">Les jobs étudiants - entre droit (du travail) et réalité du terrain</w:t>
              </w:r>
            </w:hyperlink>
          </w:p>
          <w:p>
            <w:pPr/>
            <w:hyperlink r:id="rId9" w:history="1">
              <w:r>
                <w:rPr>
                  <w:color w:val="#410a8c"/>
                  <w:u w:val="single"/>
                </w:rPr>
                <w:t xml:space="preserve">Jean-Philippe Lhernould</w:t>
              </w:r>
            </w:hyperlink>
          </w:p>
          <w:p>
            <w:pPr/>
            <w:r>
              <w:rPr>
                <w:i w:val="1"/>
                <w:iCs w:val="1"/>
              </w:rPr>
              <w:t xml:space="preserve">Leçon inaugurale</w:t>
            </w:r>
            <w:r>
              <w:rPr/>
              <w:t xml:space="preserve">, ULCO, Sep 2023, Boulogne Sur Mer, France</w:t>
            </w:r>
          </w:p>
          <w:p>
            <w:pPr/>
            <w:r>
              <w:rPr/>
              <w:t xml:space="preserve">Communication dans un congrès</w:t>
            </w:r>
          </w:p>
          <w:p>
            <w:pPr/>
            <w:hyperlink r:id="rId653" w:history="1">
              <w:r>
                <w:rPr>
                  <w:color w:val="#410a8c"/>
                  <w:u w:val="single"/>
                </w:rPr>
                <w:t xml:space="preserve">hal-04207623v1</w:t>
              </w:r>
            </w:hyperlink>
          </w:p>
        </w:tc>
      </w:tr>
      <w:tr>
        <w:trPr/>
        <w:tc>
          <w:tcPr>
            <w:noWrap/>
          </w:tcPr>
          <w:p>
            <w:pPr>
              <w:spacing w:after="200"/>
            </w:pPr>
            <w:hyperlink r:id="rId654" w:history="1">
              <w:r>
                <w:rPr>
                  <w:color w:val="1e198e"/>
                  <w:b w:val="1"/>
                  <w:bCs w:val="1"/>
                  <w:u w:val="single"/>
                </w:rPr>
                <w:t xml:space="preserve">CE européen et télétravail à l’international</w:t>
              </w:r>
            </w:hyperlink>
          </w:p>
          <w:p>
            <w:pPr/>
            <w:hyperlink r:id="rId9" w:history="1">
              <w:r>
                <w:rPr>
                  <w:color w:val="#410a8c"/>
                  <w:u w:val="single"/>
                </w:rPr>
                <w:t xml:space="preserve">Jean-Philippe Lhernould</w:t>
              </w:r>
            </w:hyperlink>
          </w:p>
          <w:p>
            <w:pPr/>
            <w:r>
              <w:rPr>
                <w:i w:val="1"/>
                <w:iCs w:val="1"/>
              </w:rPr>
              <w:t xml:space="preserve">Paris</w:t>
            </w:r>
            <w:r>
              <w:rPr/>
              <w:t xml:space="preserve">, Club CE européen, Mar 2023, Paris, France</w:t>
            </w:r>
          </w:p>
          <w:p>
            <w:pPr/>
            <w:r>
              <w:rPr/>
              <w:t xml:space="preserve">Communication dans un congrès</w:t>
            </w:r>
          </w:p>
          <w:p>
            <w:pPr/>
            <w:hyperlink r:id="rId654" w:history="1">
              <w:r>
                <w:rPr>
                  <w:color w:val="#410a8c"/>
                  <w:u w:val="single"/>
                </w:rPr>
                <w:t xml:space="preserve">hal-04016830v1</w:t>
              </w:r>
            </w:hyperlink>
          </w:p>
        </w:tc>
      </w:tr>
      <w:tr>
        <w:trPr/>
        <w:tc>
          <w:tcPr>
            <w:noWrap/>
          </w:tcPr>
          <w:p>
            <w:pPr>
              <w:spacing w:after="200"/>
            </w:pPr>
            <w:hyperlink r:id="rId655" w:history="1">
              <w:r>
                <w:rPr>
                  <w:color w:val="1e198e"/>
                  <w:b w:val="1"/>
                  <w:bCs w:val="1"/>
                  <w:u w:val="single"/>
                </w:rPr>
                <w:t xml:space="preserve">Telework and the right to disconnect</w:t>
              </w:r>
            </w:hyperlink>
          </w:p>
          <w:p>
            <w:pPr/>
            <w:hyperlink r:id="rId9" w:history="1">
              <w:r>
                <w:rPr>
                  <w:color w:val="#410a8c"/>
                  <w:u w:val="single"/>
                </w:rPr>
                <w:t xml:space="preserve">Jean-Philippe Lhernould</w:t>
              </w:r>
            </w:hyperlink>
          </w:p>
          <w:p>
            <w:pPr/>
            <w:r>
              <w:rPr>
                <w:i w:val="1"/>
                <w:iCs w:val="1"/>
              </w:rPr>
              <w:t xml:space="preserve">Danish lawyers' association</w:t>
            </w:r>
            <w:r>
              <w:rPr/>
              <w:t xml:space="preserve">, Sep 2022, Bruxelles, Belgium</w:t>
            </w:r>
          </w:p>
          <w:p>
            <w:pPr/>
            <w:r>
              <w:rPr/>
              <w:t xml:space="preserve">Communication dans un congrès</w:t>
            </w:r>
          </w:p>
          <w:p>
            <w:pPr/>
            <w:hyperlink r:id="rId655" w:history="1">
              <w:r>
                <w:rPr>
                  <w:color w:val="#410a8c"/>
                  <w:u w:val="single"/>
                </w:rPr>
                <w:t xml:space="preserve">hal-03965567v1</w:t>
              </w:r>
            </w:hyperlink>
          </w:p>
        </w:tc>
      </w:tr>
      <w:tr>
        <w:trPr/>
        <w:tc>
          <w:tcPr>
            <w:noWrap/>
          </w:tcPr>
          <w:p>
            <w:pPr>
              <w:spacing w:after="200"/>
            </w:pPr>
            <w:hyperlink r:id="rId656" w:history="1">
              <w:r>
                <w:rPr>
                  <w:color w:val="1e198e"/>
                  <w:b w:val="1"/>
                  <w:bCs w:val="1"/>
                  <w:u w:val="single"/>
                </w:rPr>
                <w:t xml:space="preserve">Posting anno 2022: challenges and developments</w:t>
              </w:r>
            </w:hyperlink>
          </w:p>
          <w:p>
            <w:pPr/>
            <w:hyperlink r:id="rId9" w:history="1">
              <w:r>
                <w:rPr>
                  <w:color w:val="#410a8c"/>
                  <w:u w:val="single"/>
                </w:rPr>
                <w:t xml:space="preserve">Jean-Philippe Lhernould</w:t>
              </w:r>
            </w:hyperlink>
          </w:p>
          <w:p>
            <w:pPr/>
            <w:r>
              <w:rPr>
                <w:i w:val="1"/>
                <w:iCs w:val="1"/>
              </w:rPr>
              <w:t xml:space="preserve">Moves annual conference</w:t>
            </w:r>
            <w:r>
              <w:rPr/>
              <w:t xml:space="preserve">, Dec 2022, Bruxelles (BL), Belgium</w:t>
            </w:r>
          </w:p>
          <w:p>
            <w:pPr/>
            <w:r>
              <w:rPr/>
              <w:t xml:space="preserve">Communication dans un congrès</w:t>
            </w:r>
          </w:p>
          <w:p>
            <w:pPr/>
            <w:hyperlink r:id="rId656" w:history="1">
              <w:r>
                <w:rPr>
                  <w:color w:val="#410a8c"/>
                  <w:u w:val="single"/>
                </w:rPr>
                <w:t xml:space="preserve">hal-03965559v1</w:t>
              </w:r>
            </w:hyperlink>
          </w:p>
        </w:tc>
      </w:tr>
      <w:tr>
        <w:trPr/>
        <w:tc>
          <w:tcPr>
            <w:noWrap/>
          </w:tcPr>
          <w:p>
            <w:pPr>
              <w:spacing w:after="200"/>
            </w:pPr>
            <w:hyperlink r:id="rId657" w:history="1">
              <w:r>
                <w:rPr>
                  <w:color w:val="1e198e"/>
                  <w:b w:val="1"/>
                  <w:bCs w:val="1"/>
                  <w:u w:val="single"/>
                </w:rPr>
                <w:t xml:space="preserve">The new directive on road transport posting</w:t>
              </w:r>
            </w:hyperlink>
          </w:p>
          <w:p>
            <w:pPr/>
            <w:hyperlink r:id="rId9" w:history="1">
              <w:r>
                <w:rPr>
                  <w:color w:val="#410a8c"/>
                  <w:u w:val="single"/>
                </w:rPr>
                <w:t xml:space="preserve">Jean-Philippe Lhernould</w:t>
              </w:r>
            </w:hyperlink>
          </w:p>
          <w:p>
            <w:pPr/>
            <w:r>
              <w:rPr>
                <w:i w:val="1"/>
                <w:iCs w:val="1"/>
              </w:rPr>
              <w:t xml:space="preserve">European Labour Authority</w:t>
            </w:r>
            <w:r>
              <w:rPr/>
              <w:t xml:space="preserve">, May 2022, BRATISLAVA, Slovakia</w:t>
            </w:r>
          </w:p>
          <w:p>
            <w:pPr/>
            <w:r>
              <w:rPr/>
              <w:t xml:space="preserve">Communication dans un congrès</w:t>
            </w:r>
          </w:p>
          <w:p>
            <w:pPr/>
            <w:hyperlink r:id="rId657" w:history="1">
              <w:r>
                <w:rPr>
                  <w:color w:val="#410a8c"/>
                  <w:u w:val="single"/>
                </w:rPr>
                <w:t xml:space="preserve">hal-03965572v1</w:t>
              </w:r>
            </w:hyperlink>
          </w:p>
        </w:tc>
      </w:tr>
      <w:tr>
        <w:trPr/>
        <w:tc>
          <w:tcPr>
            <w:noWrap/>
          </w:tcPr>
          <w:p>
            <w:pPr>
              <w:spacing w:after="200"/>
            </w:pPr>
            <w:hyperlink r:id="rId658" w:history="1">
              <w:r>
                <w:rPr>
                  <w:color w:val="1e198e"/>
                  <w:b w:val="1"/>
                  <w:bCs w:val="1"/>
                  <w:u w:val="single"/>
                </w:rPr>
                <w:t xml:space="preserve">La mise en place de l’Autorité Européenne du Travail</w:t>
              </w:r>
            </w:hyperlink>
          </w:p>
          <w:p>
            <w:pPr/>
            <w:hyperlink r:id="rId9" w:history="1">
              <w:r>
                <w:rPr>
                  <w:color w:val="#410a8c"/>
                  <w:u w:val="single"/>
                </w:rPr>
                <w:t xml:space="preserve">Jean-Philippe Lhernould</w:t>
              </w:r>
            </w:hyperlink>
          </w:p>
          <w:p>
            <w:pPr/>
            <w:r>
              <w:rPr>
                <w:i w:val="1"/>
                <w:iCs w:val="1"/>
              </w:rPr>
              <w:t xml:space="preserve">Actualité du droit social européen</w:t>
            </w:r>
            <w:r>
              <w:rPr/>
              <w:t xml:space="preserve">, Université Paris I, May 2022, Paris, France</w:t>
            </w:r>
          </w:p>
          <w:p>
            <w:pPr/>
            <w:r>
              <w:rPr/>
              <w:t xml:space="preserve">Communication dans un congrès</w:t>
            </w:r>
          </w:p>
          <w:p>
            <w:pPr/>
            <w:hyperlink r:id="rId658" w:history="1">
              <w:r>
                <w:rPr>
                  <w:color w:val="#410a8c"/>
                  <w:u w:val="single"/>
                </w:rPr>
                <w:t xml:space="preserve">hal-03965641v1</w:t>
              </w:r>
            </w:hyperlink>
          </w:p>
        </w:tc>
      </w:tr>
      <w:tr>
        <w:trPr/>
        <w:tc>
          <w:tcPr>
            <w:noWrap/>
          </w:tcPr>
          <w:p>
            <w:pPr>
              <w:spacing w:after="200"/>
            </w:pPr>
            <w:hyperlink r:id="rId659" w:history="1">
              <w:r>
                <w:rPr>
                  <w:color w:val="1e198e"/>
                  <w:b w:val="1"/>
                  <w:bCs w:val="1"/>
                  <w:u w:val="single"/>
                </w:rPr>
                <w:t xml:space="preserve">EU Private international law applicable to employment contracts</w:t>
              </w:r>
            </w:hyperlink>
          </w:p>
          <w:p>
            <w:pPr/>
            <w:hyperlink r:id="rId9" w:history="1">
              <w:r>
                <w:rPr>
                  <w:color w:val="#410a8c"/>
                  <w:u w:val="single"/>
                </w:rPr>
                <w:t xml:space="preserve">Jean-Philippe Lhernould</w:t>
              </w:r>
            </w:hyperlink>
          </w:p>
          <w:p>
            <w:pPr/>
            <w:r>
              <w:rPr>
                <w:i w:val="1"/>
                <w:iCs w:val="1"/>
              </w:rPr>
              <w:t xml:space="preserve">European Commission</w:t>
            </w:r>
            <w:r>
              <w:rPr/>
              <w:t xml:space="preserve">, Mar 2022, BRUXELLES, Belgium</w:t>
            </w:r>
          </w:p>
          <w:p>
            <w:pPr/>
            <w:r>
              <w:rPr/>
              <w:t xml:space="preserve">Communication dans un congrès</w:t>
            </w:r>
          </w:p>
          <w:p>
            <w:pPr/>
            <w:hyperlink r:id="rId659" w:history="1">
              <w:r>
                <w:rPr>
                  <w:color w:val="#410a8c"/>
                  <w:u w:val="single"/>
                </w:rPr>
                <w:t xml:space="preserve">hal-03965587v1</w:t>
              </w:r>
            </w:hyperlink>
          </w:p>
        </w:tc>
      </w:tr>
      <w:tr>
        <w:trPr/>
        <w:tc>
          <w:tcPr>
            <w:noWrap/>
          </w:tcPr>
          <w:p>
            <w:pPr>
              <w:spacing w:after="200"/>
            </w:pPr>
            <w:hyperlink r:id="rId660" w:history="1">
              <w:r>
                <w:rPr>
                  <w:color w:val="1e198e"/>
                  <w:b w:val="1"/>
                  <w:bCs w:val="1"/>
                  <w:u w:val="single"/>
                </w:rPr>
                <w:t xml:space="preserve">The Posting of Workers Directive and the concept of remuneration in the different Member States</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2022, Bruxelles, Belgium</w:t>
            </w:r>
          </w:p>
          <w:p>
            <w:pPr/>
            <w:r>
              <w:rPr/>
              <w:t xml:space="preserve">Communication dans un congrès</w:t>
            </w:r>
          </w:p>
          <w:p>
            <w:pPr/>
            <w:hyperlink r:id="rId660" w:history="1">
              <w:r>
                <w:rPr>
                  <w:color w:val="#410a8c"/>
                  <w:u w:val="single"/>
                </w:rPr>
                <w:t xml:space="preserve">hal-03965566v1</w:t>
              </w:r>
            </w:hyperlink>
          </w:p>
        </w:tc>
      </w:tr>
      <w:tr>
        <w:trPr/>
        <w:tc>
          <w:tcPr>
            <w:noWrap/>
          </w:tcPr>
          <w:p>
            <w:pPr>
              <w:spacing w:after="200"/>
            </w:pPr>
            <w:hyperlink r:id="rId661" w:history="1">
              <w:r>
                <w:rPr>
                  <w:color w:val="1e198e"/>
                  <w:b w:val="1"/>
                  <w:bCs w:val="1"/>
                  <w:u w:val="single"/>
                </w:rPr>
                <w:t xml:space="preserve">Le dialogue social européen : la concrétisation d’une idée</w:t>
              </w:r>
            </w:hyperlink>
          </w:p>
          <w:p>
            <w:pPr/>
            <w:hyperlink r:id="rId9" w:history="1">
              <w:r>
                <w:rPr>
                  <w:color w:val="#410a8c"/>
                  <w:u w:val="single"/>
                </w:rPr>
                <w:t xml:space="preserve">Jean-Philippe Lhernould</w:t>
              </w:r>
            </w:hyperlink>
          </w:p>
          <w:p>
            <w:pPr/>
            <w:r>
              <w:rPr>
                <w:i w:val="1"/>
                <w:iCs w:val="1"/>
              </w:rPr>
              <w:t xml:space="preserve">L'avenir du droit du travail</w:t>
            </w:r>
            <w:r>
              <w:rPr/>
              <w:t xml:space="preserve">, May 2022, Nancy, France</w:t>
            </w:r>
          </w:p>
          <w:p>
            <w:pPr/>
            <w:r>
              <w:rPr/>
              <w:t xml:space="preserve">Communication dans un congrès</w:t>
            </w:r>
          </w:p>
          <w:p>
            <w:pPr/>
            <w:hyperlink r:id="rId661" w:history="1">
              <w:r>
                <w:rPr>
                  <w:color w:val="#410a8c"/>
                  <w:u w:val="single"/>
                </w:rPr>
                <w:t xml:space="preserve">hal-03965644v1</w:t>
              </w:r>
            </w:hyperlink>
          </w:p>
        </w:tc>
      </w:tr>
      <w:tr>
        <w:trPr/>
        <w:tc>
          <w:tcPr>
            <w:noWrap/>
          </w:tcPr>
          <w:p>
            <w:pPr>
              <w:spacing w:after="200"/>
            </w:pPr>
            <w:hyperlink r:id="rId662" w:history="1">
              <w:r>
                <w:rPr>
                  <w:color w:val="1e198e"/>
                  <w:b w:val="1"/>
                  <w:bCs w:val="1"/>
                  <w:u w:val="single"/>
                </w:rPr>
                <w:t xml:space="preserve">Cross-border telework and Covid-19</w:t>
              </w:r>
            </w:hyperlink>
          </w:p>
          <w:p>
            <w:pPr/>
            <w:hyperlink r:id="rId9" w:history="1">
              <w:r>
                <w:rPr>
                  <w:color w:val="#410a8c"/>
                  <w:u w:val="single"/>
                </w:rPr>
                <w:t xml:space="preserve">Jean-Philippe Lhernould</w:t>
              </w:r>
            </w:hyperlink>
          </w:p>
          <w:p>
            <w:pPr/>
            <w:r>
              <w:rPr>
                <w:i w:val="1"/>
                <w:iCs w:val="1"/>
              </w:rPr>
              <w:t xml:space="preserve">European Commission</w:t>
            </w:r>
            <w:r>
              <w:rPr/>
              <w:t xml:space="preserve">, Mar 2022, lisbonne, Portugal</w:t>
            </w:r>
          </w:p>
          <w:p>
            <w:pPr/>
            <w:r>
              <w:rPr/>
              <w:t xml:space="preserve">Communication dans un congrès</w:t>
            </w:r>
          </w:p>
          <w:p>
            <w:pPr/>
            <w:hyperlink r:id="rId662" w:history="1">
              <w:r>
                <w:rPr>
                  <w:color w:val="#410a8c"/>
                  <w:u w:val="single"/>
                </w:rPr>
                <w:t xml:space="preserve">hal-03965574v1</w:t>
              </w:r>
            </w:hyperlink>
          </w:p>
        </w:tc>
      </w:tr>
      <w:tr>
        <w:trPr/>
        <w:tc>
          <w:tcPr>
            <w:noWrap/>
          </w:tcPr>
          <w:p>
            <w:pPr>
              <w:spacing w:after="200"/>
            </w:pPr>
            <w:hyperlink r:id="rId663" w:history="1">
              <w:r>
                <w:rPr>
                  <w:color w:val="1e198e"/>
                  <w:b w:val="1"/>
                  <w:bCs w:val="1"/>
                  <w:u w:val="single"/>
                </w:rPr>
                <w:t xml:space="preserve">Ageing and discrimination of the grounds of age: what Directive 2000/78 tells us</w:t>
              </w:r>
            </w:hyperlink>
          </w:p>
          <w:p>
            <w:pPr/>
            <w:hyperlink r:id="rId9" w:history="1">
              <w:r>
                <w:rPr>
                  <w:color w:val="#410a8c"/>
                  <w:u w:val="single"/>
                </w:rPr>
                <w:t xml:space="preserve">Jean-Philippe Lhernould</w:t>
              </w:r>
            </w:hyperlink>
          </w:p>
          <w:p>
            <w:pPr/>
            <w:r>
              <w:rPr>
                <w:i w:val="1"/>
                <w:iCs w:val="1"/>
              </w:rPr>
              <w:t xml:space="preserve">Ageing and social law</w:t>
            </w:r>
            <w:r>
              <w:rPr/>
              <w:t xml:space="preserve">, University Ljubljana, May 2021, LJUBJANA, France</w:t>
            </w:r>
          </w:p>
          <w:p>
            <w:pPr/>
            <w:r>
              <w:rPr/>
              <w:t xml:space="preserve">Communication dans un congrès</w:t>
            </w:r>
          </w:p>
          <w:p>
            <w:pPr/>
            <w:hyperlink r:id="rId663" w:history="1">
              <w:r>
                <w:rPr>
                  <w:color w:val="#410a8c"/>
                  <w:u w:val="single"/>
                </w:rPr>
                <w:t xml:space="preserve">hal-03965622v1</w:t>
              </w:r>
            </w:hyperlink>
          </w:p>
        </w:tc>
      </w:tr>
      <w:tr>
        <w:trPr/>
        <w:tc>
          <w:tcPr>
            <w:noWrap/>
          </w:tcPr>
          <w:p>
            <w:pPr>
              <w:spacing w:after="200"/>
            </w:pPr>
            <w:hyperlink r:id="rId664" w:history="1">
              <w:r>
                <w:rPr>
                  <w:color w:val="1e198e"/>
                  <w:b w:val="1"/>
                  <w:bCs w:val="1"/>
                  <w:u w:val="single"/>
                </w:rPr>
                <w:t xml:space="preserve">Quelle conception du dialogue social ? Approche européenne</w:t>
              </w:r>
            </w:hyperlink>
          </w:p>
          <w:p>
            <w:pPr/>
            <w:hyperlink r:id="rId9" w:history="1">
              <w:r>
                <w:rPr>
                  <w:color w:val="#410a8c"/>
                  <w:u w:val="single"/>
                </w:rPr>
                <w:t xml:space="preserve">Jean-Philippe Lhernould</w:t>
              </w:r>
            </w:hyperlink>
          </w:p>
          <w:p>
            <w:pPr/>
            <w:r>
              <w:rPr>
                <w:i w:val="1"/>
                <w:iCs w:val="1"/>
              </w:rPr>
              <w:t xml:space="preserve">L'avenir du dialogue social</w:t>
            </w:r>
            <w:r>
              <w:rPr/>
              <w:t xml:space="preserve">, Université de Lorraine, Jan 2021, Nancy, France</w:t>
            </w:r>
          </w:p>
          <w:p>
            <w:pPr/>
            <w:r>
              <w:rPr/>
              <w:t xml:space="preserve">Communication dans un congrès</w:t>
            </w:r>
          </w:p>
          <w:p>
            <w:pPr/>
            <w:hyperlink r:id="rId664" w:history="1">
              <w:r>
                <w:rPr>
                  <w:color w:val="#410a8c"/>
                  <w:u w:val="single"/>
                </w:rPr>
                <w:t xml:space="preserve">hal-03965656v1</w:t>
              </w:r>
            </w:hyperlink>
          </w:p>
        </w:tc>
      </w:tr>
      <w:tr>
        <w:trPr/>
        <w:tc>
          <w:tcPr>
            <w:noWrap/>
          </w:tcPr>
          <w:p>
            <w:pPr>
              <w:spacing w:after="200"/>
            </w:pPr>
            <w:hyperlink r:id="rId665" w:history="1">
              <w:r>
                <w:rPr>
                  <w:color w:val="1e198e"/>
                  <w:b w:val="1"/>
                  <w:bCs w:val="1"/>
                  <w:u w:val="single"/>
                </w:rPr>
                <w:t xml:space="preserve">Temporary work agencies and other recruitment intermediaries: cross-border issues</w:t>
              </w:r>
            </w:hyperlink>
          </w:p>
          <w:p>
            <w:pPr/>
            <w:hyperlink r:id="rId9" w:history="1">
              <w:r>
                <w:rPr>
                  <w:color w:val="#410a8c"/>
                  <w:u w:val="single"/>
                </w:rPr>
                <w:t xml:space="preserve">Jean-Philippe Lhernould</w:t>
              </w:r>
            </w:hyperlink>
          </w:p>
          <w:p>
            <w:pPr/>
            <w:r>
              <w:rPr>
                <w:i w:val="1"/>
                <w:iCs w:val="1"/>
              </w:rPr>
              <w:t xml:space="preserve">European Labour Authority</w:t>
            </w:r>
            <w:r>
              <w:rPr/>
              <w:t xml:space="preserve">, Jul 2021, Bratislava, Slovakia</w:t>
            </w:r>
          </w:p>
          <w:p>
            <w:pPr/>
            <w:r>
              <w:rPr/>
              <w:t xml:space="preserve">Communication dans un congrès</w:t>
            </w:r>
          </w:p>
          <w:p>
            <w:pPr/>
            <w:hyperlink r:id="rId665" w:history="1">
              <w:r>
                <w:rPr>
                  <w:color w:val="#410a8c"/>
                  <w:u w:val="single"/>
                </w:rPr>
                <w:t xml:space="preserve">hal-03965611v1</w:t>
              </w:r>
            </w:hyperlink>
          </w:p>
        </w:tc>
      </w:tr>
      <w:tr>
        <w:trPr/>
        <w:tc>
          <w:tcPr>
            <w:noWrap/>
          </w:tcPr>
          <w:p>
            <w:pPr>
              <w:spacing w:after="200"/>
            </w:pPr>
            <w:hyperlink r:id="rId666" w:history="1">
              <w:r>
                <w:rPr>
                  <w:color w:val="1e198e"/>
                  <w:b w:val="1"/>
                  <w:bCs w:val="1"/>
                  <w:u w:val="single"/>
                </w:rPr>
                <w:t xml:space="preserve">Remote working: debating the benefits, challenges and risks, Conférence sur le future de l’Europe</w:t>
              </w:r>
            </w:hyperlink>
          </w:p>
          <w:p>
            <w:pPr/>
            <w:hyperlink r:id="rId9" w:history="1">
              <w:r>
                <w:rPr>
                  <w:color w:val="#410a8c"/>
                  <w:u w:val="single"/>
                </w:rPr>
                <w:t xml:space="preserve">Jean-Philippe Lhernould</w:t>
              </w:r>
            </w:hyperlink>
          </w:p>
          <w:p>
            <w:pPr/>
            <w:r>
              <w:rPr>
                <w:i w:val="1"/>
                <w:iCs w:val="1"/>
              </w:rPr>
              <w:t xml:space="preserve">European Commission</w:t>
            </w:r>
            <w:r>
              <w:rPr/>
              <w:t xml:space="preserve">, Sep 2021, Bruxelles, Belgium</w:t>
            </w:r>
          </w:p>
          <w:p>
            <w:pPr/>
            <w:r>
              <w:rPr/>
              <w:t xml:space="preserve">Communication dans un congrès</w:t>
            </w:r>
          </w:p>
          <w:p>
            <w:pPr/>
            <w:hyperlink r:id="rId666" w:history="1">
              <w:r>
                <w:rPr>
                  <w:color w:val="#410a8c"/>
                  <w:u w:val="single"/>
                </w:rPr>
                <w:t xml:space="preserve">hal-03965598v1</w:t>
              </w:r>
            </w:hyperlink>
          </w:p>
        </w:tc>
      </w:tr>
      <w:tr>
        <w:trPr/>
        <w:tc>
          <w:tcPr>
            <w:noWrap/>
          </w:tcPr>
          <w:p>
            <w:pPr>
              <w:spacing w:after="200"/>
            </w:pPr>
            <w:hyperlink r:id="rId667" w:history="1">
              <w:r>
                <w:rPr>
                  <w:color w:val="1e198e"/>
                  <w:b w:val="1"/>
                  <w:bCs w:val="1"/>
                  <w:u w:val="single"/>
                </w:rPr>
                <w:t xml:space="preserve">The future of labor and employment law, international and comparative perspectives – introductory words</w:t>
              </w:r>
            </w:hyperlink>
          </w:p>
          <w:p>
            <w:pPr/>
            <w:hyperlink r:id="rId9" w:history="1">
              <w:r>
                <w:rPr>
                  <w:color w:val="#410a8c"/>
                  <w:u w:val="single"/>
                </w:rPr>
                <w:t xml:space="preserve">Jean-Philippe Lhernould</w:t>
              </w:r>
            </w:hyperlink>
          </w:p>
          <w:p>
            <w:pPr/>
            <w:r>
              <w:rPr>
                <w:i w:val="1"/>
                <w:iCs w:val="1"/>
              </w:rPr>
              <w:t xml:space="preserve">The future of labour law</w:t>
            </w:r>
            <w:r>
              <w:rPr/>
              <w:t xml:space="preserve">, Université de Lorraine, Feb 2021, Metz, France</w:t>
            </w:r>
          </w:p>
          <w:p>
            <w:pPr/>
            <w:r>
              <w:rPr/>
              <w:t xml:space="preserve">Communication dans un congrès</w:t>
            </w:r>
          </w:p>
          <w:p>
            <w:pPr/>
            <w:hyperlink r:id="rId667" w:history="1">
              <w:r>
                <w:rPr>
                  <w:color w:val="#410a8c"/>
                  <w:u w:val="single"/>
                </w:rPr>
                <w:t xml:space="preserve">hal-03965628v1</w:t>
              </w:r>
            </w:hyperlink>
          </w:p>
        </w:tc>
      </w:tr>
      <w:tr>
        <w:trPr/>
        <w:tc>
          <w:tcPr>
            <w:noWrap/>
          </w:tcPr>
          <w:p>
            <w:pPr>
              <w:spacing w:after="200"/>
            </w:pPr>
            <w:hyperlink r:id="rId668" w:history="1">
              <w:r>
                <w:rPr>
                  <w:color w:val="1e198e"/>
                  <w:b w:val="1"/>
                  <w:bCs w:val="1"/>
                  <w:u w:val="single"/>
                </w:rPr>
                <w:t xml:space="preserve">L’Union européenne et l’action sociale à l’épreuve de la COVID-19</w:t>
              </w:r>
            </w:hyperlink>
          </w:p>
          <w:p>
            <w:pPr/>
            <w:hyperlink r:id="rId9" w:history="1">
              <w:r>
                <w:rPr>
                  <w:color w:val="#410a8c"/>
                  <w:u w:val="single"/>
                </w:rPr>
                <w:t xml:space="preserve">Jean-Philippe Lhernould</w:t>
              </w:r>
            </w:hyperlink>
          </w:p>
          <w:p>
            <w:pPr/>
            <w:r>
              <w:rPr>
                <w:i w:val="1"/>
                <w:iCs w:val="1"/>
              </w:rPr>
              <w:t xml:space="preserve">L’action sociale face à la Covid 19</w:t>
            </w:r>
            <w:r>
              <w:rPr/>
              <w:t xml:space="preserve">, Nov 2021, Poitiers, France</w:t>
            </w:r>
          </w:p>
          <w:p>
            <w:pPr/>
            <w:r>
              <w:rPr/>
              <w:t xml:space="preserve">Communication dans un congrès</w:t>
            </w:r>
          </w:p>
          <w:p>
            <w:pPr/>
            <w:hyperlink r:id="rId668" w:history="1">
              <w:r>
                <w:rPr>
                  <w:color w:val="#410a8c"/>
                  <w:u w:val="single"/>
                </w:rPr>
                <w:t xml:space="preserve">hal-03965645v1</w:t>
              </w:r>
            </w:hyperlink>
          </w:p>
        </w:tc>
      </w:tr>
      <w:tr>
        <w:trPr/>
        <w:tc>
          <w:tcPr>
            <w:noWrap/>
          </w:tcPr>
          <w:p>
            <w:pPr>
              <w:spacing w:after="200"/>
            </w:pPr>
            <w:hyperlink r:id="rId669" w:history="1">
              <w:r>
                <w:rPr>
                  <w:color w:val="1e198e"/>
                  <w:b w:val="1"/>
                  <w:bCs w:val="1"/>
                  <w:u w:val="single"/>
                </w:rPr>
                <w:t xml:space="preserve">Cross-border telework and Covid-19: Impact on mobile workers’ status</w:t>
              </w:r>
            </w:hyperlink>
          </w:p>
          <w:p>
            <w:pPr/>
            <w:hyperlink r:id="rId9" w:history="1">
              <w:r>
                <w:rPr>
                  <w:color w:val="#410a8c"/>
                  <w:u w:val="single"/>
                </w:rPr>
                <w:t xml:space="preserve">Jean-Philippe Lhernould</w:t>
              </w:r>
            </w:hyperlink>
          </w:p>
          <w:p>
            <w:pPr/>
            <w:r>
              <w:rPr>
                <w:i w:val="1"/>
                <w:iCs w:val="1"/>
              </w:rPr>
              <w:t xml:space="preserve">European Commission</w:t>
            </w:r>
            <w:r>
              <w:rPr/>
              <w:t xml:space="preserve">, Jul 2021, PARIS, France</w:t>
            </w:r>
          </w:p>
          <w:p>
            <w:pPr/>
            <w:r>
              <w:rPr/>
              <w:t xml:space="preserve">Communication dans un congrès</w:t>
            </w:r>
          </w:p>
          <w:p>
            <w:pPr/>
            <w:hyperlink r:id="rId669" w:history="1">
              <w:r>
                <w:rPr>
                  <w:color w:val="#410a8c"/>
                  <w:u w:val="single"/>
                </w:rPr>
                <w:t xml:space="preserve">hal-03965614v1</w:t>
              </w:r>
            </w:hyperlink>
          </w:p>
        </w:tc>
      </w:tr>
      <w:tr>
        <w:trPr/>
        <w:tc>
          <w:tcPr>
            <w:noWrap/>
          </w:tcPr>
          <w:p>
            <w:pPr>
              <w:spacing w:after="200"/>
            </w:pPr>
            <w:hyperlink r:id="rId670" w:history="1">
              <w:r>
                <w:rPr>
                  <w:color w:val="1e198e"/>
                  <w:b w:val="1"/>
                  <w:bCs w:val="1"/>
                  <w:u w:val="single"/>
                </w:rPr>
                <w:t xml:space="preserve">Tele-work and Covid-19: Impact on the social security legislation applicable</w:t>
              </w:r>
            </w:hyperlink>
          </w:p>
          <w:p>
            <w:pPr/>
            <w:hyperlink r:id="rId9" w:history="1">
              <w:r>
                <w:rPr>
                  <w:color w:val="#410a8c"/>
                  <w:u w:val="single"/>
                </w:rPr>
                <w:t xml:space="preserve">Jean-Philippe Lhernould</w:t>
              </w:r>
            </w:hyperlink>
          </w:p>
          <w:p>
            <w:pPr/>
            <w:r>
              <w:rPr>
                <w:i w:val="1"/>
                <w:iCs w:val="1"/>
              </w:rPr>
              <w:t xml:space="preserve">European Commission</w:t>
            </w:r>
            <w:r>
              <w:rPr/>
              <w:t xml:space="preserve">, May 2021, Prague, Czech Republic</w:t>
            </w:r>
          </w:p>
          <w:p>
            <w:pPr/>
            <w:r>
              <w:rPr/>
              <w:t xml:space="preserve">Communication dans un congrès</w:t>
            </w:r>
          </w:p>
          <w:p>
            <w:pPr/>
            <w:hyperlink r:id="rId670" w:history="1">
              <w:r>
                <w:rPr>
                  <w:color w:val="#410a8c"/>
                  <w:u w:val="single"/>
                </w:rPr>
                <w:t xml:space="preserve">hal-03965618v1</w:t>
              </w:r>
            </w:hyperlink>
          </w:p>
        </w:tc>
      </w:tr>
      <w:tr>
        <w:trPr/>
        <w:tc>
          <w:tcPr>
            <w:noWrap/>
          </w:tcPr>
          <w:p>
            <w:pPr>
              <w:spacing w:after="200"/>
            </w:pPr>
            <w:hyperlink r:id="rId671" w:history="1">
              <w:r>
                <w:rPr>
                  <w:color w:val="1e198e"/>
                  <w:b w:val="1"/>
                  <w:bCs w:val="1"/>
                  <w:u w:val="single"/>
                </w:rPr>
                <w:t xml:space="preserve">Posting in COVID times</w:t>
              </w:r>
            </w:hyperlink>
          </w:p>
          <w:p>
            <w:pPr/>
            <w:hyperlink r:id="rId9" w:history="1">
              <w:r>
                <w:rPr>
                  <w:color w:val="#410a8c"/>
                  <w:u w:val="single"/>
                </w:rPr>
                <w:t xml:space="preserve">Jean-Philippe Lhernould</w:t>
              </w:r>
            </w:hyperlink>
          </w:p>
          <w:p>
            <w:pPr/>
            <w:r>
              <w:rPr>
                <w:i w:val="1"/>
                <w:iCs w:val="1"/>
              </w:rPr>
              <w:t xml:space="preserve">ERA conference</w:t>
            </w:r>
            <w:r>
              <w:rPr/>
              <w:t xml:space="preserve">, Nov 2021, TRIER, Germany</w:t>
            </w:r>
          </w:p>
          <w:p>
            <w:pPr/>
            <w:r>
              <w:rPr/>
              <w:t xml:space="preserve">Communication dans un congrès</w:t>
            </w:r>
          </w:p>
          <w:p>
            <w:pPr/>
            <w:hyperlink r:id="rId671" w:history="1">
              <w:r>
                <w:rPr>
                  <w:color w:val="#410a8c"/>
                  <w:u w:val="single"/>
                </w:rPr>
                <w:t xml:space="preserve">hal-03965591v1</w:t>
              </w:r>
            </w:hyperlink>
          </w:p>
        </w:tc>
      </w:tr>
      <w:tr>
        <w:trPr/>
        <w:tc>
          <w:tcPr>
            <w:noWrap/>
          </w:tcPr>
          <w:p>
            <w:pPr>
              <w:spacing w:after="200"/>
            </w:pPr>
            <w:hyperlink r:id="rId672" w:history="1">
              <w:r>
                <w:rPr>
                  <w:color w:val="1e198e"/>
                  <w:b w:val="1"/>
                  <w:bCs w:val="1"/>
                  <w:u w:val="single"/>
                </w:rPr>
                <w:t xml:space="preserve">Highly mobile workers in the EU: Overview of issues and challenges</w:t>
              </w:r>
            </w:hyperlink>
          </w:p>
          <w:p>
            <w:pPr/>
            <w:hyperlink r:id="rId9" w:history="1">
              <w:r>
                <w:rPr>
                  <w:color w:val="#410a8c"/>
                  <w:u w:val="single"/>
                </w:rPr>
                <w:t xml:space="preserve">Jean-Philippe Lhernould</w:t>
              </w:r>
            </w:hyperlink>
          </w:p>
          <w:p>
            <w:pPr/>
            <w:r>
              <w:rPr>
                <w:i w:val="1"/>
                <w:iCs w:val="1"/>
              </w:rPr>
              <w:t xml:space="preserve">Moves Webinar</w:t>
            </w:r>
            <w:r>
              <w:rPr/>
              <w:t xml:space="preserve">, European Commission, Nov 2021, Bruxelles, Belgium</w:t>
            </w:r>
          </w:p>
          <w:p>
            <w:pPr/>
            <w:r>
              <w:rPr/>
              <w:t xml:space="preserve">Communication dans un congrès</w:t>
            </w:r>
          </w:p>
          <w:p>
            <w:pPr/>
            <w:hyperlink r:id="rId672" w:history="1">
              <w:r>
                <w:rPr>
                  <w:color w:val="#410a8c"/>
                  <w:u w:val="single"/>
                </w:rPr>
                <w:t xml:space="preserve">hal-03965588v1</w:t>
              </w:r>
            </w:hyperlink>
          </w:p>
        </w:tc>
      </w:tr>
      <w:tr>
        <w:trPr/>
        <w:tc>
          <w:tcPr>
            <w:noWrap/>
          </w:tcPr>
          <w:p>
            <w:pPr>
              <w:spacing w:after="200"/>
            </w:pPr>
            <w:hyperlink r:id="rId673" w:history="1">
              <w:r>
                <w:rPr>
                  <w:color w:val="1e198e"/>
                  <w:b w:val="1"/>
                  <w:bCs w:val="1"/>
                  <w:u w:val="single"/>
                </w:rPr>
                <w:t xml:space="preserve">De quoi le dialogue social est-il le nom ?</w:t>
              </w:r>
            </w:hyperlink>
          </w:p>
          <w:p>
            <w:pPr/>
            <w:hyperlink r:id="rId9" w:history="1">
              <w:r>
                <w:rPr>
                  <w:color w:val="#410a8c"/>
                  <w:u w:val="single"/>
                </w:rPr>
                <w:t xml:space="preserve">Jean-Philippe Lhernould</w:t>
              </w:r>
            </w:hyperlink>
          </w:p>
          <w:p>
            <w:pPr/>
            <w:r>
              <w:rPr>
                <w:i w:val="1"/>
                <w:iCs w:val="1"/>
              </w:rPr>
              <w:t xml:space="preserve">L'avenir du dialogue social</w:t>
            </w:r>
            <w:r>
              <w:rPr/>
              <w:t xml:space="preserve">, Oct 2021, Nancy, France</w:t>
            </w:r>
          </w:p>
          <w:p>
            <w:pPr/>
            <w:r>
              <w:rPr/>
              <w:t xml:space="preserve">Communication dans un congrès</w:t>
            </w:r>
          </w:p>
          <w:p>
            <w:pPr/>
            <w:hyperlink r:id="rId673" w:history="1">
              <w:r>
                <w:rPr>
                  <w:color w:val="#410a8c"/>
                  <w:u w:val="single"/>
                </w:rPr>
                <w:t xml:space="preserve">hal-03965654v1</w:t>
              </w:r>
            </w:hyperlink>
          </w:p>
        </w:tc>
      </w:tr>
      <w:tr>
        <w:trPr/>
        <w:tc>
          <w:tcPr>
            <w:noWrap/>
          </w:tcPr>
          <w:p>
            <w:pPr>
              <w:spacing w:after="200"/>
            </w:pPr>
            <w:hyperlink r:id="rId674" w:history="1">
              <w:r>
                <w:rPr>
                  <w:color w:val="1e198e"/>
                  <w:b w:val="1"/>
                  <w:bCs w:val="1"/>
                  <w:u w:val="single"/>
                </w:rPr>
                <w:t xml:space="preserve">Le droit social européen de l’environnement en 2030 - Petit exercice de futurologie</w:t>
              </w:r>
            </w:hyperlink>
          </w:p>
          <w:p>
            <w:pPr/>
            <w:hyperlink r:id="rId9" w:history="1">
              <w:r>
                <w:rPr>
                  <w:color w:val="#410a8c"/>
                  <w:u w:val="single"/>
                </w:rPr>
                <w:t xml:space="preserve">Jean-Philippe Lhernould</w:t>
              </w:r>
            </w:hyperlink>
          </w:p>
          <w:p>
            <w:pPr/>
            <w:r>
              <w:rPr>
                <w:i w:val="1"/>
                <w:iCs w:val="1"/>
              </w:rPr>
              <w:t xml:space="preserve">Droit social et environnement</w:t>
            </w:r>
            <w:r>
              <w:rPr/>
              <w:t xml:space="preserve">, Fondation Planète Social, Nov 2021, PARIS, France</w:t>
            </w:r>
          </w:p>
          <w:p>
            <w:pPr/>
            <w:r>
              <w:rPr/>
              <w:t xml:space="preserve">Communication dans un congrès</w:t>
            </w:r>
          </w:p>
          <w:p>
            <w:pPr/>
            <w:hyperlink r:id="rId674" w:history="1">
              <w:r>
                <w:rPr>
                  <w:color w:val="#410a8c"/>
                  <w:u w:val="single"/>
                </w:rPr>
                <w:t xml:space="preserve">hal-03965653v1</w:t>
              </w:r>
            </w:hyperlink>
          </w:p>
        </w:tc>
      </w:tr>
      <w:tr>
        <w:trPr/>
        <w:tc>
          <w:tcPr>
            <w:noWrap/>
          </w:tcPr>
          <w:p>
            <w:pPr>
              <w:spacing w:after="200"/>
            </w:pPr>
            <w:hyperlink r:id="rId675" w:history="1">
              <w:r>
                <w:rPr>
                  <w:color w:val="1e198e"/>
                  <w:b w:val="1"/>
                  <w:bCs w:val="1"/>
                  <w:u w:val="single"/>
                </w:rPr>
                <w:t xml:space="preserve">Posting of workers: background and context of the EU revised rules</w:t>
              </w:r>
            </w:hyperlink>
          </w:p>
          <w:p>
            <w:pPr/>
            <w:hyperlink r:id="rId9" w:history="1">
              <w:r>
                <w:rPr>
                  <w:color w:val="#410a8c"/>
                  <w:u w:val="single"/>
                </w:rPr>
                <w:t xml:space="preserve">Jean-Philippe Lhernould</w:t>
              </w:r>
            </w:hyperlink>
          </w:p>
          <w:p>
            <w:pPr/>
            <w:r>
              <w:rPr>
                <w:i w:val="1"/>
                <w:iCs w:val="1"/>
              </w:rPr>
              <w:t xml:space="preserve">Academy of European Law</w:t>
            </w:r>
            <w:r>
              <w:rPr/>
              <w:t xml:space="preserve">, Nov 2020, BRUXELLES, Belgium</w:t>
            </w:r>
          </w:p>
          <w:p>
            <w:pPr/>
            <w:r>
              <w:rPr/>
              <w:t xml:space="preserve">Communication dans un congrès</w:t>
            </w:r>
          </w:p>
          <w:p>
            <w:pPr/>
            <w:hyperlink r:id="rId675" w:history="1">
              <w:r>
                <w:rPr>
                  <w:color w:val="#410a8c"/>
                  <w:u w:val="single"/>
                </w:rPr>
                <w:t xml:space="preserve">hal-03965633v1</w:t>
              </w:r>
            </w:hyperlink>
          </w:p>
        </w:tc>
      </w:tr>
      <w:tr>
        <w:trPr/>
        <w:tc>
          <w:tcPr>
            <w:noWrap/>
          </w:tcPr>
          <w:p>
            <w:pPr>
              <w:spacing w:after="200"/>
            </w:pPr>
            <w:hyperlink r:id="rId676" w:history="1">
              <w:r>
                <w:rPr>
                  <w:color w:val="1e198e"/>
                  <w:b w:val="1"/>
                  <w:bCs w:val="1"/>
                  <w:u w:val="single"/>
                </w:rPr>
                <w:t xml:space="preserve">Interrelation between social security coordination law and international labour law Practical issues</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2020, BRUXELLES, Belgium</w:t>
            </w:r>
          </w:p>
          <w:p>
            <w:pPr/>
            <w:r>
              <w:rPr/>
              <w:t xml:space="preserve">Communication dans un congrès</w:t>
            </w:r>
          </w:p>
          <w:p>
            <w:pPr/>
            <w:hyperlink r:id="rId676" w:history="1">
              <w:r>
                <w:rPr>
                  <w:color w:val="#410a8c"/>
                  <w:u w:val="single"/>
                </w:rPr>
                <w:t xml:space="preserve">hal-03965639v1</w:t>
              </w:r>
            </w:hyperlink>
          </w:p>
        </w:tc>
      </w:tr>
      <w:tr>
        <w:trPr/>
        <w:tc>
          <w:tcPr>
            <w:noWrap/>
          </w:tcPr>
          <w:p>
            <w:pPr>
              <w:spacing w:after="200"/>
            </w:pPr>
            <w:hyperlink r:id="rId677" w:history="1">
              <w:r>
                <w:rPr>
                  <w:color w:val="1e198e"/>
                  <w:b w:val="1"/>
                  <w:bCs w:val="1"/>
                  <w:u w:val="single"/>
                </w:rPr>
                <w:t xml:space="preserve">Artificial Intelligence and Gender Biases in Recruitment and Selection Processes</w:t>
              </w:r>
            </w:hyperlink>
          </w:p>
          <w:p>
            <w:pPr/>
            <w:hyperlink r:id="rId9" w:history="1">
              <w:r>
                <w:rPr>
                  <w:color w:val="#410a8c"/>
                  <w:u w:val="single"/>
                </w:rPr>
                <w:t xml:space="preserve">Jean-Philippe Lhernould</w:t>
              </w:r>
            </w:hyperlink>
          </w:p>
          <w:p>
            <w:pPr/>
            <w:r>
              <w:rPr>
                <w:i w:val="1"/>
                <w:iCs w:val="1"/>
              </w:rPr>
              <w:t xml:space="preserve">European Commission</w:t>
            </w:r>
            <w:r>
              <w:rPr/>
              <w:t xml:space="preserve">, The EU Mutual Learning Programme in Gender Equality, Nov 2020, VIENNA, Austria</w:t>
            </w:r>
          </w:p>
          <w:p>
            <w:pPr/>
            <w:r>
              <w:rPr/>
              <w:t xml:space="preserve">Communication dans un congrès</w:t>
            </w:r>
          </w:p>
          <w:p>
            <w:pPr/>
            <w:hyperlink r:id="rId677" w:history="1">
              <w:r>
                <w:rPr>
                  <w:color w:val="#410a8c"/>
                  <w:u w:val="single"/>
                </w:rPr>
                <w:t xml:space="preserve">hal-03965638v1</w:t>
              </w:r>
            </w:hyperlink>
          </w:p>
        </w:tc>
      </w:tr>
      <w:tr>
        <w:trPr/>
        <w:tc>
          <w:tcPr>
            <w:noWrap/>
          </w:tcPr>
          <w:p>
            <w:pPr>
              <w:spacing w:after="200"/>
            </w:pPr>
            <w:hyperlink r:id="rId678" w:history="1">
              <w:r>
                <w:rPr>
                  <w:color w:val="1e198e"/>
                  <w:b w:val="1"/>
                  <w:bCs w:val="1"/>
                  <w:u w:val="single"/>
                </w:rPr>
                <w:t xml:space="preserve">La mobilité internationale : les entreprises françaises face au défi de la mobilité</w:t>
              </w:r>
            </w:hyperlink>
          </w:p>
          <w:p>
            <w:pPr/>
            <w:hyperlink r:id="rId9" w:history="1">
              <w:r>
                <w:rPr>
                  <w:color w:val="#410a8c"/>
                  <w:u w:val="single"/>
                </w:rPr>
                <w:t xml:space="preserve">Jean-Philippe Lhernould</w:t>
              </w:r>
            </w:hyperlink>
          </w:p>
          <w:p>
            <w:pPr/>
            <w:r>
              <w:rPr>
                <w:i w:val="1"/>
                <w:iCs w:val="1"/>
              </w:rPr>
              <w:t xml:space="preserve">La mobilité internationale</w:t>
            </w:r>
            <w:r>
              <w:rPr/>
              <w:t xml:space="preserve">, AG2R, Jan 2020, Paris, France</w:t>
            </w:r>
          </w:p>
          <w:p>
            <w:pPr/>
            <w:r>
              <w:rPr/>
              <w:t xml:space="preserve">Communication dans un congrès</w:t>
            </w:r>
          </w:p>
          <w:p>
            <w:pPr/>
            <w:hyperlink r:id="rId678" w:history="1">
              <w:r>
                <w:rPr>
                  <w:color w:val="#410a8c"/>
                  <w:u w:val="single"/>
                </w:rPr>
                <w:t xml:space="preserve">hal-03965659v1</w:t>
              </w:r>
            </w:hyperlink>
          </w:p>
        </w:tc>
      </w:tr>
      <w:tr>
        <w:trPr/>
        <w:tc>
          <w:tcPr>
            <w:noWrap/>
          </w:tcPr>
          <w:p>
            <w:pPr>
              <w:spacing w:after="200"/>
            </w:pPr>
            <w:hyperlink r:id="rId679" w:history="1">
              <w:r>
                <w:rPr>
                  <w:color w:val="1e198e"/>
                  <w:b w:val="1"/>
                  <w:bCs w:val="1"/>
                  <w:u w:val="single"/>
                </w:rPr>
                <w:t xml:space="preserve">L’Europe sociale</w:t>
              </w:r>
            </w:hyperlink>
          </w:p>
          <w:p>
            <w:pPr/>
            <w:hyperlink r:id="rId9" w:history="1">
              <w:r>
                <w:rPr>
                  <w:color w:val="#410a8c"/>
                  <w:u w:val="single"/>
                </w:rPr>
                <w:t xml:space="preserve">Jean-Philippe Lhernould</w:t>
              </w:r>
            </w:hyperlink>
          </w:p>
          <w:p>
            <w:pPr/>
            <w:r>
              <w:rPr>
                <w:i w:val="1"/>
                <w:iCs w:val="1"/>
              </w:rPr>
              <w:t xml:space="preserve">Conférence-rencontre avec les élus du département d’Indre et Loire</w:t>
            </w:r>
            <w:r>
              <w:rPr/>
              <w:t xml:space="preserve">, Mar 2019, Tours, France</w:t>
            </w:r>
          </w:p>
          <w:p>
            <w:pPr/>
            <w:r>
              <w:rPr/>
              <w:t xml:space="preserve">Communication dans un congrès</w:t>
            </w:r>
          </w:p>
          <w:p>
            <w:pPr/>
            <w:hyperlink r:id="rId679" w:history="1">
              <w:r>
                <w:rPr>
                  <w:color w:val="#410a8c"/>
                  <w:u w:val="single"/>
                </w:rPr>
                <w:t xml:space="preserve">hal-02378992v1</w:t>
              </w:r>
            </w:hyperlink>
          </w:p>
        </w:tc>
      </w:tr>
      <w:tr>
        <w:trPr/>
        <w:tc>
          <w:tcPr>
            <w:noWrap/>
          </w:tcPr>
          <w:p>
            <w:pPr>
              <w:spacing w:after="200"/>
            </w:pPr>
            <w:hyperlink r:id="rId680" w:history="1">
              <w:r>
                <w:rPr>
                  <w:color w:val="1e198e"/>
                  <w:b w:val="1"/>
                  <w:bCs w:val="1"/>
                  <w:u w:val="single"/>
                </w:rPr>
                <w:t xml:space="preserve">Sécurité sociale : « territorialité » ou « déterritorialisation ?</w:t>
              </w:r>
            </w:hyperlink>
          </w:p>
          <w:p>
            <w:pPr/>
            <w:hyperlink r:id="rId9" w:history="1">
              <w:r>
                <w:rPr>
                  <w:color w:val="#410a8c"/>
                  <w:u w:val="single"/>
                </w:rPr>
                <w:t xml:space="preserve">Jean-Philippe Lhernould</w:t>
              </w:r>
            </w:hyperlink>
          </w:p>
          <w:p>
            <w:pPr/>
            <w:r>
              <w:rPr>
                <w:i w:val="1"/>
                <w:iCs w:val="1"/>
              </w:rPr>
              <w:t xml:space="preserve">Séminaire annuel de droit social - « la territorialité du droit social »</w:t>
            </w:r>
            <w:r>
              <w:rPr/>
              <w:t xml:space="preserve">, Apr 2019, Paris, France</w:t>
            </w:r>
          </w:p>
          <w:p>
            <w:pPr/>
            <w:r>
              <w:rPr/>
              <w:t xml:space="preserve">Communication dans un congrès</w:t>
            </w:r>
          </w:p>
          <w:p>
            <w:pPr/>
            <w:hyperlink r:id="rId680" w:history="1">
              <w:r>
                <w:rPr>
                  <w:color w:val="#410a8c"/>
                  <w:u w:val="single"/>
                </w:rPr>
                <w:t xml:space="preserve">hal-02378846v1</w:t>
              </w:r>
            </w:hyperlink>
          </w:p>
        </w:tc>
      </w:tr>
      <w:tr>
        <w:trPr/>
        <w:tc>
          <w:tcPr>
            <w:noWrap/>
          </w:tcPr>
          <w:p>
            <w:pPr>
              <w:spacing w:after="200"/>
            </w:pPr>
            <w:hyperlink r:id="rId681" w:history="1">
              <w:r>
                <w:rPr>
                  <w:color w:val="1e198e"/>
                  <w:b w:val="1"/>
                  <w:bCs w:val="1"/>
                  <w:u w:val="single"/>
                </w:rPr>
                <w:t xml:space="preserve">Legal and theoretical framework of the concept of sincere cooperation</w:t>
              </w:r>
            </w:hyperlink>
          </w:p>
          <w:p>
            <w:pPr/>
            <w:hyperlink r:id="rId9" w:history="1">
              <w:r>
                <w:rPr>
                  <w:color w:val="#410a8c"/>
                  <w:u w:val="single"/>
                </w:rPr>
                <w:t xml:space="preserve">Jean-Philippe Lhernould</w:t>
              </w:r>
            </w:hyperlink>
          </w:p>
          <w:p>
            <w:pPr/>
            <w:r>
              <w:rPr>
                <w:i w:val="1"/>
                <w:iCs w:val="1"/>
              </w:rPr>
              <w:t xml:space="preserve">Sincere cooperation – from principle to practice</w:t>
            </w:r>
            <w:r>
              <w:rPr/>
              <w:t xml:space="preserve">, MoveS - Commission européenne, Sep 2019, Helsinki, Finland</w:t>
            </w:r>
          </w:p>
          <w:p>
            <w:pPr/>
            <w:r>
              <w:rPr/>
              <w:t xml:space="preserve">Communication dans un congrès</w:t>
            </w:r>
          </w:p>
          <w:p>
            <w:pPr/>
            <w:hyperlink r:id="rId681" w:history="1">
              <w:r>
                <w:rPr>
                  <w:color w:val="#410a8c"/>
                  <w:u w:val="single"/>
                </w:rPr>
                <w:t xml:space="preserve">hal-02378643v1</w:t>
              </w:r>
            </w:hyperlink>
          </w:p>
        </w:tc>
      </w:tr>
      <w:tr>
        <w:trPr/>
        <w:tc>
          <w:tcPr>
            <w:noWrap/>
          </w:tcPr>
          <w:p>
            <w:pPr>
              <w:spacing w:after="200"/>
            </w:pPr>
            <w:hyperlink r:id="rId682" w:history="1">
              <w:r>
                <w:rPr>
                  <w:color w:val="1e198e"/>
                  <w:b w:val="1"/>
                  <w:bCs w:val="1"/>
                  <w:u w:val="single"/>
                </w:rPr>
                <w:t xml:space="preserve">La nouvelle directive détachement</w:t>
              </w:r>
            </w:hyperlink>
          </w:p>
          <w:p>
            <w:pPr/>
            <w:hyperlink r:id="rId9" w:history="1">
              <w:r>
                <w:rPr>
                  <w:color w:val="#410a8c"/>
                  <w:u w:val="single"/>
                </w:rPr>
                <w:t xml:space="preserve">Jean-Philippe Lhernould</w:t>
              </w:r>
            </w:hyperlink>
          </w:p>
          <w:p>
            <w:pPr/>
            <w:r>
              <w:rPr>
                <w:i w:val="1"/>
                <w:iCs w:val="1"/>
              </w:rPr>
              <w:t xml:space="preserve">Conférence annuelle 2019 surle droit européen du travail</w:t>
            </w:r>
            <w:r>
              <w:rPr/>
              <w:t xml:space="preserve">, Mar 2019, Trèves, Allemagne</w:t>
            </w:r>
          </w:p>
          <w:p>
            <w:pPr/>
            <w:r>
              <w:rPr/>
              <w:t xml:space="preserve">Communication dans un congrès</w:t>
            </w:r>
          </w:p>
          <w:p>
            <w:pPr/>
            <w:hyperlink r:id="rId682" w:history="1">
              <w:r>
                <w:rPr>
                  <w:color w:val="#410a8c"/>
                  <w:u w:val="single"/>
                </w:rPr>
                <w:t xml:space="preserve">hal-02378867v1</w:t>
              </w:r>
            </w:hyperlink>
          </w:p>
        </w:tc>
      </w:tr>
      <w:tr>
        <w:trPr/>
        <w:tc>
          <w:tcPr>
            <w:noWrap/>
          </w:tcPr>
          <w:p>
            <w:pPr>
              <w:spacing w:after="200"/>
            </w:pPr>
            <w:hyperlink r:id="rId683" w:history="1">
              <w:r>
                <w:rPr>
                  <w:color w:val="1e198e"/>
                  <w:b w:val="1"/>
                  <w:bCs w:val="1"/>
                  <w:u w:val="single"/>
                </w:rPr>
                <w:t xml:space="preserve">Le détachement</w:t>
              </w:r>
            </w:hyperlink>
          </w:p>
          <w:p>
            <w:pPr/>
            <w:hyperlink r:id="rId9" w:history="1">
              <w:r>
                <w:rPr>
                  <w:color w:val="#410a8c"/>
                  <w:u w:val="single"/>
                </w:rPr>
                <w:t xml:space="preserve">Jean-Philippe Lhernould</w:t>
              </w:r>
            </w:hyperlink>
          </w:p>
          <w:p>
            <w:pPr/>
            <w:r>
              <w:rPr>
                <w:i w:val="1"/>
                <w:iCs w:val="1"/>
              </w:rPr>
              <w:t xml:space="preserve">Séance d'information - Le détachement</w:t>
            </w:r>
            <w:r>
              <w:rPr/>
              <w:t xml:space="preserve">, Institut François Gény - Direccte Grand-Est, Mar 2019, Metz, France</w:t>
            </w:r>
          </w:p>
          <w:p>
            <w:pPr/>
            <w:r>
              <w:rPr/>
              <w:t xml:space="preserve">Communication dans un congrès</w:t>
            </w:r>
          </w:p>
          <w:p>
            <w:pPr/>
            <w:hyperlink r:id="rId683" w:history="1">
              <w:r>
                <w:rPr>
                  <w:color w:val="#410a8c"/>
                  <w:u w:val="single"/>
                </w:rPr>
                <w:t xml:space="preserve">hal-02378922v1</w:t>
              </w:r>
            </w:hyperlink>
          </w:p>
        </w:tc>
      </w:tr>
      <w:tr>
        <w:trPr/>
        <w:tc>
          <w:tcPr>
            <w:noWrap/>
          </w:tcPr>
          <w:p>
            <w:pPr>
              <w:spacing w:after="200"/>
            </w:pPr>
            <w:hyperlink r:id="rId684" w:history="1">
              <w:r>
                <w:rPr>
                  <w:color w:val="1e198e"/>
                  <w:b w:val="1"/>
                  <w:bCs w:val="1"/>
                  <w:u w:val="single"/>
                </w:rPr>
                <w:t xml:space="preserve">Accès aux soins transfrontaliers par les personnes handicapés</w:t>
              </w:r>
            </w:hyperlink>
          </w:p>
          <w:p>
            <w:pPr/>
            <w:hyperlink r:id="rId9" w:history="1">
              <w:r>
                <w:rPr>
                  <w:color w:val="#410a8c"/>
                  <w:u w:val="single"/>
                </w:rPr>
                <w:t xml:space="preserve">Jean-Philippe Lhernould</w:t>
              </w:r>
            </w:hyperlink>
          </w:p>
          <w:p>
            <w:pPr/>
            <w:r>
              <w:rPr>
                <w:i w:val="1"/>
                <w:iCs w:val="1"/>
              </w:rPr>
              <w:t xml:space="preserve">Les instruments financiers liés au handicap à la lumière du droit de l’UE et la CPDH</w:t>
            </w:r>
            <w:r>
              <w:rPr/>
              <w:t xml:space="preserve">, Académie de droit européen - Commission européenne, Oct 2018, Trèves, Allemagne</w:t>
            </w:r>
          </w:p>
          <w:p>
            <w:pPr/>
            <w:r>
              <w:rPr/>
              <w:t xml:space="preserve">Communication dans un congrès</w:t>
            </w:r>
          </w:p>
          <w:p>
            <w:pPr/>
            <w:hyperlink r:id="rId684" w:history="1">
              <w:r>
                <w:rPr>
                  <w:color w:val="#410a8c"/>
                  <w:u w:val="single"/>
                </w:rPr>
                <w:t xml:space="preserve">hal-02378880v1</w:t>
              </w:r>
            </w:hyperlink>
          </w:p>
        </w:tc>
      </w:tr>
      <w:tr>
        <w:trPr/>
        <w:tc>
          <w:tcPr>
            <w:noWrap/>
          </w:tcPr>
          <w:p>
            <w:pPr>
              <w:spacing w:after="200"/>
            </w:pPr>
            <w:hyperlink r:id="rId685" w:history="1">
              <w:r>
                <w:rPr>
                  <w:color w:val="1e198e"/>
                  <w:b w:val="1"/>
                  <w:bCs w:val="1"/>
                  <w:u w:val="single"/>
                </w:rPr>
                <w:t xml:space="preserve">Interactions entre les règles de coordination et le droit du travail</w:t>
              </w:r>
            </w:hyperlink>
          </w:p>
          <w:p>
            <w:pPr/>
            <w:hyperlink r:id="rId9" w:history="1">
              <w:r>
                <w:rPr>
                  <w:color w:val="#410a8c"/>
                  <w:u w:val="single"/>
                </w:rPr>
                <w:t xml:space="preserve">Jean-Philippe Lhernould</w:t>
              </w:r>
            </w:hyperlink>
          </w:p>
          <w:p>
            <w:pPr/>
            <w:r>
              <w:rPr>
                <w:i w:val="1"/>
                <w:iCs w:val="1"/>
              </w:rPr>
              <w:t xml:space="preserve">Conférence annuelle sur le droit européen de la sécurité sociale 2018</w:t>
            </w:r>
            <w:r>
              <w:rPr/>
              <w:t xml:space="preserve">, Commission européenne, May 2018, Trèves, Allemagne</w:t>
            </w:r>
          </w:p>
          <w:p>
            <w:pPr/>
            <w:r>
              <w:rPr/>
              <w:t xml:space="preserve">Communication dans un congrès</w:t>
            </w:r>
          </w:p>
          <w:p>
            <w:pPr/>
            <w:hyperlink r:id="rId685" w:history="1">
              <w:r>
                <w:rPr>
                  <w:color w:val="#410a8c"/>
                  <w:u w:val="single"/>
                </w:rPr>
                <w:t xml:space="preserve">hal-02378895v1</w:t>
              </w:r>
            </w:hyperlink>
          </w:p>
        </w:tc>
      </w:tr>
      <w:tr>
        <w:trPr/>
        <w:tc>
          <w:tcPr>
            <w:noWrap/>
          </w:tcPr>
          <w:p>
            <w:pPr>
              <w:spacing w:after="200"/>
            </w:pPr>
            <w:hyperlink r:id="rId686" w:history="1">
              <w:r>
                <w:rPr>
                  <w:color w:val="1e198e"/>
                  <w:b w:val="1"/>
                  <w:bCs w:val="1"/>
                  <w:u w:val="single"/>
                </w:rPr>
                <w:t xml:space="preserve">La mise en place du CSE</w:t>
              </w:r>
            </w:hyperlink>
          </w:p>
          <w:p>
            <w:pPr/>
            <w:hyperlink r:id="rId9" w:history="1">
              <w:r>
                <w:rPr>
                  <w:color w:val="#410a8c"/>
                  <w:u w:val="single"/>
                </w:rPr>
                <w:t xml:space="preserve">Jean-Philippe Lhernould</w:t>
              </w:r>
            </w:hyperlink>
          </w:p>
          <w:p>
            <w:pPr/>
            <w:r>
              <w:rPr>
                <w:i w:val="1"/>
                <w:iCs w:val="1"/>
              </w:rPr>
              <w:t xml:space="preserve">Matinée d’information sur le comité social et économique</w:t>
            </w:r>
            <w:r>
              <w:rPr/>
              <w:t xml:space="preserve">, Institut François Gény - Direccte Grand-Est, Sep 2018, Châlons-en-Champagne, France</w:t>
            </w:r>
          </w:p>
          <w:p>
            <w:pPr/>
            <w:r>
              <w:rPr/>
              <w:t xml:space="preserve">Communication dans un congrès</w:t>
            </w:r>
          </w:p>
          <w:p>
            <w:pPr/>
            <w:hyperlink r:id="rId686" w:history="1">
              <w:r>
                <w:rPr>
                  <w:color w:val="#410a8c"/>
                  <w:u w:val="single"/>
                </w:rPr>
                <w:t xml:space="preserve">hal-02378943v1</w:t>
              </w:r>
            </w:hyperlink>
          </w:p>
        </w:tc>
      </w:tr>
      <w:tr>
        <w:trPr/>
        <w:tc>
          <w:tcPr>
            <w:noWrap/>
          </w:tcPr>
          <w:p>
            <w:pPr>
              <w:spacing w:after="200"/>
            </w:pPr>
            <w:hyperlink r:id="rId687" w:history="1">
              <w:r>
                <w:rPr>
                  <w:color w:val="1e198e"/>
                  <w:b w:val="1"/>
                  <w:bCs w:val="1"/>
                  <w:u w:val="single"/>
                </w:rPr>
                <w:t xml:space="preserve">Social security for cross-border seasonal workers in the agricultural sector : Measures and practices adopted at national level in relation to seasonal workers</w:t>
              </w:r>
            </w:hyperlink>
          </w:p>
          <w:p>
            <w:pPr/>
            <w:hyperlink r:id="rId9" w:history="1">
              <w:r>
                <w:rPr>
                  <w:color w:val="#410a8c"/>
                  <w:u w:val="single"/>
                </w:rPr>
                <w:t xml:space="preserve">Jean-Philippe Lhernould</w:t>
              </w:r>
            </w:hyperlink>
          </w:p>
          <w:p>
            <w:pPr/>
            <w:r>
              <w:rPr>
                <w:i w:val="1"/>
                <w:iCs w:val="1"/>
              </w:rPr>
              <w:t xml:space="preserve">Ad hoc meeting of the social partners</w:t>
            </w:r>
            <w:r>
              <w:rPr/>
              <w:t xml:space="preserve">, Commission européenne, Nov 2018, Bruxelles, Belgium</w:t>
            </w:r>
          </w:p>
          <w:p>
            <w:pPr/>
            <w:r>
              <w:rPr/>
              <w:t xml:space="preserve">Communication dans un congrès</w:t>
            </w:r>
          </w:p>
          <w:p>
            <w:pPr/>
            <w:hyperlink r:id="rId687" w:history="1">
              <w:r>
                <w:rPr>
                  <w:color w:val="#410a8c"/>
                  <w:u w:val="single"/>
                </w:rPr>
                <w:t xml:space="preserve">hal-02378799v1</w:t>
              </w:r>
            </w:hyperlink>
          </w:p>
        </w:tc>
      </w:tr>
      <w:tr>
        <w:trPr/>
        <w:tc>
          <w:tcPr>
            <w:noWrap/>
          </w:tcPr>
          <w:p>
            <w:pPr>
              <w:spacing w:after="200"/>
            </w:pPr>
            <w:hyperlink r:id="rId688" w:history="1">
              <w:r>
                <w:rPr>
                  <w:color w:val="1e198e"/>
                  <w:b w:val="1"/>
                  <w:bCs w:val="1"/>
                  <w:u w:val="single"/>
                </w:rPr>
                <w:t xml:space="preserve">Les conditions d'accès aux soins transfrontaliers du patient européen</w:t>
              </w:r>
            </w:hyperlink>
          </w:p>
          <w:p>
            <w:pPr/>
            <w:hyperlink r:id="rId9" w:history="1">
              <w:r>
                <w:rPr>
                  <w:color w:val="#410a8c"/>
                  <w:u w:val="single"/>
                </w:rPr>
                <w:t xml:space="preserve">Jean-Philippe Lhernould</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688" w:history="1">
              <w:r>
                <w:rPr>
                  <w:color w:val="#410a8c"/>
                  <w:u w:val="single"/>
                </w:rPr>
                <w:t xml:space="preserve">halshs-00757659v1</w:t>
              </w:r>
            </w:hyperlink>
          </w:p>
        </w:tc>
      </w:tr>
      <w:tr>
        <w:trPr/>
        <w:tc>
          <w:tcPr>
            <w:noWrap/>
          </w:tcPr>
          <w:p>
            <w:pPr>
              <w:spacing w:after="200"/>
            </w:pPr>
            <w:hyperlink r:id="rId689" w:history="1">
              <w:r>
                <w:rPr>
                  <w:color w:val="1e198e"/>
                  <w:b w:val="1"/>
                  <w:bCs w:val="1"/>
                  <w:u w:val="single"/>
                </w:rPr>
                <w:t xml:space="preserve">Social security and researchers</w:t>
              </w:r>
            </w:hyperlink>
          </w:p>
          <w:p>
            <w:pPr/>
            <w:hyperlink r:id="rId9" w:history="1">
              <w:r>
                <w:rPr>
                  <w:color w:val="#410a8c"/>
                  <w:u w:val="single"/>
                </w:rPr>
                <w:t xml:space="preserve">Jean-Philippe Lhernould</w:t>
              </w:r>
            </w:hyperlink>
          </w:p>
          <w:p>
            <w:pPr/>
            <w:r>
              <w:rPr>
                <w:i w:val="1"/>
                <w:iCs w:val="1"/>
              </w:rPr>
              <w:t xml:space="preserve">The EURAXESS Conference 2009 Commission européenne</w:t>
            </w:r>
            <w:r>
              <w:rPr/>
              <w:t xml:space="preserve">, Mar 2009, Potsdam, Germany</w:t>
            </w:r>
          </w:p>
          <w:p>
            <w:pPr/>
            <w:r>
              <w:rPr/>
              <w:t xml:space="preserve">Communication dans un congrès</w:t>
            </w:r>
          </w:p>
          <w:p>
            <w:pPr/>
            <w:hyperlink r:id="rId689" w:history="1">
              <w:r>
                <w:rPr>
                  <w:color w:val="#410a8c"/>
                  <w:u w:val="single"/>
                </w:rPr>
                <w:t xml:space="preserve">halshs-00403846v1</w:t>
              </w:r>
            </w:hyperlink>
          </w:p>
        </w:tc>
      </w:tr>
      <w:tr>
        <w:trPr/>
        <w:tc>
          <w:tcPr>
            <w:noWrap/>
          </w:tcPr>
          <w:p>
            <w:pPr>
              <w:spacing w:after="200"/>
            </w:pPr>
            <w:hyperlink r:id="rId690" w:history="1">
              <w:r>
                <w:rPr>
                  <w:color w:val="1e198e"/>
                  <w:b w:val="1"/>
                  <w:bCs w:val="1"/>
                  <w:u w:val="single"/>
                </w:rPr>
                <w:t xml:space="preserve">Social security and Internal market</w:t>
              </w:r>
            </w:hyperlink>
          </w:p>
          <w:p>
            <w:pPr/>
            <w:hyperlink r:id="rId9" w:history="1">
              <w:r>
                <w:rPr>
                  <w:color w:val="#410a8c"/>
                  <w:u w:val="single"/>
                </w:rPr>
                <w:t xml:space="preserve">Jean-Philippe Lhernould</w:t>
              </w:r>
            </w:hyperlink>
          </w:p>
          <w:p>
            <w:pPr/>
            <w:r>
              <w:rPr>
                <w:i w:val="1"/>
                <w:iCs w:val="1"/>
              </w:rPr>
              <w:t xml:space="preserve">Conférence European Commission Social security and Internal market</w:t>
            </w:r>
            <w:r>
              <w:rPr/>
              <w:t xml:space="preserve">, May 2009, Prague, Czech Republic</w:t>
            </w:r>
          </w:p>
          <w:p>
            <w:pPr/>
            <w:r>
              <w:rPr/>
              <w:t xml:space="preserve">Communication dans un congrès</w:t>
            </w:r>
          </w:p>
          <w:p>
            <w:pPr/>
            <w:hyperlink r:id="rId690" w:history="1">
              <w:r>
                <w:rPr>
                  <w:color w:val="#410a8c"/>
                  <w:u w:val="single"/>
                </w:rPr>
                <w:t xml:space="preserve">halshs-00403851v1</w:t>
              </w:r>
            </w:hyperlink>
          </w:p>
        </w:tc>
      </w:tr>
      <w:tr>
        <w:trPr/>
        <w:tc>
          <w:tcPr>
            <w:noWrap/>
          </w:tcPr>
          <w:p>
            <w:pPr>
              <w:spacing w:after="200"/>
            </w:pPr>
            <w:hyperlink r:id="rId691" w:history="1">
              <w:r>
                <w:rPr>
                  <w:color w:val="1e198e"/>
                  <w:b w:val="1"/>
                  <w:bCs w:val="1"/>
                  <w:u w:val="single"/>
                </w:rPr>
                <w:t xml:space="preserve">Employment relations in Europe the impact of recession</w:t>
              </w:r>
            </w:hyperlink>
          </w:p>
          <w:p>
            <w:pPr/>
            <w:hyperlink r:id="rId9" w:history="1">
              <w:r>
                <w:rPr>
                  <w:color w:val="#410a8c"/>
                  <w:u w:val="single"/>
                </w:rPr>
                <w:t xml:space="preserve">Jean-Philippe Lhernould</w:t>
              </w:r>
            </w:hyperlink>
          </w:p>
          <w:p>
            <w:pPr/>
            <w:r>
              <w:rPr>
                <w:i w:val="1"/>
                <w:iCs w:val="1"/>
              </w:rPr>
              <w:t xml:space="preserve">Employment relations in Europe the impact of recession</w:t>
            </w:r>
            <w:r>
              <w:rPr/>
              <w:t xml:space="preserve">, Apr 2009, Eversheds Bruxelles, Belgium</w:t>
            </w:r>
          </w:p>
          <w:p>
            <w:pPr/>
            <w:r>
              <w:rPr/>
              <w:t xml:space="preserve">Communication dans un congrès</w:t>
            </w:r>
          </w:p>
          <w:p>
            <w:pPr/>
            <w:hyperlink r:id="rId691" w:history="1">
              <w:r>
                <w:rPr>
                  <w:color w:val="#410a8c"/>
                  <w:u w:val="single"/>
                </w:rPr>
                <w:t xml:space="preserve">halshs-00403848v1</w:t>
              </w:r>
            </w:hyperlink>
          </w:p>
        </w:tc>
      </w:tr>
      <w:tr>
        <w:trPr/>
        <w:tc>
          <w:tcPr>
            <w:noWrap/>
          </w:tcPr>
          <w:p>
            <w:pPr>
              <w:spacing w:after="200"/>
            </w:pPr>
            <w:hyperlink r:id="rId692" w:history="1">
              <w:r>
                <w:rPr>
                  <w:color w:val="1e198e"/>
                  <w:b w:val="1"/>
                  <w:bCs w:val="1"/>
                  <w:u w:val="single"/>
                </w:rPr>
                <w:t xml:space="preserve">Les retraites professionnelles d'entreprise du point de vue des acteurs</w:t>
              </w:r>
            </w:hyperlink>
          </w:p>
          <w:p>
            <w:pPr/>
            <w:hyperlink r:id="rId9" w:history="1">
              <w:r>
                <w:rPr>
                  <w:color w:val="#410a8c"/>
                  <w:u w:val="single"/>
                </w:rPr>
                <w:t xml:space="preserve">Jean-Philippe Lhernould</w:t>
              </w:r>
            </w:hyperlink>
          </w:p>
          <w:p>
            <w:pPr/>
            <w:r>
              <w:rPr>
                <w:i w:val="1"/>
                <w:iCs w:val="1"/>
              </w:rPr>
              <w:t xml:space="preserve">Colloque international Gouvernance des retraites professionnelles en Europe : Sécurité garantie?</w:t>
            </w:r>
            <w:r>
              <w:rPr/>
              <w:t xml:space="preserve">, May 2009, Berlin, Allemagne</w:t>
            </w:r>
          </w:p>
          <w:p>
            <w:pPr/>
            <w:r>
              <w:rPr/>
              <w:t xml:space="preserve">Communication dans un congrès</w:t>
            </w:r>
          </w:p>
          <w:p>
            <w:pPr/>
            <w:hyperlink r:id="rId692" w:history="1">
              <w:r>
                <w:rPr>
                  <w:color w:val="#410a8c"/>
                  <w:u w:val="single"/>
                </w:rPr>
                <w:t xml:space="preserve">halshs-00392434v1</w:t>
              </w:r>
            </w:hyperlink>
          </w:p>
        </w:tc>
      </w:tr>
      <w:tr>
        <w:trPr/>
        <w:tc>
          <w:tcPr>
            <w:noWrap/>
          </w:tcPr>
          <w:p>
            <w:pPr>
              <w:spacing w:after="200"/>
            </w:pPr>
            <w:hyperlink r:id="rId693" w:history="1">
              <w:r>
                <w:rPr>
                  <w:color w:val="1e198e"/>
                  <w:b w:val="1"/>
                  <w:bCs w:val="1"/>
                  <w:u w:val="single"/>
                </w:rPr>
                <w:t xml:space="preserve">Discrimination, harcèlement et droit communautaire</w:t>
              </w:r>
            </w:hyperlink>
          </w:p>
          <w:p>
            <w:pPr/>
            <w:hyperlink r:id="rId9" w:history="1">
              <w:r>
                <w:rPr>
                  <w:color w:val="#410a8c"/>
                  <w:u w:val="single"/>
                </w:rPr>
                <w:t xml:space="preserve">Jean-Philippe Lhernould</w:t>
              </w:r>
            </w:hyperlink>
          </w:p>
          <w:p>
            <w:pPr/>
            <w:r>
              <w:rPr>
                <w:i w:val="1"/>
                <w:iCs w:val="1"/>
              </w:rPr>
              <w:t xml:space="preserve">Conférence à l'Ecole Nationale de la Magistrature</w:t>
            </w:r>
            <w:r>
              <w:rPr/>
              <w:t xml:space="preserve">, Jun 2009, Bordeaux, France</w:t>
            </w:r>
          </w:p>
          <w:p>
            <w:pPr/>
            <w:r>
              <w:rPr/>
              <w:t xml:space="preserve">Communication dans un congrès</w:t>
            </w:r>
          </w:p>
          <w:p>
            <w:pPr/>
            <w:hyperlink r:id="rId693" w:history="1">
              <w:r>
                <w:rPr>
                  <w:color w:val="#410a8c"/>
                  <w:u w:val="single"/>
                </w:rPr>
                <w:t xml:space="preserve">halshs-00403845v1</w:t>
              </w:r>
            </w:hyperlink>
          </w:p>
        </w:tc>
      </w:tr>
      <w:tr>
        <w:trPr/>
        <w:tc>
          <w:tcPr>
            <w:noWrap/>
          </w:tcPr>
          <w:p>
            <w:pPr>
              <w:spacing w:after="200"/>
            </w:pPr>
            <w:hyperlink r:id="rId694" w:history="1">
              <w:r>
                <w:rPr>
                  <w:color w:val="1e198e"/>
                  <w:b w:val="1"/>
                  <w:bCs w:val="1"/>
                  <w:u w:val="single"/>
                </w:rPr>
                <w:t xml:space="preserve">Les tensions néées en droit du travail de l'application des règles du marché intérieur : points d'actualité</w:t>
              </w:r>
            </w:hyperlink>
          </w:p>
          <w:p>
            <w:pPr/>
            <w:hyperlink r:id="rId9" w:history="1">
              <w:r>
                <w:rPr>
                  <w:color w:val="#410a8c"/>
                  <w:u w:val="single"/>
                </w:rPr>
                <w:t xml:space="preserve">Jean-Philippe Lhernould</w:t>
              </w:r>
            </w:hyperlink>
          </w:p>
          <w:p>
            <w:pPr/>
            <w:r>
              <w:rPr>
                <w:i w:val="1"/>
                <w:iCs w:val="1"/>
              </w:rPr>
              <w:t xml:space="preserve">journée d'études "Le droit du travail à l'épreuve de la globalisation"</w:t>
            </w:r>
            <w:r>
              <w:rPr/>
              <w:t xml:space="preserve">, Jan 2008, Strasbourg, France</w:t>
            </w:r>
          </w:p>
          <w:p>
            <w:pPr/>
            <w:r>
              <w:rPr/>
              <w:t xml:space="preserve">Communication dans un congrès</w:t>
            </w:r>
          </w:p>
          <w:p>
            <w:pPr/>
            <w:hyperlink r:id="rId694" w:history="1">
              <w:r>
                <w:rPr>
                  <w:color w:val="#410a8c"/>
                  <w:u w:val="single"/>
                </w:rPr>
                <w:t xml:space="preserve">halshs-00261248v1</w:t>
              </w:r>
            </w:hyperlink>
          </w:p>
        </w:tc>
      </w:tr>
      <w:tr>
        <w:trPr/>
        <w:tc>
          <w:tcPr>
            <w:noWrap/>
          </w:tcPr>
          <w:p>
            <w:pPr>
              <w:spacing w:after="200"/>
            </w:pPr>
            <w:hyperlink r:id="rId695" w:history="1">
              <w:r>
                <w:rPr>
                  <w:color w:val="1e198e"/>
                  <w:b w:val="1"/>
                  <w:bCs w:val="1"/>
                  <w:u w:val="single"/>
                </w:rPr>
                <w:t xml:space="preserve">Mobilité des chercheurs dans l'UE et sécurité sociale</w:t>
              </w:r>
            </w:hyperlink>
          </w:p>
          <w:p>
            <w:pPr/>
            <w:hyperlink r:id="rId9" w:history="1">
              <w:r>
                <w:rPr>
                  <w:color w:val="#410a8c"/>
                  <w:u w:val="single"/>
                </w:rPr>
                <w:t xml:space="preserve">Jean-Philippe Lhernould</w:t>
              </w:r>
            </w:hyperlink>
          </w:p>
          <w:p>
            <w:pPr/>
            <w:r>
              <w:rPr>
                <w:i w:val="1"/>
                <w:iCs w:val="1"/>
              </w:rPr>
              <w:t xml:space="preserve">Conférence de la Présidence française de l'Union Européenne</w:t>
            </w:r>
            <w:r>
              <w:rPr/>
              <w:t xml:space="preserve">, Nov 2008, Rennes, France</w:t>
            </w:r>
          </w:p>
          <w:p>
            <w:pPr/>
            <w:r>
              <w:rPr/>
              <w:t xml:space="preserve">Communication dans un congrès</w:t>
            </w:r>
          </w:p>
          <w:p>
            <w:pPr/>
            <w:hyperlink r:id="rId695" w:history="1">
              <w:r>
                <w:rPr>
                  <w:color w:val="#410a8c"/>
                  <w:u w:val="single"/>
                </w:rPr>
                <w:t xml:space="preserve">halshs-00344784v1</w:t>
              </w:r>
            </w:hyperlink>
          </w:p>
        </w:tc>
      </w:tr>
      <w:tr>
        <w:trPr/>
        <w:tc>
          <w:tcPr>
            <w:noWrap/>
          </w:tcPr>
          <w:p>
            <w:pPr>
              <w:spacing w:after="200"/>
            </w:pPr>
            <w:hyperlink r:id="rId696" w:history="1">
              <w:r>
                <w:rPr>
                  <w:color w:val="1e198e"/>
                  <w:b w:val="1"/>
                  <w:bCs w:val="1"/>
                  <w:u w:val="single"/>
                </w:rPr>
                <w:t xml:space="preserve">Coordination of Social Security Schemes in the EU</w:t>
              </w:r>
            </w:hyperlink>
          </w:p>
          <w:p>
            <w:pPr/>
            <w:hyperlink r:id="rId9" w:history="1">
              <w:r>
                <w:rPr>
                  <w:color w:val="#410a8c"/>
                  <w:u w:val="single"/>
                </w:rPr>
                <w:t xml:space="preserve">Jean-Philippe Lhernould</w:t>
              </w:r>
            </w:hyperlink>
          </w:p>
          <w:p>
            <w:pPr/>
            <w:r>
              <w:rPr>
                <w:i w:val="1"/>
                <w:iCs w:val="1"/>
              </w:rPr>
              <w:t xml:space="preserve">General Principles and Overview of the European Acquis</w:t>
            </w:r>
            <w:r>
              <w:rPr/>
              <w:t xml:space="preserve">, Dec 2008, Trèves, Germany</w:t>
            </w:r>
          </w:p>
          <w:p>
            <w:pPr/>
            <w:r>
              <w:rPr/>
              <w:t xml:space="preserve">Communication dans un congrès</w:t>
            </w:r>
          </w:p>
          <w:p>
            <w:pPr/>
            <w:hyperlink r:id="rId696" w:history="1">
              <w:r>
                <w:rPr>
                  <w:color w:val="#410a8c"/>
                  <w:u w:val="single"/>
                </w:rPr>
                <w:t xml:space="preserve">halshs-00344782v1</w:t>
              </w:r>
            </w:hyperlink>
          </w:p>
        </w:tc>
      </w:tr>
      <w:tr>
        <w:trPr/>
        <w:tc>
          <w:tcPr>
            <w:noWrap/>
          </w:tcPr>
          <w:p>
            <w:pPr>
              <w:spacing w:after="200"/>
            </w:pPr>
            <w:hyperlink r:id="rId697" w:history="1">
              <w:r>
                <w:rPr>
                  <w:color w:val="1e198e"/>
                  <w:b w:val="1"/>
                  <w:bCs w:val="1"/>
                  <w:u w:val="single"/>
                </w:rPr>
                <w:t xml:space="preserve">Protection des données personnelles et sécurité sociale des migrants</w:t>
              </w:r>
            </w:hyperlink>
          </w:p>
          <w:p>
            <w:pPr/>
            <w:hyperlink r:id="rId9" w:history="1">
              <w:r>
                <w:rPr>
                  <w:color w:val="#410a8c"/>
                  <w:u w:val="single"/>
                </w:rPr>
                <w:t xml:space="preserve">Jean-Philippe Lhernould</w:t>
              </w:r>
            </w:hyperlink>
          </w:p>
          <w:p>
            <w:pPr/>
            <w:r>
              <w:rPr>
                <w:i w:val="1"/>
                <w:iCs w:val="1"/>
              </w:rPr>
              <w:t xml:space="preserve">Conférence de la Présidence française de l'Union Européenne</w:t>
            </w:r>
            <w:r>
              <w:rPr/>
              <w:t xml:space="preserve">, Nov 2008, Paris, France</w:t>
            </w:r>
          </w:p>
          <w:p>
            <w:pPr/>
            <w:r>
              <w:rPr/>
              <w:t xml:space="preserve">Communication dans un congrès</w:t>
            </w:r>
          </w:p>
          <w:p>
            <w:pPr/>
            <w:hyperlink r:id="rId697" w:history="1">
              <w:r>
                <w:rPr>
                  <w:color w:val="#410a8c"/>
                  <w:u w:val="single"/>
                </w:rPr>
                <w:t xml:space="preserve">halshs-00344786v1</w:t>
              </w:r>
            </w:hyperlink>
          </w:p>
        </w:tc>
      </w:tr>
      <w:tr>
        <w:trPr/>
        <w:tc>
          <w:tcPr>
            <w:noWrap/>
          </w:tcPr>
          <w:p>
            <w:pPr>
              <w:spacing w:after="200"/>
            </w:pPr>
            <w:hyperlink r:id="rId698" w:history="1">
              <w:r>
                <w:rPr>
                  <w:color w:val="1e198e"/>
                  <w:b w:val="1"/>
                  <w:bCs w:val="1"/>
                  <w:u w:val="single"/>
                </w:rPr>
                <w:t xml:space="preserve">Les tensions nées en droit du travail de l'application des règles du marché intérieur : points d'actualité</w:t>
              </w:r>
            </w:hyperlink>
          </w:p>
          <w:p>
            <w:pPr/>
            <w:hyperlink r:id="rId9" w:history="1">
              <w:r>
                <w:rPr>
                  <w:color w:val="#410a8c"/>
                  <w:u w:val="single"/>
                </w:rPr>
                <w:t xml:space="preserve">Jean-Philippe Lhernould</w:t>
              </w:r>
            </w:hyperlink>
          </w:p>
          <w:p>
            <w:pPr/>
            <w:r>
              <w:rPr>
                <w:i w:val="1"/>
                <w:iCs w:val="1"/>
              </w:rPr>
              <w:t xml:space="preserve">Le droit du travail à l'épreuve de la globalisation</w:t>
            </w:r>
            <w:r>
              <w:rPr/>
              <w:t xml:space="preserve">, Jan 2008, Strasbourg, France</w:t>
            </w:r>
          </w:p>
          <w:p>
            <w:pPr/>
            <w:r>
              <w:rPr/>
              <w:t xml:space="preserve">Communication dans un congrès</w:t>
            </w:r>
          </w:p>
          <w:p>
            <w:pPr/>
            <w:hyperlink r:id="rId698" w:history="1">
              <w:r>
                <w:rPr>
                  <w:color w:val="#410a8c"/>
                  <w:u w:val="single"/>
                </w:rPr>
                <w:t xml:space="preserve">halshs-00344788v1</w:t>
              </w:r>
            </w:hyperlink>
          </w:p>
        </w:tc>
      </w:tr>
      <w:tr>
        <w:trPr/>
        <w:tc>
          <w:tcPr>
            <w:noWrap/>
          </w:tcPr>
          <w:p>
            <w:pPr>
              <w:spacing w:after="200"/>
            </w:pPr>
            <w:hyperlink r:id="rId699" w:history="1">
              <w:r>
                <w:rPr>
                  <w:color w:val="1e198e"/>
                  <w:b w:val="1"/>
                  <w:bCs w:val="1"/>
                  <w:u w:val="single"/>
                </w:rPr>
                <w:t xml:space="preserve">NHS and cross-border healthcare</w:t>
              </w:r>
            </w:hyperlink>
          </w:p>
          <w:p>
            <w:pPr/>
            <w:hyperlink r:id="rId9" w:history="1">
              <w:r>
                <w:rPr>
                  <w:color w:val="#410a8c"/>
                  <w:u w:val="single"/>
                </w:rPr>
                <w:t xml:space="preserve">Jean-Philippe Lhernould</w:t>
              </w:r>
            </w:hyperlink>
          </w:p>
          <w:p>
            <w:pPr/>
            <w:r>
              <w:rPr>
                <w:i w:val="1"/>
                <w:iCs w:val="1"/>
              </w:rPr>
              <w:t xml:space="preserve">NHS and cross-border healthcare</w:t>
            </w:r>
            <w:r>
              <w:rPr/>
              <w:t xml:space="preserve">, Mar 2007, Madrid, Spain</w:t>
            </w:r>
          </w:p>
          <w:p>
            <w:pPr/>
            <w:r>
              <w:rPr/>
              <w:t xml:space="preserve">Communication dans un congrès</w:t>
            </w:r>
          </w:p>
          <w:p>
            <w:pPr/>
            <w:hyperlink r:id="rId699" w:history="1">
              <w:r>
                <w:rPr>
                  <w:color w:val="#410a8c"/>
                  <w:u w:val="single"/>
                </w:rPr>
                <w:t xml:space="preserve">halshs-00261454v1</w:t>
              </w:r>
            </w:hyperlink>
          </w:p>
        </w:tc>
      </w:tr>
      <w:tr>
        <w:trPr/>
        <w:tc>
          <w:tcPr>
            <w:noWrap/>
          </w:tcPr>
          <w:p>
            <w:pPr>
              <w:spacing w:after="200"/>
            </w:pPr>
            <w:hyperlink r:id="rId700" w:history="1">
              <w:r>
                <w:rPr>
                  <w:color w:val="1e198e"/>
                  <w:b w:val="1"/>
                  <w:bCs w:val="1"/>
                  <w:u w:val="single"/>
                </w:rPr>
                <w:t xml:space="preserve">Le dialogue social européen</w:t>
              </w:r>
            </w:hyperlink>
          </w:p>
          <w:p>
            <w:pPr/>
            <w:hyperlink r:id="rId9" w:history="1">
              <w:r>
                <w:rPr>
                  <w:color w:val="#410a8c"/>
                  <w:u w:val="single"/>
                </w:rPr>
                <w:t xml:space="preserve">Jean-Philippe Lhernould</w:t>
              </w:r>
            </w:hyperlink>
          </w:p>
          <w:p>
            <w:pPr/>
            <w:r>
              <w:rPr>
                <w:i w:val="1"/>
                <w:iCs w:val="1"/>
              </w:rPr>
              <w:t xml:space="preserve">Journée de formation du Comité d'entreprise européen, groupe l'Oréal</w:t>
            </w:r>
            <w:r>
              <w:rPr/>
              <w:t xml:space="preserve">, Feb 2007, Paris, France</w:t>
            </w:r>
          </w:p>
          <w:p>
            <w:pPr/>
            <w:r>
              <w:rPr/>
              <w:t xml:space="preserve">Communication dans un congrès</w:t>
            </w:r>
          </w:p>
          <w:p>
            <w:pPr/>
            <w:hyperlink r:id="rId700" w:history="1">
              <w:r>
                <w:rPr>
                  <w:color w:val="#410a8c"/>
                  <w:u w:val="single"/>
                </w:rPr>
                <w:t xml:space="preserve">halshs-00261458v1</w:t>
              </w:r>
            </w:hyperlink>
          </w:p>
        </w:tc>
      </w:tr>
      <w:tr>
        <w:trPr/>
        <w:tc>
          <w:tcPr>
            <w:noWrap/>
          </w:tcPr>
          <w:p>
            <w:pPr>
              <w:spacing w:after="200"/>
            </w:pPr>
            <w:hyperlink r:id="rId701" w:history="1">
              <w:r>
                <w:rPr>
                  <w:color w:val="1e198e"/>
                  <w:b w:val="1"/>
                  <w:bCs w:val="1"/>
                  <w:u w:val="single"/>
                </w:rPr>
                <w:t xml:space="preserve">Aperçu de l'acquis et des projets européens en matière de santé et de retraite</w:t>
              </w:r>
            </w:hyperlink>
          </w:p>
          <w:p>
            <w:pPr/>
            <w:hyperlink r:id="rId9" w:history="1">
              <w:r>
                <w:rPr>
                  <w:color w:val="#410a8c"/>
                  <w:u w:val="single"/>
                </w:rPr>
                <w:t xml:space="preserve">Jean-Philippe Lhernould</w:t>
              </w:r>
            </w:hyperlink>
          </w:p>
          <w:p>
            <w:pPr/>
            <w:r>
              <w:rPr>
                <w:i w:val="1"/>
                <w:iCs w:val="1"/>
              </w:rPr>
              <w:t xml:space="preserve">Académie de droit européen</w:t>
            </w:r>
            <w:r>
              <w:rPr/>
              <w:t xml:space="preserve">, May 2007, Bruxelles, Belgique</w:t>
            </w:r>
          </w:p>
          <w:p>
            <w:pPr/>
            <w:r>
              <w:rPr/>
              <w:t xml:space="preserve">Communication dans un congrès</w:t>
            </w:r>
          </w:p>
          <w:p>
            <w:pPr/>
            <w:hyperlink r:id="rId701" w:history="1">
              <w:r>
                <w:rPr>
                  <w:color w:val="#410a8c"/>
                  <w:u w:val="single"/>
                </w:rPr>
                <w:t xml:space="preserve">halshs-00261451v1</w:t>
              </w:r>
            </w:hyperlink>
          </w:p>
        </w:tc>
      </w:tr>
      <w:tr>
        <w:trPr/>
        <w:tc>
          <w:tcPr>
            <w:noWrap/>
          </w:tcPr>
          <w:p>
            <w:pPr>
              <w:spacing w:after="200"/>
            </w:pPr>
            <w:hyperlink r:id="rId702" w:history="1">
              <w:r>
                <w:rPr>
                  <w:color w:val="1e198e"/>
                  <w:b w:val="1"/>
                  <w:bCs w:val="1"/>
                  <w:u w:val="single"/>
                </w:rPr>
                <w:t xml:space="preserve">La négociation collective communautaire : les enjeux de la diversité</w:t>
              </w:r>
            </w:hyperlink>
          </w:p>
          <w:p>
            <w:pPr/>
            <w:hyperlink r:id="rId9" w:history="1">
              <w:r>
                <w:rPr>
                  <w:color w:val="#410a8c"/>
                  <w:u w:val="single"/>
                </w:rPr>
                <w:t xml:space="preserve">Jean-Philippe Lhernould</w:t>
              </w:r>
            </w:hyperlink>
          </w:p>
          <w:p>
            <w:pPr/>
            <w:r>
              <w:rPr>
                <w:i w:val="1"/>
                <w:iCs w:val="1"/>
              </w:rPr>
              <w:t xml:space="preserve">Colloque Droit social</w:t>
            </w:r>
            <w:r>
              <w:rPr/>
              <w:t xml:space="preserve">, Oct 2007, Paris, France</w:t>
            </w:r>
          </w:p>
          <w:p>
            <w:pPr/>
            <w:r>
              <w:rPr/>
              <w:t xml:space="preserve">Communication dans un congrès</w:t>
            </w:r>
          </w:p>
          <w:p>
            <w:pPr/>
            <w:hyperlink r:id="rId702" w:history="1">
              <w:r>
                <w:rPr>
                  <w:color w:val="#410a8c"/>
                  <w:u w:val="single"/>
                </w:rPr>
                <w:t xml:space="preserve">halshs-00261439v1</w:t>
              </w:r>
            </w:hyperlink>
          </w:p>
        </w:tc>
      </w:tr>
      <w:tr>
        <w:trPr/>
        <w:tc>
          <w:tcPr>
            <w:noWrap/>
          </w:tcPr>
          <w:p>
            <w:pPr>
              <w:spacing w:after="200"/>
            </w:pPr>
            <w:hyperlink r:id="rId703" w:history="1">
              <w:r>
                <w:rPr>
                  <w:color w:val="1e198e"/>
                  <w:b w:val="1"/>
                  <w:bCs w:val="1"/>
                  <w:u w:val="single"/>
                </w:rPr>
                <w:t xml:space="preserve">La libre circulation du patient en Europe</w:t>
              </w:r>
            </w:hyperlink>
          </w:p>
          <w:p>
            <w:pPr/>
            <w:hyperlink r:id="rId9" w:history="1">
              <w:r>
                <w:rPr>
                  <w:color w:val="#410a8c"/>
                  <w:u w:val="single"/>
                </w:rPr>
                <w:t xml:space="preserve">Jean-Philippe Lhernould</w:t>
              </w:r>
            </w:hyperlink>
          </w:p>
          <w:p>
            <w:pPr/>
            <w:r>
              <w:rPr>
                <w:i w:val="1"/>
                <w:iCs w:val="1"/>
              </w:rPr>
              <w:t xml:space="preserve">Cycle de conférences de la Cour de Cassation</w:t>
            </w:r>
            <w:r>
              <w:rPr/>
              <w:t xml:space="preserve">, Apr 2007, Paris, France</w:t>
            </w:r>
          </w:p>
          <w:p>
            <w:pPr/>
            <w:r>
              <w:rPr/>
              <w:t xml:space="preserve">Communication dans un congrès</w:t>
            </w:r>
          </w:p>
          <w:p>
            <w:pPr/>
            <w:hyperlink r:id="rId703" w:history="1">
              <w:r>
                <w:rPr>
                  <w:color w:val="#410a8c"/>
                  <w:u w:val="single"/>
                </w:rPr>
                <w:t xml:space="preserve">halshs-00261453v1</w:t>
              </w:r>
            </w:hyperlink>
          </w:p>
        </w:tc>
      </w:tr>
      <w:tr>
        <w:trPr/>
        <w:tc>
          <w:tcPr>
            <w:noWrap/>
          </w:tcPr>
          <w:p>
            <w:pPr>
              <w:spacing w:after="200"/>
            </w:pPr>
            <w:hyperlink r:id="rId704" w:history="1">
              <w:r>
                <w:rPr>
                  <w:color w:val="1e198e"/>
                  <w:b w:val="1"/>
                  <w:bCs w:val="1"/>
                  <w:u w:val="single"/>
                </w:rPr>
                <w:t xml:space="preserve">Droit social communautaire et droit du travail français</w:t>
              </w:r>
            </w:hyperlink>
          </w:p>
          <w:p>
            <w:pPr/>
            <w:hyperlink r:id="rId9" w:history="1">
              <w:r>
                <w:rPr>
                  <w:color w:val="#410a8c"/>
                  <w:u w:val="single"/>
                </w:rPr>
                <w:t xml:space="preserve">Jean-Philippe Lhernould</w:t>
              </w:r>
            </w:hyperlink>
          </w:p>
          <w:p>
            <w:pPr/>
            <w:r>
              <w:rPr>
                <w:i w:val="1"/>
                <w:iCs w:val="1"/>
              </w:rPr>
              <w:t xml:space="preserve">cycle de formation continue Sciences Po</w:t>
            </w:r>
            <w:r>
              <w:rPr/>
              <w:t xml:space="preserve">, Apr 2007, Paris, France</w:t>
            </w:r>
          </w:p>
          <w:p>
            <w:pPr/>
            <w:r>
              <w:rPr/>
              <w:t xml:space="preserve">Communication dans un congrès</w:t>
            </w:r>
          </w:p>
          <w:p>
            <w:pPr/>
            <w:hyperlink r:id="rId704" w:history="1">
              <w:r>
                <w:rPr>
                  <w:color w:val="#410a8c"/>
                  <w:u w:val="single"/>
                </w:rPr>
                <w:t xml:space="preserve">halshs-00261452v1</w:t>
              </w:r>
            </w:hyperlink>
          </w:p>
        </w:tc>
      </w:tr>
      <w:tr>
        <w:trPr/>
        <w:tc>
          <w:tcPr>
            <w:noWrap/>
          </w:tcPr>
          <w:p>
            <w:pPr>
              <w:spacing w:after="200"/>
            </w:pPr>
            <w:hyperlink r:id="rId705" w:history="1">
              <w:r>
                <w:rPr>
                  <w:color w:val="1e198e"/>
                  <w:b w:val="1"/>
                  <w:bCs w:val="1"/>
                  <w:u w:val="single"/>
                </w:rPr>
                <w:t xml:space="preserve">Sécurité des travailleurs et politique sociale communautaire : la flexicurité</w:t>
              </w:r>
            </w:hyperlink>
          </w:p>
          <w:p>
            <w:pPr/>
            <w:hyperlink r:id="rId9" w:history="1">
              <w:r>
                <w:rPr>
                  <w:color w:val="#410a8c"/>
                  <w:u w:val="single"/>
                </w:rPr>
                <w:t xml:space="preserve">Jean-Philippe Lhernould</w:t>
              </w:r>
            </w:hyperlink>
          </w:p>
          <w:p>
            <w:pPr/>
            <w:r>
              <w:rPr>
                <w:i w:val="1"/>
                <w:iCs w:val="1"/>
              </w:rPr>
              <w:t xml:space="preserve">Université européenne d'Eté</w:t>
            </w:r>
            <w:r>
              <w:rPr/>
              <w:t xml:space="preserve">, Sep 2007, Rennes, France</w:t>
            </w:r>
          </w:p>
          <w:p>
            <w:pPr/>
            <w:r>
              <w:rPr/>
              <w:t xml:space="preserve">Communication dans un congrès</w:t>
            </w:r>
          </w:p>
          <w:p>
            <w:pPr/>
            <w:hyperlink r:id="rId705" w:history="1">
              <w:r>
                <w:rPr>
                  <w:color w:val="#410a8c"/>
                  <w:u w:val="single"/>
                </w:rPr>
                <w:t xml:space="preserve">halshs-00261440v1</w:t>
              </w:r>
            </w:hyperlink>
          </w:p>
        </w:tc>
      </w:tr>
      <w:tr>
        <w:trPr/>
        <w:tc>
          <w:tcPr>
            <w:noWrap/>
          </w:tcPr>
          <w:p>
            <w:pPr>
              <w:spacing w:after="200"/>
            </w:pPr>
            <w:hyperlink r:id="rId706" w:history="1">
              <w:r>
                <w:rPr>
                  <w:color w:val="1e198e"/>
                  <w:b w:val="1"/>
                  <w:bCs w:val="1"/>
                  <w:u w:val="single"/>
                </w:rPr>
                <w:t xml:space="preserve">Droit du travail et communautarismes</w:t>
              </w:r>
            </w:hyperlink>
          </w:p>
          <w:p>
            <w:pPr/>
            <w:hyperlink r:id="rId9" w:history="1">
              <w:r>
                <w:rPr>
                  <w:color w:val="#410a8c"/>
                  <w:u w:val="single"/>
                </w:rPr>
                <w:t xml:space="preserve">Jean-Philippe Lhernould</w:t>
              </w:r>
            </w:hyperlink>
          </w:p>
          <w:p>
            <w:pPr/>
            <w:r>
              <w:rPr>
                <w:i w:val="1"/>
                <w:iCs w:val="1"/>
              </w:rPr>
              <w:t xml:space="preserve">Journées Jean Savatier</w:t>
            </w:r>
            <w:r>
              <w:rPr/>
              <w:t xml:space="preserve">, Oct 2007, Poitiers, France</w:t>
            </w:r>
          </w:p>
          <w:p>
            <w:pPr/>
            <w:r>
              <w:rPr/>
              <w:t xml:space="preserve">Communication dans un congrès</w:t>
            </w:r>
          </w:p>
          <w:p>
            <w:pPr/>
            <w:hyperlink r:id="rId706" w:history="1">
              <w:r>
                <w:rPr>
                  <w:color w:val="#410a8c"/>
                  <w:u w:val="single"/>
                </w:rPr>
                <w:t xml:space="preserve">halshs-00261437v1</w:t>
              </w:r>
            </w:hyperlink>
          </w:p>
        </w:tc>
      </w:tr>
      <w:tr>
        <w:trPr/>
        <w:tc>
          <w:tcPr>
            <w:noWrap/>
          </w:tcPr>
          <w:p>
            <w:pPr>
              <w:spacing w:after="200"/>
            </w:pPr>
            <w:hyperlink r:id="rId707" w:history="1">
              <w:r>
                <w:rPr>
                  <w:color w:val="1e198e"/>
                  <w:b w:val="1"/>
                  <w:bCs w:val="1"/>
                  <w:u w:val="single"/>
                </w:rPr>
                <w:t xml:space="preserve">Could Fear of the &amp;quot;Polish Plumber&amp;quot; Extend to Tunisian Workers? A legal Approach to Movement of Services between France and Mediterranean Countries</w:t>
              </w:r>
            </w:hyperlink>
          </w:p>
          <w:p>
            <w:pPr/>
            <w:hyperlink r:id="rId9" w:history="1">
              <w:r>
                <w:rPr>
                  <w:color w:val="#410a8c"/>
                  <w:u w:val="single"/>
                </w:rPr>
                <w:t xml:space="preserve">Jean-Philippe Lhernould</w:t>
              </w:r>
            </w:hyperlink>
          </w:p>
          <w:p>
            <w:pPr/>
            <w:r>
              <w:rPr>
                <w:i w:val="1"/>
                <w:iCs w:val="1"/>
              </w:rPr>
              <w:t xml:space="preserve">2nd Workshop d'Orléans</w:t>
            </w:r>
            <w:r>
              <w:rPr/>
              <w:t xml:space="preserve">, Sep 2006, Orléans, France</w:t>
            </w:r>
          </w:p>
          <w:p>
            <w:pPr/>
            <w:r>
              <w:rPr/>
              <w:t xml:space="preserve">Communication dans un congrès</w:t>
            </w:r>
          </w:p>
          <w:p>
            <w:pPr/>
            <w:hyperlink r:id="rId707" w:history="1">
              <w:r>
                <w:rPr>
                  <w:color w:val="#410a8c"/>
                  <w:u w:val="single"/>
                </w:rPr>
                <w:t xml:space="preserve">halshs-00265808v1</w:t>
              </w:r>
            </w:hyperlink>
          </w:p>
        </w:tc>
      </w:tr>
      <w:tr>
        <w:trPr/>
        <w:tc>
          <w:tcPr>
            <w:noWrap/>
          </w:tcPr>
          <w:p>
            <w:pPr>
              <w:spacing w:after="200"/>
            </w:pPr>
            <w:hyperlink r:id="rId708" w:history="1">
              <w:r>
                <w:rPr>
                  <w:color w:val="1e198e"/>
                  <w:b w:val="1"/>
                  <w:bCs w:val="1"/>
                  <w:u w:val="single"/>
                </w:rPr>
                <w:t xml:space="preserve">Access to Social Benefits by Non-active Persons under Regulation 883/2004</w:t>
              </w:r>
            </w:hyperlink>
          </w:p>
          <w:p>
            <w:pPr/>
            <w:hyperlink r:id="rId9" w:history="1">
              <w:r>
                <w:rPr>
                  <w:color w:val="#410a8c"/>
                  <w:u w:val="single"/>
                </w:rPr>
                <w:t xml:space="preserve">Jean-Philippe Lhernould</w:t>
              </w:r>
            </w:hyperlink>
          </w:p>
          <w:p>
            <w:pPr/>
            <w:r>
              <w:rPr>
                <w:i w:val="1"/>
                <w:iCs w:val="1"/>
              </w:rPr>
              <w:t xml:space="preserve">Conférence de Stockholm</w:t>
            </w:r>
            <w:r>
              <w:rPr/>
              <w:t xml:space="preserve">, Jun 2006, Stockholm, Sweden</w:t>
            </w:r>
          </w:p>
          <w:p>
            <w:pPr/>
            <w:r>
              <w:rPr/>
              <w:t xml:space="preserve">Communication dans un congrès</w:t>
            </w:r>
          </w:p>
          <w:p>
            <w:pPr/>
            <w:hyperlink r:id="rId708" w:history="1">
              <w:r>
                <w:rPr>
                  <w:color w:val="#410a8c"/>
                  <w:u w:val="single"/>
                </w:rPr>
                <w:t xml:space="preserve">halshs-00261469v1</w:t>
              </w:r>
            </w:hyperlink>
          </w:p>
        </w:tc>
      </w:tr>
      <w:tr>
        <w:trPr/>
        <w:tc>
          <w:tcPr>
            <w:noWrap/>
          </w:tcPr>
          <w:p>
            <w:pPr>
              <w:spacing w:after="200"/>
            </w:pPr>
            <w:hyperlink r:id="rId709" w:history="1">
              <w:r>
                <w:rPr>
                  <w:color w:val="1e198e"/>
                  <w:b w:val="1"/>
                  <w:bCs w:val="1"/>
                  <w:u w:val="single"/>
                </w:rPr>
                <w:t xml:space="preserve">A Legal Framework for Patient Mobility</w:t>
              </w:r>
            </w:hyperlink>
          </w:p>
          <w:p>
            <w:pPr/>
            <w:hyperlink r:id="rId9" w:history="1">
              <w:r>
                <w:rPr>
                  <w:color w:val="#410a8c"/>
                  <w:u w:val="single"/>
                </w:rPr>
                <w:t xml:space="preserve">Jean-Philippe Lhernould</w:t>
              </w:r>
            </w:hyperlink>
          </w:p>
          <w:p>
            <w:pPr/>
            <w:r>
              <w:rPr>
                <w:i w:val="1"/>
                <w:iCs w:val="1"/>
              </w:rPr>
              <w:t xml:space="preserve">European Research "Europe for Patients-Benefits and Challenges of Enhanced Patient Mobimity in Europe"</w:t>
            </w:r>
            <w:r>
              <w:rPr/>
              <w:t xml:space="preserve">, Oct 2006, Gand, Belgium</w:t>
            </w:r>
          </w:p>
          <w:p>
            <w:pPr/>
            <w:r>
              <w:rPr/>
              <w:t xml:space="preserve">Communication dans un congrès</w:t>
            </w:r>
          </w:p>
          <w:p>
            <w:pPr/>
            <w:hyperlink r:id="rId709" w:history="1">
              <w:r>
                <w:rPr>
                  <w:color w:val="#410a8c"/>
                  <w:u w:val="single"/>
                </w:rPr>
                <w:t xml:space="preserve">halshs-00261462v1</w:t>
              </w:r>
            </w:hyperlink>
          </w:p>
        </w:tc>
      </w:tr>
      <w:tr>
        <w:trPr/>
        <w:tc>
          <w:tcPr>
            <w:noWrap/>
          </w:tcPr>
          <w:p>
            <w:pPr>
              <w:spacing w:after="200"/>
            </w:pPr>
            <w:hyperlink r:id="rId710" w:history="1">
              <w:r>
                <w:rPr>
                  <w:color w:val="1e198e"/>
                  <w:b w:val="1"/>
                  <w:bCs w:val="1"/>
                  <w:u w:val="single"/>
                </w:rPr>
                <w:t xml:space="preserve">Le programme de la Commission en matière sociale : l'agenda social 2005-2010</w:t>
              </w:r>
            </w:hyperlink>
          </w:p>
          <w:p>
            <w:pPr/>
            <w:hyperlink r:id="rId9" w:history="1">
              <w:r>
                <w:rPr>
                  <w:color w:val="#410a8c"/>
                  <w:u w:val="single"/>
                </w:rPr>
                <w:t xml:space="preserve">Jean-Philippe Lhernould</w:t>
              </w:r>
            </w:hyperlink>
          </w:p>
          <w:p>
            <w:pPr/>
            <w:r>
              <w:rPr>
                <w:i w:val="1"/>
                <w:iCs w:val="1"/>
              </w:rPr>
              <w:t xml:space="preserve">Europe</w:t>
            </w:r>
            <w:r>
              <w:rPr/>
              <w:t xml:space="preserve">, Jan 2006, pp.12</w:t>
            </w:r>
          </w:p>
          <w:p>
            <w:pPr/>
            <w:r>
              <w:rPr/>
              <w:t xml:space="preserve">Communication dans un congrès</w:t>
            </w:r>
          </w:p>
          <w:p>
            <w:pPr/>
            <w:hyperlink r:id="rId710" w:history="1">
              <w:r>
                <w:rPr>
                  <w:color w:val="#410a8c"/>
                  <w:u w:val="single"/>
                </w:rPr>
                <w:t xml:space="preserve">halshs-00007682v1</w:t>
              </w:r>
            </w:hyperlink>
          </w:p>
        </w:tc>
      </w:tr>
      <w:tr>
        <w:trPr/>
        <w:tc>
          <w:tcPr>
            <w:noWrap/>
          </w:tcPr>
          <w:p>
            <w:pPr>
              <w:spacing w:after="200"/>
            </w:pPr>
            <w:hyperlink r:id="rId711" w:history="1">
              <w:r>
                <w:rPr>
                  <w:color w:val="1e198e"/>
                  <w:b w:val="1"/>
                  <w:bCs w:val="1"/>
                  <w:u w:val="single"/>
                </w:rPr>
                <w:t xml:space="preserve">Europe for Patients - Benefits and challenges of enhanced patient mobility in Europe</w:t>
              </w:r>
            </w:hyperlink>
          </w:p>
          <w:p>
            <w:pPr/>
            <w:hyperlink r:id="rId9" w:history="1">
              <w:r>
                <w:rPr>
                  <w:color w:val="#410a8c"/>
                  <w:u w:val="single"/>
                </w:rPr>
                <w:t xml:space="preserve">Jean-Philippe Lhernould</w:t>
              </w:r>
            </w:hyperlink>
          </w:p>
          <w:p>
            <w:pPr/>
            <w:r>
              <w:rPr>
                <w:i w:val="1"/>
                <w:iCs w:val="1"/>
              </w:rPr>
              <w:t xml:space="preserve">Conférence de Gand</w:t>
            </w:r>
            <w:r>
              <w:rPr/>
              <w:t xml:space="preserve">, Oct 2006, Gand, Belgium</w:t>
            </w:r>
          </w:p>
          <w:p>
            <w:pPr/>
            <w:r>
              <w:rPr/>
              <w:t xml:space="preserve">Communication dans un congrès</w:t>
            </w:r>
          </w:p>
          <w:p>
            <w:pPr/>
            <w:hyperlink r:id="rId711" w:history="1">
              <w:r>
                <w:rPr>
                  <w:color w:val="#410a8c"/>
                  <w:u w:val="single"/>
                </w:rPr>
                <w:t xml:space="preserve">halshs-00261465v1</w:t>
              </w:r>
            </w:hyperlink>
          </w:p>
        </w:tc>
      </w:tr>
      <w:tr>
        <w:trPr/>
        <w:tc>
          <w:tcPr>
            <w:noWrap/>
          </w:tcPr>
          <w:p>
            <w:pPr>
              <w:spacing w:after="200"/>
            </w:pPr>
            <w:hyperlink r:id="rId712" w:history="1">
              <w:r>
                <w:rPr>
                  <w:color w:val="1e198e"/>
                  <w:b w:val="1"/>
                  <w:bCs w:val="1"/>
                  <w:u w:val="single"/>
                </w:rPr>
                <w:t xml:space="preserve">Le principe de non-discrimination en matière de sécurité sociale à l'égard des frontaliers : un principe aux multiples facettes</w:t>
              </w:r>
            </w:hyperlink>
          </w:p>
          <w:p>
            <w:pPr/>
            <w:hyperlink r:id="rId9" w:history="1">
              <w:r>
                <w:rPr>
                  <w:color w:val="#410a8c"/>
                  <w:u w:val="single"/>
                </w:rPr>
                <w:t xml:space="preserve">Jean-Philippe Lhernould</w:t>
              </w:r>
            </w:hyperlink>
          </w:p>
          <w:p>
            <w:pPr/>
            <w:r>
              <w:rPr>
                <w:i w:val="1"/>
                <w:iCs w:val="1"/>
              </w:rPr>
              <w:t xml:space="preserve">Séminaire ERA Forum</w:t>
            </w:r>
            <w:r>
              <w:rPr/>
              <w:t xml:space="preserve">, Mar 2006, Trèves, Allemagne. p. 381</w:t>
            </w:r>
          </w:p>
          <w:p>
            <w:pPr/>
            <w:r>
              <w:rPr/>
              <w:t xml:space="preserve">Communication dans un congrès</w:t>
            </w:r>
          </w:p>
          <w:p>
            <w:pPr/>
            <w:hyperlink r:id="rId712" w:history="1">
              <w:r>
                <w:rPr>
                  <w:color w:val="#410a8c"/>
                  <w:u w:val="single"/>
                </w:rPr>
                <w:t xml:space="preserve">halshs-00265906v1</w:t>
              </w:r>
            </w:hyperlink>
          </w:p>
        </w:tc>
      </w:tr>
      <w:tr>
        <w:trPr/>
        <w:tc>
          <w:tcPr>
            <w:noWrap/>
          </w:tcPr>
          <w:p>
            <w:pPr>
              <w:spacing w:after="200"/>
            </w:pPr>
            <w:hyperlink r:id="rId713" w:history="1">
              <w:r>
                <w:rPr>
                  <w:color w:val="1e198e"/>
                  <w:b w:val="1"/>
                  <w:bCs w:val="1"/>
                  <w:u w:val="single"/>
                </w:rPr>
                <w:t xml:space="preserve">Les travailleurs frontaliers dans l'Union européenne, l'EEE et la Suisse : des différentes facettes de l'égalité de traitement en matière de sécurité sociale</w:t>
              </w:r>
            </w:hyperlink>
          </w:p>
          <w:p>
            <w:pPr/>
            <w:hyperlink r:id="rId9" w:history="1">
              <w:r>
                <w:rPr>
                  <w:color w:val="#410a8c"/>
                  <w:u w:val="single"/>
                </w:rPr>
                <w:t xml:space="preserve">Jean-Philippe Lhernould</w:t>
              </w:r>
            </w:hyperlink>
          </w:p>
          <w:p>
            <w:pPr/>
            <w:r>
              <w:rPr>
                <w:i w:val="1"/>
                <w:iCs w:val="1"/>
              </w:rPr>
              <w:t xml:space="preserve">séminaire ERA Forum</w:t>
            </w:r>
            <w:r>
              <w:rPr/>
              <w:t xml:space="preserve">, Mar 2006, Trèves, Allemagne. pp.xx/xx</w:t>
            </w:r>
          </w:p>
          <w:p>
            <w:pPr/>
            <w:r>
              <w:rPr/>
              <w:t xml:space="preserve">Communication dans un congrès</w:t>
            </w:r>
          </w:p>
          <w:p>
            <w:pPr/>
            <w:hyperlink r:id="rId713" w:history="1">
              <w:r>
                <w:rPr>
                  <w:color w:val="#410a8c"/>
                  <w:u w:val="single"/>
                </w:rPr>
                <w:t xml:space="preserve">halshs-00261545v1</w:t>
              </w:r>
            </w:hyperlink>
          </w:p>
        </w:tc>
      </w:tr>
      <w:tr>
        <w:trPr/>
        <w:tc>
          <w:tcPr>
            <w:noWrap/>
          </w:tcPr>
          <w:p>
            <w:pPr>
              <w:spacing w:after="200"/>
            </w:pPr>
            <w:hyperlink r:id="rId714" w:history="1">
              <w:r>
                <w:rPr>
                  <w:color w:val="1e198e"/>
                  <w:b w:val="1"/>
                  <w:bCs w:val="1"/>
                  <w:u w:val="single"/>
                </w:rPr>
                <w:t xml:space="preserve">Présentation de l'agenda social 2005-2010</w:t>
              </w:r>
            </w:hyperlink>
          </w:p>
          <w:p>
            <w:pPr/>
            <w:hyperlink r:id="rId9" w:history="1">
              <w:r>
                <w:rPr>
                  <w:color w:val="#410a8c"/>
                  <w:u w:val="single"/>
                </w:rPr>
                <w:t xml:space="preserve">Jean-Philippe Lhernould</w:t>
              </w:r>
            </w:hyperlink>
          </w:p>
          <w:p>
            <w:pPr/>
            <w:r>
              <w:rPr>
                <w:i w:val="1"/>
                <w:iCs w:val="1"/>
              </w:rPr>
              <w:t xml:space="preserve">séminaire sur "l'actualité du droit européen du travail"</w:t>
            </w:r>
            <w:r>
              <w:rPr/>
              <w:t xml:space="preserve">, Jun 2005, Trèves, Allemagne</w:t>
            </w:r>
          </w:p>
          <w:p>
            <w:pPr/>
            <w:r>
              <w:rPr/>
              <w:t xml:space="preserve">Communication dans un congrès</w:t>
            </w:r>
          </w:p>
          <w:p>
            <w:pPr/>
            <w:hyperlink r:id="rId714" w:history="1">
              <w:r>
                <w:rPr>
                  <w:color w:val="#410a8c"/>
                  <w:u w:val="single"/>
                </w:rPr>
                <w:t xml:space="preserve">halshs-00261556v1</w:t>
              </w:r>
            </w:hyperlink>
          </w:p>
        </w:tc>
      </w:tr>
      <w:tr>
        <w:trPr/>
        <w:tc>
          <w:tcPr>
            <w:noWrap/>
          </w:tcPr>
          <w:p>
            <w:pPr>
              <w:spacing w:after="200"/>
            </w:pPr>
            <w:hyperlink r:id="rId715" w:history="1">
              <w:r>
                <w:rPr>
                  <w:color w:val="1e198e"/>
                  <w:b w:val="1"/>
                  <w:bCs w:val="1"/>
                  <w:u w:val="single"/>
                </w:rPr>
                <w:t xml:space="preserve">Evaluation des réformes et perspectives dans le domaine de la couverture santé : les initiatives européennes</w:t>
              </w:r>
            </w:hyperlink>
          </w:p>
          <w:p>
            <w:pPr/>
            <w:hyperlink r:id="rId9" w:history="1">
              <w:r>
                <w:rPr>
                  <w:color w:val="#410a8c"/>
                  <w:u w:val="single"/>
                </w:rPr>
                <w:t xml:space="preserve">Jean-Philippe Lhernould</w:t>
              </w:r>
            </w:hyperlink>
          </w:p>
          <w:p>
            <w:pPr/>
            <w:r>
              <w:rPr>
                <w:i w:val="1"/>
                <w:iCs w:val="1"/>
              </w:rPr>
              <w:t xml:space="preserve">Séminaire IPSE (Institut de la Protection Sociale Européenne)</w:t>
            </w:r>
            <w:r>
              <w:rPr/>
              <w:t xml:space="preserve">, Jul 2005, Londres, Royaume-Uni</w:t>
            </w:r>
          </w:p>
          <w:p>
            <w:pPr/>
            <w:r>
              <w:rPr/>
              <w:t xml:space="preserve">Communication dans un congrès</w:t>
            </w:r>
          </w:p>
          <w:p>
            <w:pPr/>
            <w:hyperlink r:id="rId715" w:history="1">
              <w:r>
                <w:rPr>
                  <w:color w:val="#410a8c"/>
                  <w:u w:val="single"/>
                </w:rPr>
                <w:t xml:space="preserve">halshs-00261554v1</w:t>
              </w:r>
            </w:hyperlink>
          </w:p>
        </w:tc>
      </w:tr>
      <w:tr>
        <w:trPr/>
        <w:tc>
          <w:tcPr>
            <w:noWrap/>
          </w:tcPr>
          <w:p>
            <w:pPr>
              <w:spacing w:after="200"/>
            </w:pPr>
            <w:hyperlink r:id="rId716" w:history="1">
              <w:r>
                <w:rPr>
                  <w:color w:val="1e198e"/>
                  <w:b w:val="1"/>
                  <w:bCs w:val="1"/>
                  <w:u w:val="single"/>
                </w:rPr>
                <w:t xml:space="preserve">Introduction to European Law</w:t>
              </w:r>
            </w:hyperlink>
          </w:p>
          <w:p>
            <w:pPr/>
            <w:hyperlink r:id="rId9" w:history="1">
              <w:r>
                <w:rPr>
                  <w:color w:val="#410a8c"/>
                  <w:u w:val="single"/>
                </w:rPr>
                <w:t xml:space="preserve">Jean-Philippe Lhernould</w:t>
              </w:r>
            </w:hyperlink>
          </w:p>
          <w:p>
            <w:pPr/>
            <w:r>
              <w:rPr>
                <w:i w:val="1"/>
                <w:iCs w:val="1"/>
              </w:rPr>
              <w:t xml:space="preserve">séminaire MBA de Union University</w:t>
            </w:r>
            <w:r>
              <w:rPr/>
              <w:t xml:space="preserve">, Jul 2004, Memphis, Tennessee, United States</w:t>
            </w:r>
          </w:p>
          <w:p>
            <w:pPr/>
            <w:r>
              <w:rPr/>
              <w:t xml:space="preserve">Communication dans un congrès</w:t>
            </w:r>
          </w:p>
          <w:p>
            <w:pPr/>
            <w:hyperlink r:id="rId716" w:history="1">
              <w:r>
                <w:rPr>
                  <w:color w:val="#410a8c"/>
                  <w:u w:val="single"/>
                </w:rPr>
                <w:t xml:space="preserve">halshs-00261561v1</w:t>
              </w:r>
            </w:hyperlink>
          </w:p>
        </w:tc>
      </w:tr>
      <w:tr>
        <w:trPr/>
        <w:tc>
          <w:tcPr>
            <w:noWrap/>
          </w:tcPr>
          <w:p>
            <w:pPr>
              <w:spacing w:after="200"/>
            </w:pPr>
            <w:hyperlink r:id="rId717" w:history="1">
              <w:r>
                <w:rPr>
                  <w:color w:val="1e198e"/>
                  <w:b w:val="1"/>
                  <w:bCs w:val="1"/>
                  <w:u w:val="single"/>
                </w:rPr>
                <w:t xml:space="preserve">Actualité du droit de l'harmonisation sociale en matière de rapport d'emploi</w:t>
              </w:r>
            </w:hyperlink>
          </w:p>
          <w:p>
            <w:pPr/>
            <w:hyperlink r:id="rId9" w:history="1">
              <w:r>
                <w:rPr>
                  <w:color w:val="#410a8c"/>
                  <w:u w:val="single"/>
                </w:rPr>
                <w:t xml:space="preserve">Jean-Philippe Lhernould</w:t>
              </w:r>
            </w:hyperlink>
          </w:p>
          <w:p>
            <w:pPr/>
            <w:r>
              <w:rPr>
                <w:i w:val="1"/>
                <w:iCs w:val="1"/>
              </w:rPr>
              <w:t xml:space="preserve">journée AFDT</w:t>
            </w:r>
            <w:r>
              <w:rPr/>
              <w:t xml:space="preserve">, Dec 2004, Paris, France</w:t>
            </w:r>
          </w:p>
          <w:p>
            <w:pPr/>
            <w:r>
              <w:rPr/>
              <w:t xml:space="preserve">Communication dans un congrès</w:t>
            </w:r>
          </w:p>
          <w:p>
            <w:pPr/>
            <w:hyperlink r:id="rId717" w:history="1">
              <w:r>
                <w:rPr>
                  <w:color w:val="#410a8c"/>
                  <w:u w:val="single"/>
                </w:rPr>
                <w:t xml:space="preserve">halshs-00261559v1</w:t>
              </w:r>
            </w:hyperlink>
          </w:p>
        </w:tc>
      </w:tr>
      <w:tr>
        <w:trPr/>
        <w:tc>
          <w:tcPr>
            <w:noWrap/>
          </w:tcPr>
          <w:p>
            <w:pPr>
              <w:spacing w:after="200"/>
            </w:pPr>
            <w:hyperlink r:id="rId718" w:history="1">
              <w:r>
                <w:rPr>
                  <w:color w:val="1e198e"/>
                  <w:b w:val="1"/>
                  <w:bCs w:val="1"/>
                  <w:u w:val="single"/>
                </w:rPr>
                <w:t xml:space="preserve">Free Movement of Workers and Coordination of Social Security Systems : France</w:t>
              </w:r>
            </w:hyperlink>
          </w:p>
          <w:p>
            <w:pPr/>
            <w:hyperlink r:id="rId9" w:history="1">
              <w:r>
                <w:rPr>
                  <w:color w:val="#410a8c"/>
                  <w:u w:val="single"/>
                </w:rPr>
                <w:t xml:space="preserve">Jean-Philippe Lhernould</w:t>
              </w:r>
            </w:hyperlink>
          </w:p>
          <w:p>
            <w:pPr/>
            <w:r>
              <w:rPr>
                <w:i w:val="1"/>
                <w:iCs w:val="1"/>
              </w:rPr>
              <w:t xml:space="preserve">Colloque organisé par la Commission Européenne</w:t>
            </w:r>
            <w:r>
              <w:rPr/>
              <w:t xml:space="preserve">, Jun 2003, Athènes, Greece</w:t>
            </w:r>
          </w:p>
          <w:p>
            <w:pPr/>
            <w:r>
              <w:rPr/>
              <w:t xml:space="preserve">Communication dans un congrès</w:t>
            </w:r>
          </w:p>
          <w:p>
            <w:pPr/>
            <w:hyperlink r:id="rId718" w:history="1">
              <w:r>
                <w:rPr>
                  <w:color w:val="#410a8c"/>
                  <w:u w:val="single"/>
                </w:rPr>
                <w:t xml:space="preserve">halshs-00261563v1</w:t>
              </w:r>
            </w:hyperlink>
          </w:p>
        </w:tc>
      </w:tr>
      <w:tr>
        <w:trPr/>
        <w:tc>
          <w:tcPr>
            <w:noWrap/>
          </w:tcPr>
          <w:p>
            <w:pPr>
              <w:spacing w:after="200"/>
            </w:pPr>
            <w:hyperlink r:id="rId719" w:history="1">
              <w:r>
                <w:rPr>
                  <w:color w:val="1e198e"/>
                  <w:b w:val="1"/>
                  <w:bCs w:val="1"/>
                  <w:u w:val="single"/>
                </w:rPr>
                <w:t xml:space="preserve">L'actualité du droit social communautaire</w:t>
              </w:r>
            </w:hyperlink>
          </w:p>
          <w:p>
            <w:pPr/>
            <w:hyperlink r:id="rId9" w:history="1">
              <w:r>
                <w:rPr>
                  <w:color w:val="#410a8c"/>
                  <w:u w:val="single"/>
                </w:rPr>
                <w:t xml:space="preserve">Jean-Philippe Lhernould</w:t>
              </w:r>
            </w:hyperlink>
          </w:p>
          <w:p>
            <w:pPr/>
            <w:r>
              <w:rPr>
                <w:i w:val="1"/>
                <w:iCs w:val="1"/>
              </w:rPr>
              <w:t xml:space="preserve">journée AFDT</w:t>
            </w:r>
            <w:r>
              <w:rPr/>
              <w:t xml:space="preserve">, Dec 2002, France</w:t>
            </w:r>
          </w:p>
          <w:p>
            <w:pPr/>
            <w:r>
              <w:rPr/>
              <w:t xml:space="preserve">Communication dans un congrès</w:t>
            </w:r>
          </w:p>
          <w:p>
            <w:pPr/>
            <w:hyperlink r:id="rId719" w:history="1">
              <w:r>
                <w:rPr>
                  <w:color w:val="#410a8c"/>
                  <w:u w:val="single"/>
                </w:rPr>
                <w:t xml:space="preserve">halshs-00261564v1</w:t>
              </w:r>
            </w:hyperlink>
          </w:p>
        </w:tc>
      </w:tr>
      <w:tr>
        <w:trPr/>
        <w:tc>
          <w:tcPr>
            <w:noWrap/>
          </w:tcPr>
          <w:p>
            <w:pPr>
              <w:spacing w:after="200"/>
            </w:pPr>
            <w:hyperlink r:id="rId720" w:history="1">
              <w:r>
                <w:rPr>
                  <w:color w:val="1e198e"/>
                  <w:b w:val="1"/>
                  <w:bCs w:val="1"/>
                  <w:u w:val="single"/>
                </w:rPr>
                <w:t xml:space="preserve">Labour legislation applicable to international telework</w:t>
              </w:r>
            </w:hyperlink>
          </w:p>
          <w:p>
            <w:pPr/>
            <w:hyperlink r:id="rId9" w:history="1">
              <w:r>
                <w:rPr>
                  <w:color w:val="#410a8c"/>
                  <w:u w:val="single"/>
                </w:rPr>
                <w:t xml:space="preserve">Jean-Philippe Lhernould</w:t>
              </w:r>
            </w:hyperlink>
          </w:p>
          <w:p>
            <w:pPr/>
            <w:r>
              <w:rPr>
                <w:i w:val="1"/>
                <w:iCs w:val="1"/>
              </w:rPr>
              <w:t xml:space="preserve">European Commission</w:t>
            </w:r>
            <w:r>
              <w:rPr/>
              <w:t xml:space="preserve">, Oct 2002, Bruxelles, Belgium</w:t>
            </w:r>
          </w:p>
          <w:p>
            <w:pPr/>
            <w:r>
              <w:rPr/>
              <w:t xml:space="preserve">Communication dans un congrès</w:t>
            </w:r>
          </w:p>
          <w:p>
            <w:pPr/>
            <w:hyperlink r:id="rId720" w:history="1">
              <w:r>
                <w:rPr>
                  <w:color w:val="#410a8c"/>
                  <w:u w:val="single"/>
                </w:rPr>
                <w:t xml:space="preserve">hal-03965562v1</w:t>
              </w:r>
            </w:hyperlink>
          </w:p>
        </w:tc>
      </w:tr>
      <w:tr>
        <w:trPr/>
        <w:tc>
          <w:tcPr>
            <w:noWrap/>
          </w:tcPr>
          <w:p>
            <w:pPr>
              <w:spacing w:after="200"/>
            </w:pPr>
            <w:hyperlink r:id="rId721" w:history="1">
              <w:r>
                <w:rPr>
                  <w:color w:val="1e198e"/>
                  <w:b w:val="1"/>
                  <w:bCs w:val="1"/>
                  <w:u w:val="single"/>
                </w:rPr>
                <w:t xml:space="preserve">La jurisprudence de la CJCE, libre prestation des services en matière de protection sociale</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colloque de l'Université de Rennes I</w:t>
            </w:r>
            <w:r>
              <w:rPr/>
              <w:t xml:space="preserve">, Oct 2001, Rennes, France</w:t>
            </w:r>
          </w:p>
          <w:p>
            <w:pPr/>
            <w:r>
              <w:rPr/>
              <w:t xml:space="preserve">Communication dans un congrès</w:t>
            </w:r>
          </w:p>
          <w:p>
            <w:pPr/>
            <w:hyperlink r:id="rId721" w:history="1">
              <w:r>
                <w:rPr>
                  <w:color w:val="#410a8c"/>
                  <w:u w:val="single"/>
                </w:rPr>
                <w:t xml:space="preserve">halshs-00261567v1</w:t>
              </w:r>
            </w:hyperlink>
          </w:p>
        </w:tc>
      </w:tr>
      <w:tr>
        <w:trPr/>
        <w:tc>
          <w:tcPr>
            <w:noWrap/>
          </w:tcPr>
          <w:p>
            <w:pPr>
              <w:spacing w:after="200"/>
            </w:pPr>
            <w:hyperlink r:id="rId722" w:history="1">
              <w:r>
                <w:rPr>
                  <w:color w:val="1e198e"/>
                  <w:b w:val="1"/>
                  <w:bCs w:val="1"/>
                  <w:u w:val="single"/>
                </w:rPr>
                <w:t xml:space="preserve">Droit communautaire et accès à la santé</w:t>
              </w:r>
            </w:hyperlink>
          </w:p>
          <w:p>
            <w:pPr/>
            <w:hyperlink r:id="rId9" w:history="1">
              <w:r>
                <w:rPr>
                  <w:color w:val="#410a8c"/>
                  <w:u w:val="single"/>
                </w:rPr>
                <w:t xml:space="preserve">Jean-Philippe Lhernould</w:t>
              </w:r>
            </w:hyperlink>
          </w:p>
          <w:p>
            <w:pPr/>
            <w:r>
              <w:rPr>
                <w:i w:val="1"/>
                <w:iCs w:val="1"/>
              </w:rPr>
              <w:t xml:space="preserve">Communication dans le cadre du colloque de la FNIM (Fédération Nationale Interprofessionnelle des Mutuelles)</w:t>
            </w:r>
            <w:r>
              <w:rPr/>
              <w:t xml:space="preserve">, Apr 2000, France</w:t>
            </w:r>
          </w:p>
          <w:p>
            <w:pPr/>
            <w:r>
              <w:rPr/>
              <w:t xml:space="preserve">Communication dans un congrès</w:t>
            </w:r>
          </w:p>
          <w:p>
            <w:pPr/>
            <w:hyperlink r:id="rId722" w:history="1">
              <w:r>
                <w:rPr>
                  <w:color w:val="#410a8c"/>
                  <w:u w:val="single"/>
                </w:rPr>
                <w:t xml:space="preserve">halshs-00261568v1</w:t>
              </w:r>
            </w:hyperlink>
          </w:p>
        </w:tc>
      </w:tr>
      <w:tr>
        <w:trPr/>
        <w:tc>
          <w:tcPr>
            <w:noWrap/>
          </w:tcPr>
          <w:p>
            <w:pPr>
              <w:spacing w:after="200"/>
            </w:pPr>
            <w:hyperlink r:id="rId723" w:history="1">
              <w:r>
                <w:rPr>
                  <w:color w:val="1e198e"/>
                  <w:b w:val="1"/>
                  <w:bCs w:val="1"/>
                  <w:u w:val="single"/>
                </w:rPr>
                <w:t xml:space="preserve">Free Movement of Workers and Social Security</w:t>
              </w:r>
            </w:hyperlink>
          </w:p>
          <w:p>
            <w:pPr/>
            <w:hyperlink r:id="rId9" w:history="1">
              <w:r>
                <w:rPr>
                  <w:color w:val="#410a8c"/>
                  <w:u w:val="single"/>
                </w:rPr>
                <w:t xml:space="preserve">Jean-Philippe Lhernould</w:t>
              </w:r>
            </w:hyperlink>
          </w:p>
          <w:p>
            <w:pPr/>
            <w:r>
              <w:rPr>
                <w:i w:val="1"/>
                <w:iCs w:val="1"/>
              </w:rPr>
              <w:t xml:space="preserve">Communication à l'Université Abertay</w:t>
            </w:r>
            <w:r>
              <w:rPr/>
              <w:t xml:space="preserve">, Mar 1997, Dundee, United Kingdom</w:t>
            </w:r>
          </w:p>
          <w:p>
            <w:pPr/>
            <w:r>
              <w:rPr/>
              <w:t xml:space="preserve">Communication dans un congrès</w:t>
            </w:r>
          </w:p>
          <w:p>
            <w:pPr/>
            <w:hyperlink r:id="rId723" w:history="1">
              <w:r>
                <w:rPr>
                  <w:color w:val="#410a8c"/>
                  <w:u w:val="single"/>
                </w:rPr>
                <w:t xml:space="preserve">halshs-00261570v1</w:t>
              </w:r>
            </w:hyperlink>
          </w:p>
        </w:tc>
      </w:tr>
      <w:tr>
        <w:trPr/>
        <w:tc>
          <w:tcPr>
            <w:noWrap/>
          </w:tcPr>
          <w:p>
            <w:pPr>
              <w:spacing w:after="200"/>
            </w:pPr>
            <w:hyperlink r:id="rId724" w:history="1">
              <w:r>
                <w:rPr>
                  <w:color w:val="1e198e"/>
                  <w:b w:val="1"/>
                  <w:bCs w:val="1"/>
                  <w:u w:val="single"/>
                </w:rPr>
                <w:t xml:space="preserve">Introduction to French Law</w:t>
              </w:r>
            </w:hyperlink>
          </w:p>
          <w:p>
            <w:pPr/>
            <w:hyperlink r:id="rId9" w:history="1">
              <w:r>
                <w:rPr>
                  <w:color w:val="#410a8c"/>
                  <w:u w:val="single"/>
                </w:rPr>
                <w:t xml:space="preserve">Jean-Philippe Lhernould</w:t>
              </w:r>
            </w:hyperlink>
          </w:p>
          <w:p>
            <w:pPr/>
            <w:r>
              <w:rPr>
                <w:i w:val="1"/>
                <w:iCs w:val="1"/>
              </w:rPr>
              <w:t xml:space="preserve">Communication à l'université Abertay</w:t>
            </w:r>
            <w:r>
              <w:rPr/>
              <w:t xml:space="preserve">, Mar 1997, Dundee, United Kingdom</w:t>
            </w:r>
          </w:p>
          <w:p>
            <w:pPr/>
            <w:r>
              <w:rPr/>
              <w:t xml:space="preserve">Communication dans un congrès</w:t>
            </w:r>
          </w:p>
          <w:p>
            <w:pPr/>
            <w:hyperlink r:id="rId724" w:history="1">
              <w:r>
                <w:rPr>
                  <w:color w:val="#410a8c"/>
                  <w:u w:val="single"/>
                </w:rPr>
                <w:t xml:space="preserve">halshs-00261571v1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725" w:history="1">
              <w:r>
                <w:rPr>
                  <w:color w:val="1e198e"/>
                  <w:b w:val="1"/>
                  <w:bCs w:val="1"/>
                  <w:u w:val="single"/>
                </w:rPr>
                <w:t xml:space="preserve">Legal analysis of the case law on the posting of workers,</w:t>
              </w:r>
            </w:hyperlink>
          </w:p>
          <w:p>
            <w:pPr/>
            <w:hyperlink r:id="rId9" w:history="1">
              <w:r>
                <w:rPr>
                  <w:color w:val="#410a8c"/>
                  <w:u w:val="single"/>
                </w:rPr>
                <w:t xml:space="preserve">Jean-Philippe Lhernould</w:t>
              </w:r>
            </w:hyperlink>
          </w:p>
          <w:p>
            <w:pPr/>
            <w:r>
              <w:rPr/>
              <w:t xml:space="preserve">European Commission. 2025</w:t>
            </w:r>
          </w:p>
          <w:p>
            <w:pPr/>
            <w:r>
              <w:rPr/>
              <w:t xml:space="preserve">Rapport</w:t>
            </w:r>
          </w:p>
          <w:p>
            <w:pPr/>
            <w:hyperlink r:id="rId725" w:history="1">
              <w:r>
                <w:rPr>
                  <w:color w:val="#410a8c"/>
                  <w:u w:val="single"/>
                </w:rPr>
                <w:t xml:space="preserve">hal-05551337v1</w:t>
              </w:r>
            </w:hyperlink>
          </w:p>
        </w:tc>
      </w:tr>
      <w:tr>
        <w:trPr/>
        <w:tc>
          <w:tcPr>
            <w:noWrap/>
          </w:tcPr>
          <w:p>
            <w:pPr>
              <w:spacing w:after="200"/>
            </w:pPr>
            <w:hyperlink r:id="rId726" w:history="1">
              <w:r>
                <w:rPr>
                  <w:color w:val="1e198e"/>
                  <w:b w:val="1"/>
                  <w:bCs w:val="1"/>
                  <w:u w:val="single"/>
                </w:rPr>
                <w:t xml:space="preserve">Social advantages, social assistance, social security benefits (and special non-contributory benefits) for mobile workers - Possible overlaps and differences between categories</w:t>
              </w:r>
            </w:hyperlink>
          </w:p>
          <w:p>
            <w:pPr/>
            <w:hyperlink r:id="rId9" w:history="1">
              <w:r>
                <w:rPr>
                  <w:color w:val="#410a8c"/>
                  <w:u w:val="single"/>
                </w:rPr>
                <w:t xml:space="preserve">Jean-Philippe Lhernould</w:t>
              </w:r>
            </w:hyperlink>
          </w:p>
          <w:p>
            <w:pPr/>
            <w:r>
              <w:rPr/>
              <w:t xml:space="preserve">European Commission. 2025</w:t>
            </w:r>
          </w:p>
          <w:p>
            <w:pPr/>
            <w:r>
              <w:rPr/>
              <w:t xml:space="preserve">Rapport</w:t>
            </w:r>
          </w:p>
          <w:p>
            <w:pPr/>
            <w:hyperlink r:id="rId726" w:history="1">
              <w:r>
                <w:rPr>
                  <w:color w:val="#410a8c"/>
                  <w:u w:val="single"/>
                </w:rPr>
                <w:t xml:space="preserve">hal-05551342v1</w:t>
              </w:r>
            </w:hyperlink>
          </w:p>
        </w:tc>
      </w:tr>
      <w:tr>
        <w:trPr/>
        <w:tc>
          <w:tcPr>
            <w:noWrap/>
          </w:tcPr>
          <w:p>
            <w:pPr>
              <w:spacing w:after="200"/>
            </w:pPr>
            <w:hyperlink r:id="rId727" w:history="1">
              <w:r>
                <w:rPr>
                  <w:color w:val="1e198e"/>
                  <w:b w:val="1"/>
                  <w:bCs w:val="1"/>
                  <w:u w:val="single"/>
                </w:rPr>
                <w:t xml:space="preserve">Report on the Cooperation Practices, Possibilities and Challenges between Member States - Specifically in Relation to the Posting of Third Country Nationals</w:t>
              </w:r>
            </w:hyperlink>
          </w:p>
          <w:p>
            <w:pPr/>
            <w:hyperlink r:id="rId9" w:history="1">
              <w:r>
                <w:rPr>
                  <w:color w:val="#410a8c"/>
                  <w:u w:val="single"/>
                </w:rPr>
                <w:t xml:space="preserve">Jean-Philippe Lhernould</w:t>
              </w:r>
            </w:hyperlink>
          </w:p>
          <w:p>
            <w:pPr/>
            <w:r>
              <w:rPr/>
              <w:t xml:space="preserve">European Commission. 2023</w:t>
            </w:r>
          </w:p>
          <w:p>
            <w:pPr/>
            <w:r>
              <w:rPr/>
              <w:t xml:space="preserve">Rapport</w:t>
            </w:r>
          </w:p>
          <w:p>
            <w:pPr/>
            <w:hyperlink r:id="rId727" w:history="1">
              <w:r>
                <w:rPr>
                  <w:color w:val="#410a8c"/>
                  <w:u w:val="single"/>
                </w:rPr>
                <w:t xml:space="preserve">hal-03965355v1</w:t>
              </w:r>
            </w:hyperlink>
          </w:p>
        </w:tc>
      </w:tr>
      <w:tr>
        <w:trPr/>
        <w:tc>
          <w:tcPr>
            <w:noWrap/>
          </w:tcPr>
          <w:p>
            <w:pPr>
              <w:spacing w:after="200"/>
            </w:pPr>
            <w:hyperlink r:id="rId728" w:history="1">
              <w:r>
                <w:rPr>
                  <w:color w:val="1e198e"/>
                  <w:b w:val="1"/>
                  <w:bCs w:val="1"/>
                  <w:u w:val="single"/>
                </w:rPr>
                <w:t xml:space="preserve">Recommendations for the European Labour Authority (ELA) on activities on the matter of third-country nationals</w:t>
              </w:r>
            </w:hyperlink>
          </w:p>
          <w:p>
            <w:pPr/>
            <w:hyperlink r:id="rId9" w:history="1">
              <w:r>
                <w:rPr>
                  <w:color w:val="#410a8c"/>
                  <w:u w:val="single"/>
                </w:rPr>
                <w:t xml:space="preserve">Jean-Philippe Lhernould</w:t>
              </w:r>
            </w:hyperlink>
          </w:p>
          <w:p>
            <w:pPr/>
            <w:r>
              <w:rPr/>
              <w:t xml:space="preserve">European Labour Authority. 2022</w:t>
            </w:r>
          </w:p>
          <w:p>
            <w:pPr/>
            <w:r>
              <w:rPr/>
              <w:t xml:space="preserve">Rapport</w:t>
            </w:r>
          </w:p>
          <w:p>
            <w:pPr/>
            <w:hyperlink r:id="rId728" w:history="1">
              <w:r>
                <w:rPr>
                  <w:color w:val="#410a8c"/>
                  <w:u w:val="single"/>
                </w:rPr>
                <w:t xml:space="preserve">hal-03965358v1</w:t>
              </w:r>
            </w:hyperlink>
          </w:p>
        </w:tc>
      </w:tr>
      <w:tr>
        <w:trPr/>
        <w:tc>
          <w:tcPr>
            <w:noWrap/>
          </w:tcPr>
          <w:p>
            <w:pPr>
              <w:spacing w:after="200"/>
            </w:pPr>
            <w:hyperlink r:id="rId729" w:history="1">
              <w:r>
                <w:rPr>
                  <w:color w:val="1e198e"/>
                  <w:b w:val="1"/>
                  <w:bCs w:val="1"/>
                  <w:u w:val="single"/>
                </w:rPr>
                <w:t xml:space="preserve">Setting up of ELA’s mediation procedure</w:t>
              </w:r>
            </w:hyperlink>
          </w:p>
          <w:p>
            <w:pPr/>
            <w:hyperlink r:id="rId9" w:history="1">
              <w:r>
                <w:rPr>
                  <w:color w:val="#410a8c"/>
                  <w:u w:val="single"/>
                </w:rPr>
                <w:t xml:space="preserve">Jean-Philippe Lhernould</w:t>
              </w:r>
            </w:hyperlink>
          </w:p>
          <w:p>
            <w:pPr/>
            <w:r>
              <w:rPr/>
              <w:t xml:space="preserve">European Labour Authority. 2022</w:t>
            </w:r>
          </w:p>
          <w:p>
            <w:pPr/>
            <w:r>
              <w:rPr/>
              <w:t xml:space="preserve">Rapport</w:t>
            </w:r>
          </w:p>
          <w:p>
            <w:pPr/>
            <w:hyperlink r:id="rId729" w:history="1">
              <w:r>
                <w:rPr>
                  <w:color w:val="#410a8c"/>
                  <w:u w:val="single"/>
                </w:rPr>
                <w:t xml:space="preserve">hal-03965356v1</w:t>
              </w:r>
            </w:hyperlink>
          </w:p>
        </w:tc>
      </w:tr>
      <w:tr>
        <w:trPr/>
        <w:tc>
          <w:tcPr>
            <w:noWrap/>
          </w:tcPr>
          <w:p>
            <w:pPr>
              <w:spacing w:after="200"/>
            </w:pPr>
            <w:hyperlink r:id="rId730" w:history="1">
              <w:r>
                <w:rPr>
                  <w:color w:val="1e198e"/>
                  <w:b w:val="1"/>
                  <w:bCs w:val="1"/>
                  <w:u w:val="single"/>
                </w:rPr>
                <w:t xml:space="preserve">Preliminary assessment of the conformity of national measures implementing Directive (EU) 2018/957 of 28 June 2018 amending Directive 96/71/EC concerning the posting of workers in the framework of the provision of services</w:t>
              </w:r>
            </w:hyperlink>
          </w:p>
          <w:p>
            <w:pPr/>
            <w:hyperlink r:id="rId9" w:history="1">
              <w:r>
                <w:rPr>
                  <w:color w:val="#410a8c"/>
                  <w:u w:val="single"/>
                </w:rPr>
                <w:t xml:space="preserve">Jean-Philippe Lhernould</w:t>
              </w:r>
            </w:hyperlink>
          </w:p>
          <w:p>
            <w:pPr/>
            <w:r>
              <w:rPr/>
              <w:t xml:space="preserve">European Commission DG. 2021</w:t>
            </w:r>
          </w:p>
          <w:p>
            <w:pPr/>
            <w:r>
              <w:rPr/>
              <w:t xml:space="preserve">Rapport</w:t>
            </w:r>
          </w:p>
          <w:p>
            <w:pPr/>
            <w:hyperlink r:id="rId730" w:history="1">
              <w:r>
                <w:rPr>
                  <w:color w:val="#410a8c"/>
                  <w:u w:val="single"/>
                </w:rPr>
                <w:t xml:space="preserve">hal-03965363v1</w:t>
              </w:r>
            </w:hyperlink>
          </w:p>
        </w:tc>
      </w:tr>
      <w:tr>
        <w:trPr/>
        <w:tc>
          <w:tcPr>
            <w:noWrap/>
          </w:tcPr>
          <w:p>
            <w:pPr>
              <w:spacing w:after="200"/>
            </w:pPr>
            <w:hyperlink r:id="rId731" w:history="1">
              <w:r>
                <w:rPr>
                  <w:color w:val="1e198e"/>
                  <w:b w:val="1"/>
                  <w:bCs w:val="1"/>
                  <w:u w:val="single"/>
                </w:rPr>
                <w:t xml:space="preserve">Thematic Review 2021 on Platform Work – France</w:t>
              </w:r>
            </w:hyperlink>
          </w:p>
          <w:p>
            <w:pPr/>
            <w:hyperlink r:id="rId9" w:history="1">
              <w:r>
                <w:rPr>
                  <w:color w:val="#410a8c"/>
                  <w:u w:val="single"/>
                </w:rPr>
                <w:t xml:space="preserve">Jean-Philippe Lhernould</w:t>
              </w:r>
            </w:hyperlink>
          </w:p>
          <w:p>
            <w:pPr/>
            <w:r>
              <w:rPr/>
              <w:t xml:space="preserve">European Centre of Expertise. 2021</w:t>
            </w:r>
          </w:p>
          <w:p>
            <w:pPr/>
            <w:r>
              <w:rPr/>
              <w:t xml:space="preserve">Rapport</w:t>
            </w:r>
          </w:p>
          <w:p>
            <w:pPr/>
            <w:hyperlink r:id="rId731" w:history="1">
              <w:r>
                <w:rPr>
                  <w:color w:val="#410a8c"/>
                  <w:u w:val="single"/>
                </w:rPr>
                <w:t xml:space="preserve">hal-03965361v1</w:t>
              </w:r>
            </w:hyperlink>
          </w:p>
        </w:tc>
      </w:tr>
      <w:tr>
        <w:trPr/>
        <w:tc>
          <w:tcPr>
            <w:noWrap/>
          </w:tcPr>
          <w:p>
            <w:pPr>
              <w:spacing w:after="200"/>
            </w:pPr>
            <w:hyperlink r:id="rId732" w:history="1">
              <w:r>
                <w:rPr>
                  <w:color w:val="1e198e"/>
                  <w:b w:val="1"/>
                  <w:bCs w:val="1"/>
                  <w:u w:val="single"/>
                </w:rPr>
                <w:t xml:space="preserve">Coordination of unemployment benefits for unemployed persons who resided in a Member State other than the competent Member State, and eventual consequences of the revision of the social security coordination rules</w:t>
              </w:r>
            </w:hyperlink>
          </w:p>
          <w:p>
            <w:pPr/>
            <w:hyperlink r:id="rId9" w:history="1">
              <w:r>
                <w:rPr>
                  <w:color w:val="#410a8c"/>
                  <w:u w:val="single"/>
                </w:rPr>
                <w:t xml:space="preserve">Jean-Philippe Lhernould</w:t>
              </w:r>
            </w:hyperlink>
          </w:p>
          <w:p>
            <w:pPr/>
            <w:r>
              <w:rPr/>
              <w:t xml:space="preserve">European Commission. 2020</w:t>
            </w:r>
          </w:p>
          <w:p>
            <w:pPr/>
            <w:r>
              <w:rPr/>
              <w:t xml:space="preserve">Rapport</w:t>
            </w:r>
          </w:p>
          <w:p>
            <w:pPr/>
            <w:hyperlink r:id="rId732" w:history="1">
              <w:r>
                <w:rPr>
                  <w:color w:val="#410a8c"/>
                  <w:u w:val="single"/>
                </w:rPr>
                <w:t xml:space="preserve">hal-03965370v1</w:t>
              </w:r>
            </w:hyperlink>
          </w:p>
        </w:tc>
      </w:tr>
      <w:tr>
        <w:trPr/>
        <w:tc>
          <w:tcPr>
            <w:noWrap/>
          </w:tcPr>
          <w:p>
            <w:pPr>
              <w:spacing w:after="200"/>
            </w:pPr>
            <w:hyperlink r:id="rId733" w:history="1">
              <w:r>
                <w:rPr>
                  <w:color w:val="1e198e"/>
                  <w:b w:val="1"/>
                  <w:bCs w:val="1"/>
                  <w:u w:val="single"/>
                </w:rPr>
                <w:t xml:space="preserve">Artificial Intelligence and Gender Biases in Recruitment and Selection Processes – the case of France</w:t>
              </w:r>
            </w:hyperlink>
          </w:p>
          <w:p>
            <w:pPr/>
            <w:hyperlink r:id="rId9" w:history="1">
              <w:r>
                <w:rPr>
                  <w:color w:val="#410a8c"/>
                  <w:u w:val="single"/>
                </w:rPr>
                <w:t xml:space="preserve">Jean-Philippe Lhernould</w:t>
              </w:r>
            </w:hyperlink>
          </w:p>
          <w:p>
            <w:pPr/>
            <w:r>
              <w:rPr/>
              <w:t xml:space="preserve">European Commission. 2020</w:t>
            </w:r>
          </w:p>
          <w:p>
            <w:pPr/>
            <w:r>
              <w:rPr/>
              <w:t xml:space="preserve">Rapport</w:t>
            </w:r>
          </w:p>
          <w:p>
            <w:pPr/>
            <w:hyperlink r:id="rId733" w:history="1">
              <w:r>
                <w:rPr>
                  <w:color w:val="#410a8c"/>
                  <w:u w:val="single"/>
                </w:rPr>
                <w:t xml:space="preserve">hal-03965365v1</w:t>
              </w:r>
            </w:hyperlink>
          </w:p>
        </w:tc>
      </w:tr>
      <w:tr>
        <w:trPr/>
        <w:tc>
          <w:tcPr>
            <w:noWrap/>
          </w:tcPr>
          <w:p>
            <w:pPr>
              <w:spacing w:after="200"/>
            </w:pPr>
            <w:hyperlink r:id="rId734" w:history="1">
              <w:r>
                <w:rPr>
                  <w:color w:val="1e198e"/>
                  <w:b w:val="1"/>
                  <w:bCs w:val="1"/>
                  <w:u w:val="single"/>
                </w:rPr>
                <w:t xml:space="preserve">Study to gather evidence on the working conditions of platform workers</w:t>
              </w:r>
            </w:hyperlink>
          </w:p>
          <w:p>
            <w:pPr/>
            <w:hyperlink r:id="rId9" w:history="1">
              <w:r>
                <w:rPr>
                  <w:color w:val="#410a8c"/>
                  <w:u w:val="single"/>
                </w:rPr>
                <w:t xml:space="preserve">Jean-Philippe Lhernould</w:t>
              </w:r>
            </w:hyperlink>
          </w:p>
          <w:p>
            <w:pPr/>
            <w:r>
              <w:rPr/>
              <w:t xml:space="preserve">European Commission. 2019</w:t>
            </w:r>
          </w:p>
          <w:p>
            <w:pPr/>
            <w:r>
              <w:rPr/>
              <w:t xml:space="preserve">Rapport</w:t>
            </w:r>
          </w:p>
          <w:p>
            <w:pPr/>
            <w:hyperlink r:id="rId734" w:history="1">
              <w:r>
                <w:rPr>
                  <w:color w:val="#410a8c"/>
                  <w:u w:val="single"/>
                </w:rPr>
                <w:t xml:space="preserve">hal-03965372v1</w:t>
              </w:r>
            </w:hyperlink>
          </w:p>
        </w:tc>
      </w:tr>
      <w:tr>
        <w:trPr/>
        <w:tc>
          <w:tcPr>
            <w:noWrap/>
          </w:tcPr>
          <w:p>
            <w:pPr>
              <w:spacing w:after="200"/>
            </w:pPr>
            <w:hyperlink r:id="rId735" w:history="1">
              <w:r>
                <w:rPr>
                  <w:color w:val="1e198e"/>
                  <w:b w:val="1"/>
                  <w:bCs w:val="1"/>
                  <w:u w:val="single"/>
                </w:rPr>
                <w:t xml:space="preserve">The application of free movement of workers and social security coordination rules by national courts</w:t>
              </w:r>
            </w:hyperlink>
          </w:p>
          <w:p>
            <w:pPr/>
            <w:hyperlink r:id="rId9" w:history="1">
              <w:r>
                <w:rPr>
                  <w:color w:val="#410a8c"/>
                  <w:u w:val="single"/>
                </w:rPr>
                <w:t xml:space="preserve">Jean-Philippe Lhernould</w:t>
              </w:r>
            </w:hyperlink>
          </w:p>
          <w:p>
            <w:pPr/>
            <w:r>
              <w:rPr/>
              <w:t xml:space="preserve">European Commission. 2019</w:t>
            </w:r>
          </w:p>
          <w:p>
            <w:pPr/>
            <w:r>
              <w:rPr/>
              <w:t xml:space="preserve">Rapport</w:t>
            </w:r>
          </w:p>
          <w:p>
            <w:pPr/>
            <w:hyperlink r:id="rId735" w:history="1">
              <w:r>
                <w:rPr>
                  <w:color w:val="#410a8c"/>
                  <w:u w:val="single"/>
                </w:rPr>
                <w:t xml:space="preserve">hal-03965374v1</w:t>
              </w:r>
            </w:hyperlink>
          </w:p>
        </w:tc>
      </w:tr>
      <w:tr>
        <w:trPr/>
        <w:tc>
          <w:tcPr>
            <w:noWrap/>
          </w:tcPr>
          <w:p>
            <w:pPr>
              <w:spacing w:after="200"/>
            </w:pPr>
            <w:hyperlink r:id="rId736" w:history="1">
              <w:r>
                <w:rPr>
                  <w:color w:val="1e198e"/>
                  <w:b w:val="1"/>
                  <w:bCs w:val="1"/>
                  <w:u w:val="single"/>
                </w:rPr>
                <w:t xml:space="preserve">Comparative assessment of national legislations on the application of the ‘home base principle’ for the determination of the legislation applicable for aircrew in accordance with Article 11(5) of Regulation (EC) No. 883/2004</w:t>
              </w:r>
            </w:hyperlink>
          </w:p>
          <w:p>
            <w:pPr/>
            <w:hyperlink r:id="rId9" w:history="1">
              <w:r>
                <w:rPr>
                  <w:color w:val="#410a8c"/>
                  <w:u w:val="single"/>
                </w:rPr>
                <w:t xml:space="preserve">Jean-Philippe Lhernould</w:t>
              </w:r>
            </w:hyperlink>
          </w:p>
          <w:p>
            <w:pPr/>
            <w:r>
              <w:rPr/>
              <w:t xml:space="preserve">[Research Report] MoveS (Free Movement of Workers and Social Security Coordination); Commission européenne. 2018</w:t>
            </w:r>
          </w:p>
          <w:p>
            <w:pPr/>
            <w:r>
              <w:rPr/>
              <w:t xml:space="preserve">Rapport</w:t>
            </w:r>
            <w:r>
              <w:rPr/>
              <w:t xml:space="preserve"> (rapport de recherche)</w:t>
            </w:r>
          </w:p>
          <w:p>
            <w:pPr/>
            <w:hyperlink r:id="rId736" w:history="1">
              <w:r>
                <w:rPr>
                  <w:color w:val="#410a8c"/>
                  <w:u w:val="single"/>
                </w:rPr>
                <w:t xml:space="preserve">hal-02369002v1</w:t>
              </w:r>
            </w:hyperlink>
          </w:p>
        </w:tc>
      </w:tr>
      <w:tr>
        <w:trPr/>
        <w:tc>
          <w:tcPr>
            <w:noWrap/>
          </w:tcPr>
          <w:p>
            <w:pPr>
              <w:spacing w:after="200"/>
            </w:pPr>
            <w:hyperlink r:id="rId737" w:history="1">
              <w:r>
                <w:rPr>
                  <w:color w:val="1e198e"/>
                  <w:b w:val="1"/>
                  <w:bCs w:val="1"/>
                  <w:u w:val="single"/>
                </w:rPr>
                <w:t xml:space="preserve">Employment and working conditions of selected types of platform work</w:t>
              </w:r>
            </w:hyperlink>
          </w:p>
          <w:p>
            <w:pPr/>
            <w:hyperlink r:id="rId9" w:history="1">
              <w:r>
                <w:rPr>
                  <w:color w:val="#410a8c"/>
                  <w:u w:val="single"/>
                </w:rPr>
                <w:t xml:space="preserve">Jean-Philippe Lhernould</w:t>
              </w:r>
            </w:hyperlink>
          </w:p>
          <w:p>
            <w:pPr/>
            <w:r>
              <w:rPr/>
              <w:t xml:space="preserve">[Research Report] National context analysis France; EUROFOUND. 2018</w:t>
            </w:r>
          </w:p>
          <w:p>
            <w:pPr/>
            <w:r>
              <w:rPr/>
              <w:t xml:space="preserve">Rapport</w:t>
            </w:r>
            <w:r>
              <w:rPr/>
              <w:t xml:space="preserve"> (rapport de recherche)</w:t>
            </w:r>
          </w:p>
          <w:p>
            <w:pPr/>
            <w:hyperlink r:id="rId737" w:history="1">
              <w:r>
                <w:rPr>
                  <w:color w:val="#410a8c"/>
                  <w:u w:val="single"/>
                </w:rPr>
                <w:t xml:space="preserve">hal-02369020v1</w:t>
              </w:r>
            </w:hyperlink>
          </w:p>
        </w:tc>
      </w:tr>
      <w:tr>
        <w:trPr/>
        <w:tc>
          <w:tcPr>
            <w:noWrap/>
          </w:tcPr>
          <w:p>
            <w:pPr>
              <w:spacing w:after="200"/>
            </w:pPr>
            <w:hyperlink r:id="rId738" w:history="1">
              <w:r>
                <w:rPr>
                  <w:color w:val="1e198e"/>
                  <w:b w:val="1"/>
                  <w:bCs w:val="1"/>
                  <w:u w:val="single"/>
                </w:rPr>
                <w:t xml:space="preserve">Consequences and possible solutions in cases of lump sum payment of pensions, reimbursement of contributions and waiver of pensions</w:t>
              </w:r>
            </w:hyperlink>
          </w:p>
          <w:p>
            <w:pPr/>
            <w:hyperlink r:id="rId9" w:history="1">
              <w:r>
                <w:rPr>
                  <w:color w:val="#410a8c"/>
                  <w:u w:val="single"/>
                </w:rPr>
                <w:t xml:space="preserve">Jean-Philippe Lhernould</w:t>
              </w:r>
            </w:hyperlink>
          </w:p>
          <w:p>
            <w:pPr/>
            <w:r>
              <w:rPr/>
              <w:t xml:space="preserve">[Research Report] MoveS (Free Movement of Workers and Social Security Coordination); Commission européenne. 2018</w:t>
            </w:r>
          </w:p>
          <w:p>
            <w:pPr/>
            <w:r>
              <w:rPr/>
              <w:t xml:space="preserve">Rapport</w:t>
            </w:r>
            <w:r>
              <w:rPr/>
              <w:t xml:space="preserve"> (rapport de recherche)</w:t>
            </w:r>
          </w:p>
          <w:p>
            <w:pPr/>
            <w:hyperlink r:id="rId738" w:history="1">
              <w:r>
                <w:rPr>
                  <w:color w:val="#410a8c"/>
                  <w:u w:val="single"/>
                </w:rPr>
                <w:t xml:space="preserve">hal-02369007v1</w:t>
              </w:r>
            </w:hyperlink>
          </w:p>
        </w:tc>
      </w:tr>
      <w:tr>
        <w:trPr/>
        <w:tc>
          <w:tcPr>
            <w:noWrap/>
          </w:tcPr>
          <w:p>
            <w:pPr>
              <w:spacing w:after="200"/>
            </w:pPr>
            <w:hyperlink r:id="rId739" w:history="1">
              <w:r>
                <w:rPr>
                  <w:color w:val="1e198e"/>
                  <w:b w:val="1"/>
                  <w:bCs w:val="1"/>
                  <w:u w:val="single"/>
                </w:rPr>
                <w:t xml:space="preserve">The interrelation between social security coordination law and labour law</w:t>
              </w:r>
            </w:hyperlink>
          </w:p>
          <w:p>
            <w:pPr/>
            <w:hyperlink r:id="rId9" w:history="1">
              <w:r>
                <w:rPr>
                  <w:color w:val="#410a8c"/>
                  <w:u w:val="single"/>
                </w:rPr>
                <w:t xml:space="preserve">Jean-Philippe Lhernould</w:t>
              </w:r>
            </w:hyperlink>
          </w:p>
          <w:p>
            <w:pPr/>
            <w:r>
              <w:rPr/>
              <w:t xml:space="preserve">[Research Report] Commission européenne; DG EMPL. 2017</w:t>
            </w:r>
          </w:p>
          <w:p>
            <w:pPr/>
            <w:r>
              <w:rPr/>
              <w:t xml:space="preserve">Rapport</w:t>
            </w:r>
            <w:r>
              <w:rPr/>
              <w:t xml:space="preserve"> (rapport de recherche)</w:t>
            </w:r>
          </w:p>
          <w:p>
            <w:pPr/>
            <w:hyperlink r:id="rId739" w:history="1">
              <w:r>
                <w:rPr>
                  <w:color w:val="#410a8c"/>
                  <w:u w:val="single"/>
                </w:rPr>
                <w:t xml:space="preserve">hal-02369026v1</w:t>
              </w:r>
            </w:hyperlink>
          </w:p>
        </w:tc>
      </w:tr>
      <w:tr>
        <w:trPr/>
        <w:tc>
          <w:tcPr>
            <w:noWrap/>
          </w:tcPr>
          <w:p>
            <w:pPr>
              <w:spacing w:after="200"/>
            </w:pPr>
            <w:hyperlink r:id="rId740" w:history="1">
              <w:r>
                <w:rPr>
                  <w:color w:val="1e198e"/>
                  <w:b w:val="1"/>
                  <w:bCs w:val="1"/>
                  <w:u w:val="single"/>
                </w:rPr>
                <w:t xml:space="preserve">Posting of workers Directive – current situation and challenges</w:t>
              </w:r>
            </w:hyperlink>
          </w:p>
          <w:p>
            <w:pPr/>
            <w:hyperlink r:id="rId9" w:history="1">
              <w:r>
                <w:rPr>
                  <w:color w:val="#410a8c"/>
                  <w:u w:val="single"/>
                </w:rPr>
                <w:t xml:space="preserve">Jean-Philippe Lhernould</w:t>
              </w:r>
            </w:hyperlink>
          </w:p>
          <w:p>
            <w:pPr/>
            <w:r>
              <w:rPr/>
              <w:t xml:space="preserve">European Parliament. 2016</w:t>
            </w:r>
          </w:p>
          <w:p>
            <w:pPr/>
            <w:r>
              <w:rPr/>
              <w:t xml:space="preserve">Rapport</w:t>
            </w:r>
          </w:p>
          <w:p>
            <w:pPr/>
            <w:hyperlink r:id="rId740" w:history="1">
              <w:r>
                <w:rPr>
                  <w:color w:val="#410a8c"/>
                  <w:u w:val="single"/>
                </w:rPr>
                <w:t xml:space="preserve">hal-03965383v1</w:t>
              </w:r>
            </w:hyperlink>
          </w:p>
        </w:tc>
      </w:tr>
      <w:tr>
        <w:trPr/>
        <w:tc>
          <w:tcPr>
            <w:noWrap/>
          </w:tcPr>
          <w:p>
            <w:pPr>
              <w:spacing w:after="200"/>
            </w:pPr>
            <w:hyperlink r:id="rId741" w:history="1">
              <w:r>
                <w:rPr>
                  <w:color w:val="1e198e"/>
                  <w:b w:val="1"/>
                  <w:bCs w:val="1"/>
                  <w:u w:val="single"/>
                </w:rPr>
                <w:t xml:space="preserve">The application of Directive 2014/54/EU of the European Parliament and of the Council of 16 April 2014 on measures facilitating the exercise of rights conferred on workers in the context of freedom of movement for workers</w:t>
              </w:r>
            </w:hyperlink>
          </w:p>
          <w:p>
            <w:pPr/>
            <w:hyperlink r:id="rId9" w:history="1">
              <w:r>
                <w:rPr>
                  <w:color w:val="#410a8c"/>
                  <w:u w:val="single"/>
                </w:rPr>
                <w:t xml:space="preserve">Jean-Philippe Lhernould</w:t>
              </w:r>
            </w:hyperlink>
          </w:p>
          <w:p>
            <w:pPr/>
            <w:r>
              <w:rPr/>
              <w:t xml:space="preserve">European Commission. 2016</w:t>
            </w:r>
          </w:p>
          <w:p>
            <w:pPr/>
            <w:r>
              <w:rPr/>
              <w:t xml:space="preserve">Rapport</w:t>
            </w:r>
          </w:p>
          <w:p>
            <w:pPr/>
            <w:hyperlink r:id="rId741" w:history="1">
              <w:r>
                <w:rPr>
                  <w:color w:val="#410a8c"/>
                  <w:u w:val="single"/>
                </w:rPr>
                <w:t xml:space="preserve">hal-03965384v1</w:t>
              </w:r>
            </w:hyperlink>
          </w:p>
        </w:tc>
      </w:tr>
      <w:tr>
        <w:trPr/>
        <w:tc>
          <w:tcPr>
            <w:noWrap/>
          </w:tcPr>
          <w:p>
            <w:pPr>
              <w:spacing w:after="200"/>
            </w:pPr>
            <w:hyperlink r:id="rId742" w:history="1">
              <w:r>
                <w:rPr>
                  <w:color w:val="1e198e"/>
                  <w:b w:val="1"/>
                  <w:bCs w:val="1"/>
                  <w:u w:val="single"/>
                </w:rPr>
                <w:t xml:space="preserve">Study on wage setting systems and minimum rates of pay applicable to posted workers in accordance with Directive 96/71/EC in a selected number of Member States and sectors</w:t>
              </w:r>
            </w:hyperlink>
          </w:p>
          <w:p>
            <w:pPr/>
            <w:hyperlink r:id="rId9" w:history="1">
              <w:r>
                <w:rPr>
                  <w:color w:val="#410a8c"/>
                  <w:u w:val="single"/>
                </w:rPr>
                <w:t xml:space="preserve">Jean-Philippe Lhernould</w:t>
              </w:r>
            </w:hyperlink>
          </w:p>
          <w:p>
            <w:pPr/>
            <w:r>
              <w:rPr/>
              <w:t xml:space="preserve">European Commission. 2015</w:t>
            </w:r>
          </w:p>
          <w:p>
            <w:pPr/>
            <w:r>
              <w:rPr/>
              <w:t xml:space="preserve">Rapport</w:t>
            </w:r>
          </w:p>
          <w:p>
            <w:pPr/>
            <w:hyperlink r:id="rId742" w:history="1">
              <w:r>
                <w:rPr>
                  <w:color w:val="#410a8c"/>
                  <w:u w:val="single"/>
                </w:rPr>
                <w:t xml:space="preserve">hal-03965396v1</w:t>
              </w:r>
            </w:hyperlink>
          </w:p>
        </w:tc>
      </w:tr>
      <w:tr>
        <w:trPr/>
        <w:tc>
          <w:tcPr>
            <w:noWrap/>
          </w:tcPr>
          <w:p>
            <w:pPr>
              <w:spacing w:after="200"/>
            </w:pPr>
            <w:hyperlink r:id="rId743" w:history="1">
              <w:r>
                <w:rPr>
                  <w:color w:val="1e198e"/>
                  <w:b w:val="1"/>
                  <w:bCs w:val="1"/>
                  <w:u w:val="single"/>
                </w:rPr>
                <w:t xml:space="preserve">Assessment of the impact of amendments to the EU social security coordination rules to clarify its relationship with Directive 2004/38/EC as regards economically inactive persons</w:t>
              </w:r>
            </w:hyperlink>
          </w:p>
          <w:p>
            <w:pPr/>
            <w:hyperlink r:id="rId9" w:history="1">
              <w:r>
                <w:rPr>
                  <w:color w:val="#410a8c"/>
                  <w:u w:val="single"/>
                </w:rPr>
                <w:t xml:space="preserve">Jean-Philippe Lhernould</w:t>
              </w:r>
            </w:hyperlink>
          </w:p>
          <w:p>
            <w:pPr/>
            <w:r>
              <w:rPr/>
              <w:t xml:space="preserve">European Commission. 2015</w:t>
            </w:r>
          </w:p>
          <w:p>
            <w:pPr/>
            <w:r>
              <w:rPr/>
              <w:t xml:space="preserve">Rapport</w:t>
            </w:r>
          </w:p>
          <w:p>
            <w:pPr/>
            <w:hyperlink r:id="rId743" w:history="1">
              <w:r>
                <w:rPr>
                  <w:color w:val="#410a8c"/>
                  <w:u w:val="single"/>
                </w:rPr>
                <w:t xml:space="preserve">hal-03965399v1</w:t>
              </w:r>
            </w:hyperlink>
          </w:p>
        </w:tc>
      </w:tr>
      <w:tr>
        <w:trPr/>
        <w:tc>
          <w:tcPr>
            <w:noWrap/>
          </w:tcPr>
          <w:p>
            <w:pPr>
              <w:spacing w:after="200"/>
            </w:pPr>
            <w:hyperlink r:id="rId744" w:history="1">
              <w:r>
                <w:rPr>
                  <w:color w:val="1e198e"/>
                  <w:b w:val="1"/>
                  <w:bCs w:val="1"/>
                  <w:u w:val="single"/>
                </w:rPr>
                <w:t xml:space="preserve">Linking information and consultation procedures at local and European level</w:t>
              </w:r>
            </w:hyperlink>
          </w:p>
          <w:p>
            <w:pPr/>
            <w:hyperlink r:id="rId9" w:history="1">
              <w:r>
                <w:rPr>
                  <w:color w:val="#410a8c"/>
                  <w:u w:val="single"/>
                </w:rPr>
                <w:t xml:space="preserve">Jean-Philippe Lhernould</w:t>
              </w:r>
            </w:hyperlink>
          </w:p>
          <w:p>
            <w:pPr/>
            <w:r>
              <w:rPr/>
              <w:t xml:space="preserve">EUROFOUND. 2015</w:t>
            </w:r>
          </w:p>
          <w:p>
            <w:pPr/>
            <w:r>
              <w:rPr/>
              <w:t xml:space="preserve">Rapport</w:t>
            </w:r>
          </w:p>
          <w:p>
            <w:pPr/>
            <w:hyperlink r:id="rId744" w:history="1">
              <w:r>
                <w:rPr>
                  <w:color w:val="#410a8c"/>
                  <w:u w:val="single"/>
                </w:rPr>
                <w:t xml:space="preserve">hal-03965403v1</w:t>
              </w:r>
            </w:hyperlink>
          </w:p>
        </w:tc>
      </w:tr>
      <w:tr>
        <w:trPr/>
        <w:tc>
          <w:tcPr>
            <w:noWrap/>
          </w:tcPr>
          <w:p>
            <w:pPr>
              <w:spacing w:after="200"/>
            </w:pPr>
            <w:hyperlink r:id="rId745" w:history="1">
              <w:r>
                <w:rPr>
                  <w:color w:val="1e198e"/>
                  <w:b w:val="1"/>
                  <w:bCs w:val="1"/>
                  <w:u w:val="single"/>
                </w:rPr>
                <w:t xml:space="preserve">Procedures related to the granting of PD A1: an overview of countries practices</w:t>
              </w:r>
            </w:hyperlink>
          </w:p>
          <w:p>
            <w:pPr/>
            <w:hyperlink r:id="rId9" w:history="1">
              <w:r>
                <w:rPr>
                  <w:color w:val="#410a8c"/>
                  <w:u w:val="single"/>
                </w:rPr>
                <w:t xml:space="preserve">Jean-Philippe Lhernould</w:t>
              </w:r>
            </w:hyperlink>
          </w:p>
          <w:p>
            <w:pPr/>
            <w:r>
              <w:rPr/>
              <w:t xml:space="preserve">European Commission. 2014</w:t>
            </w:r>
          </w:p>
          <w:p>
            <w:pPr/>
            <w:r>
              <w:rPr/>
              <w:t xml:space="preserve">Rapport</w:t>
            </w:r>
          </w:p>
          <w:p>
            <w:pPr/>
            <w:hyperlink r:id="rId745" w:history="1">
              <w:r>
                <w:rPr>
                  <w:color w:val="#410a8c"/>
                  <w:u w:val="single"/>
                </w:rPr>
                <w:t xml:space="preserve">hal-03965405v1</w:t>
              </w:r>
            </w:hyperlink>
          </w:p>
        </w:tc>
      </w:tr>
      <w:tr>
        <w:trPr/>
        <w:tc>
          <w:tcPr>
            <w:noWrap/>
          </w:tcPr>
          <w:p>
            <w:pPr>
              <w:spacing w:after="200"/>
            </w:pPr>
            <w:hyperlink r:id="rId746" w:history="1">
              <w:r>
                <w:rPr>
                  <w:color w:val="1e198e"/>
                  <w:b w:val="1"/>
                  <w:bCs w:val="1"/>
                  <w:u w:val="single"/>
                </w:rPr>
                <w:t xml:space="preserve">Overview of means testing in European Countries</w:t>
              </w:r>
            </w:hyperlink>
          </w:p>
          <w:p>
            <w:pPr/>
            <w:hyperlink r:id="rId9" w:history="1">
              <w:r>
                <w:rPr>
                  <w:color w:val="#410a8c"/>
                  <w:u w:val="single"/>
                </w:rPr>
                <w:t xml:space="preserve">Jean-Philippe Lhernould</w:t>
              </w:r>
            </w:hyperlink>
          </w:p>
          <w:p>
            <w:pPr/>
            <w:r>
              <w:rPr/>
              <w:t xml:space="preserve">European Commission. 2013</w:t>
            </w:r>
          </w:p>
          <w:p>
            <w:pPr/>
            <w:r>
              <w:rPr/>
              <w:t xml:space="preserve">Rapport</w:t>
            </w:r>
          </w:p>
          <w:p>
            <w:pPr/>
            <w:hyperlink r:id="rId746" w:history="1">
              <w:r>
                <w:rPr>
                  <w:color w:val="#410a8c"/>
                  <w:u w:val="single"/>
                </w:rPr>
                <w:t xml:space="preserve">hal-03965407v1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Protection sociale et droit de l’Union européenne – prestations servies</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 618, 2023</w:t>
            </w:r>
          </w:p>
          <w:p>
            <w:pPr/>
            <w:r>
              <w:rPr/>
              <w:t xml:space="preserve">Chapitre d'ouvrage</w:t>
            </w:r>
          </w:p>
          <w:p>
            <w:pPr/>
            <w:hyperlink r:id="rId747" w:history="1">
              <w:r>
                <w:rPr>
                  <w:color w:val="#410a8c"/>
                  <w:u w:val="single"/>
                </w:rPr>
                <w:t xml:space="preserve">hal-03991701v1</w:t>
              </w:r>
            </w:hyperlink>
          </w:p>
        </w:tc>
      </w:tr>
      <w:tr>
        <w:trPr/>
        <w:tc>
          <w:tcPr>
            <w:noWrap/>
          </w:tcPr>
          <w:p>
            <w:pPr>
              <w:spacing w:after="200"/>
            </w:pPr>
            <w:hyperlink r:id="rId748" w:history="1">
              <w:r>
                <w:rPr>
                  <w:color w:val="1e198e"/>
                  <w:b w:val="1"/>
                  <w:bCs w:val="1"/>
                  <w:u w:val="single"/>
                </w:rPr>
                <w:t xml:space="preserve">Protection sociale et droit de l’Union européenne - généralités</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fasc.615, 2023</w:t>
            </w:r>
          </w:p>
          <w:p>
            <w:pPr/>
            <w:r>
              <w:rPr/>
              <w:t xml:space="preserve">Chapitre d'ouvrage</w:t>
            </w:r>
          </w:p>
          <w:p>
            <w:pPr/>
            <w:hyperlink r:id="rId748" w:history="1">
              <w:r>
                <w:rPr>
                  <w:color w:val="#410a8c"/>
                  <w:u w:val="single"/>
                </w:rPr>
                <w:t xml:space="preserve">hal-03991700v1</w:t>
              </w:r>
            </w:hyperlink>
          </w:p>
        </w:tc>
      </w:tr>
      <w:tr>
        <w:trPr/>
        <w:tc>
          <w:tcPr>
            <w:noWrap/>
          </w:tcPr>
          <w:p>
            <w:pPr>
              <w:spacing w:after="200"/>
            </w:pPr>
            <w:hyperlink r:id="rId749" w:history="1">
              <w:r>
                <w:rPr>
                  <w:color w:val="1e198e"/>
                  <w:b w:val="1"/>
                  <w:bCs w:val="1"/>
                  <w:u w:val="single"/>
                </w:rPr>
                <w:t xml:space="preserve">L’Union européenne et l’action sociale à l’épreuve de la COVID-19, In L’action sociale face à la Covid 19</w:t>
              </w:r>
            </w:hyperlink>
          </w:p>
          <w:p>
            <w:pPr/>
            <w:hyperlink r:id="rId9" w:history="1">
              <w:r>
                <w:rPr>
                  <w:color w:val="#410a8c"/>
                  <w:u w:val="single"/>
                </w:rPr>
                <w:t xml:space="preserve">Jean-Philippe Lhernould</w:t>
              </w:r>
            </w:hyperlink>
          </w:p>
          <w:p>
            <w:pPr/>
            <w:r>
              <w:rPr/>
              <w:t xml:space="preserve">PU Poitiers. </w:t>
            </w:r>
            <w:r>
              <w:rPr>
                <w:i w:val="1"/>
                <w:iCs w:val="1"/>
              </w:rPr>
              <w:t xml:space="preserve">L’action sociale face à la COVID-19</w:t>
            </w:r>
            <w:r>
              <w:rPr/>
              <w:t xml:space="preserve">, 2023</w:t>
            </w:r>
          </w:p>
          <w:p>
            <w:pPr/>
            <w:r>
              <w:rPr/>
              <w:t xml:space="preserve">Chapitre d'ouvrage</w:t>
            </w:r>
          </w:p>
          <w:p>
            <w:pPr/>
            <w:hyperlink r:id="rId749" w:history="1">
              <w:r>
                <w:rPr>
                  <w:color w:val="#410a8c"/>
                  <w:u w:val="single"/>
                </w:rPr>
                <w:t xml:space="preserve">hal-03965184v1</w:t>
              </w:r>
            </w:hyperlink>
          </w:p>
        </w:tc>
      </w:tr>
      <w:tr>
        <w:trPr/>
        <w:tc>
          <w:tcPr>
            <w:noWrap/>
          </w:tcPr>
          <w:p>
            <w:pPr>
              <w:spacing w:after="200"/>
            </w:pPr>
            <w:hyperlink r:id="rId750" w:history="1">
              <w:r>
                <w:rPr>
                  <w:color w:val="1e198e"/>
                  <w:b w:val="1"/>
                  <w:bCs w:val="1"/>
                  <w:u w:val="single"/>
                </w:rPr>
                <w:t xml:space="preserve">Conseil de l’Europe – conventions en matière sociale</w:t>
              </w:r>
            </w:hyperlink>
          </w:p>
          <w:p>
            <w:pPr/>
            <w:hyperlink r:id="rId9" w:history="1">
              <w:r>
                <w:rPr>
                  <w:color w:val="#410a8c"/>
                  <w:u w:val="single"/>
                </w:rPr>
                <w:t xml:space="preserve">Jean-Philippe Lhernould</w:t>
              </w:r>
            </w:hyperlink>
          </w:p>
          <w:p>
            <w:pPr/>
            <w:r>
              <w:rPr>
                <w:i w:val="1"/>
                <w:iCs w:val="1"/>
              </w:rPr>
              <w:t xml:space="preserve">Collection Juris-Classeur protection sociale</w:t>
            </w:r>
            <w:r>
              <w:rPr/>
              <w:t xml:space="preserve">, fasc. 6310, 2023</w:t>
            </w:r>
          </w:p>
          <w:p>
            <w:pPr/>
            <w:r>
              <w:rPr/>
              <w:t xml:space="preserve">Chapitre d'ouvrage</w:t>
            </w:r>
          </w:p>
          <w:p>
            <w:pPr/>
            <w:hyperlink r:id="rId750" w:history="1">
              <w:r>
                <w:rPr>
                  <w:color w:val="#410a8c"/>
                  <w:u w:val="single"/>
                </w:rPr>
                <w:t xml:space="preserve">hal-03991699v1</w:t>
              </w:r>
            </w:hyperlink>
          </w:p>
        </w:tc>
      </w:tr>
      <w:tr>
        <w:trPr/>
        <w:tc>
          <w:tcPr>
            <w:noWrap/>
          </w:tcPr>
          <w:p>
            <w:pPr>
              <w:spacing w:after="200"/>
            </w:pPr>
            <w:hyperlink r:id="rId751" w:history="1">
              <w:r>
                <w:rPr>
                  <w:color w:val="1e198e"/>
                  <w:b w:val="1"/>
                  <w:bCs w:val="1"/>
                  <w:u w:val="single"/>
                </w:rPr>
                <w:t xml:space="preserve">Protection sociale et droit de l’Union européenne – application des règles de coordination en France</w:t>
              </w:r>
            </w:hyperlink>
          </w:p>
          <w:p>
            <w:pPr/>
            <w:hyperlink r:id="rId9" w:history="1">
              <w:r>
                <w:rPr>
                  <w:color w:val="#410a8c"/>
                  <w:u w:val="single"/>
                </w:rPr>
                <w:t xml:space="preserve">Jean-Philippe Lhernould</w:t>
              </w:r>
            </w:hyperlink>
          </w:p>
          <w:p>
            <w:pPr/>
            <w:r>
              <w:rPr>
                <w:i w:val="1"/>
                <w:iCs w:val="1"/>
              </w:rPr>
              <w:t xml:space="preserve">Coll. Juris-Classeur Protection Sociale</w:t>
            </w:r>
            <w:r>
              <w:rPr/>
              <w:t xml:space="preserve">, fasc. 620, 2023</w:t>
            </w:r>
          </w:p>
          <w:p>
            <w:pPr/>
            <w:r>
              <w:rPr/>
              <w:t xml:space="preserve">Chapitre d'ouvrage</w:t>
            </w:r>
          </w:p>
          <w:p>
            <w:pPr/>
            <w:hyperlink r:id="rId751" w:history="1">
              <w:r>
                <w:rPr>
                  <w:color w:val="#410a8c"/>
                  <w:u w:val="single"/>
                </w:rPr>
                <w:t xml:space="preserve">hal-03991702v1</w:t>
              </w:r>
            </w:hyperlink>
          </w:p>
        </w:tc>
      </w:tr>
      <w:tr>
        <w:trPr/>
        <w:tc>
          <w:tcPr>
            <w:noWrap/>
          </w:tcPr>
          <w:p>
            <w:pPr>
              <w:spacing w:after="200"/>
            </w:pPr>
            <w:hyperlink r:id="rId752" w:history="1">
              <w:r>
                <w:rPr>
                  <w:color w:val="1e198e"/>
                  <w:b w:val="1"/>
                  <w:bCs w:val="1"/>
                  <w:u w:val="single"/>
                </w:rPr>
                <w:t xml:space="preserve">Temps de travail, temps de repos et pluriactivités : pour un décompte par travailleur !</w:t>
              </w:r>
            </w:hyperlink>
          </w:p>
          <w:p>
            <w:pPr/>
            <w:hyperlink r:id="rId9" w:history="1">
              <w:r>
                <w:rPr>
                  <w:color w:val="#410a8c"/>
                  <w:u w:val="single"/>
                </w:rPr>
                <w:t xml:space="preserve">Jean-Philippe Lhernould</w:t>
              </w:r>
            </w:hyperlink>
          </w:p>
          <w:p>
            <w:pPr/>
            <w:r>
              <w:rPr/>
              <w:t xml:space="preserve">éd. Mare Marin. </w:t>
            </w:r>
            <w:r>
              <w:rPr>
                <w:i w:val="1"/>
                <w:iCs w:val="1"/>
              </w:rPr>
              <w:t xml:space="preserve">Mélanges en l'honneur de Marc Vericel</w:t>
            </w:r>
            <w:r>
              <w:rPr/>
              <w:t xml:space="preserve">, 2023</w:t>
            </w:r>
          </w:p>
          <w:p>
            <w:pPr/>
            <w:r>
              <w:rPr/>
              <w:t xml:space="preserve">Chapitre d'ouvrage</w:t>
            </w:r>
          </w:p>
          <w:p>
            <w:pPr/>
            <w:hyperlink r:id="rId752" w:history="1">
              <w:r>
                <w:rPr>
                  <w:color w:val="#410a8c"/>
                  <w:u w:val="single"/>
                </w:rPr>
                <w:t xml:space="preserve">hal-03965118v1</w:t>
              </w:r>
            </w:hyperlink>
          </w:p>
        </w:tc>
      </w:tr>
      <w:tr>
        <w:trPr/>
        <w:tc>
          <w:tcPr>
            <w:noWrap/>
          </w:tcPr>
          <w:p>
            <w:pPr>
              <w:spacing w:after="200"/>
            </w:pPr>
            <w:hyperlink r:id="rId753" w:history="1">
              <w:r>
                <w:rPr>
                  <w:color w:val="1e198e"/>
                  <w:b w:val="1"/>
                  <w:bCs w:val="1"/>
                  <w:u w:val="single"/>
                </w:rPr>
                <w:t xml:space="preserve">L’Union européenne et l’action sociale à l’épreuve de la COVID-19</w:t>
              </w:r>
            </w:hyperlink>
          </w:p>
          <w:p>
            <w:pPr/>
            <w:hyperlink r:id="rId9" w:history="1">
              <w:r>
                <w:rPr>
                  <w:color w:val="#410a8c"/>
                  <w:u w:val="single"/>
                </w:rPr>
                <w:t xml:space="preserve">Jean-Philippe Lhernould</w:t>
              </w:r>
            </w:hyperlink>
          </w:p>
          <w:p>
            <w:pPr/>
            <w:r>
              <w:rPr>
                <w:i w:val="1"/>
                <w:iCs w:val="1"/>
              </w:rPr>
              <w:t xml:space="preserve">L’action sociale face à la Covid 19, PU Poitiers</w:t>
            </w:r>
            <w:r>
              <w:rPr/>
              <w:t xml:space="preserve">, 2022</w:t>
            </w:r>
          </w:p>
          <w:p>
            <w:pPr/>
            <w:r>
              <w:rPr/>
              <w:t xml:space="preserve">Chapitre d'ouvrage</w:t>
            </w:r>
          </w:p>
          <w:p>
            <w:pPr/>
            <w:hyperlink r:id="rId753" w:history="1">
              <w:r>
                <w:rPr>
                  <w:color w:val="#410a8c"/>
                  <w:u w:val="single"/>
                </w:rPr>
                <w:t xml:space="preserve">hal-03991727v1</w:t>
              </w:r>
            </w:hyperlink>
          </w:p>
        </w:tc>
      </w:tr>
      <w:tr>
        <w:trPr/>
        <w:tc>
          <w:tcPr>
            <w:noWrap/>
          </w:tcPr>
          <w:p>
            <w:pPr>
              <w:spacing w:after="200"/>
            </w:pPr>
            <w:hyperlink r:id="rId754" w:history="1">
              <w:r>
                <w:rPr>
                  <w:color w:val="1e198e"/>
                  <w:b w:val="1"/>
                  <w:bCs w:val="1"/>
                  <w:u w:val="single"/>
                </w:rPr>
                <w:t xml:space="preserve">Le salarié, partie plus faible au contrat de travail : Quel apport en droit international privé ?</w:t>
              </w:r>
            </w:hyperlink>
          </w:p>
          <w:p>
            <w:pPr/>
            <w:hyperlink r:id="rId9" w:history="1">
              <w:r>
                <w:rPr>
                  <w:color w:val="#410a8c"/>
                  <w:u w:val="single"/>
                </w:rPr>
                <w:t xml:space="preserve">Jean-Philippe Lhernould</w:t>
              </w:r>
            </w:hyperlink>
          </w:p>
          <w:p>
            <w:pPr/>
            <w:r>
              <w:rPr/>
              <w:t xml:space="preserve">éd. Panthéon-Assas. </w:t>
            </w:r>
            <w:r>
              <w:rPr>
                <w:i w:val="1"/>
                <w:iCs w:val="1"/>
              </w:rPr>
              <w:t xml:space="preserve">Les métamorphoses de la loi, Hommage à Jean Foyer</w:t>
            </w:r>
            <w:r>
              <w:rPr/>
              <w:t xml:space="preserve">, 2022</w:t>
            </w:r>
          </w:p>
          <w:p>
            <w:pPr/>
            <w:r>
              <w:rPr/>
              <w:t xml:space="preserve">Chapitre d'ouvrage</w:t>
            </w:r>
          </w:p>
          <w:p>
            <w:pPr/>
            <w:hyperlink r:id="rId754" w:history="1">
              <w:r>
                <w:rPr>
                  <w:color w:val="#410a8c"/>
                  <w:u w:val="single"/>
                </w:rPr>
                <w:t xml:space="preserve">hal-03965126v1</w:t>
              </w:r>
            </w:hyperlink>
          </w:p>
        </w:tc>
      </w:tr>
      <w:tr>
        <w:trPr/>
        <w:tc>
          <w:tcPr>
            <w:noWrap/>
          </w:tcPr>
          <w:p>
            <w:pPr>
              <w:spacing w:after="200"/>
            </w:pPr>
            <w:hyperlink r:id="rId755" w:history="1">
              <w:r>
                <w:rPr>
                  <w:color w:val="1e198e"/>
                  <w:b w:val="1"/>
                  <w:bCs w:val="1"/>
                  <w:u w:val="single"/>
                </w:rPr>
                <w:t xml:space="preserve">La réparation des préjudices subis par la victime d’esclavage devant les juridictions civiles françaises</w:t>
              </w:r>
            </w:hyperlink>
          </w:p>
          <w:p>
            <w:pPr/>
            <w:hyperlink r:id="rId9" w:history="1">
              <w:r>
                <w:rPr>
                  <w:color w:val="#410a8c"/>
                  <w:u w:val="single"/>
                </w:rPr>
                <w:t xml:space="preserve">Jean-Philippe Lhernould</w:t>
              </w:r>
            </w:hyperlink>
          </w:p>
          <w:p>
            <w:pPr/>
            <w:r>
              <w:rPr/>
              <w:t xml:space="preserve">éd. Pédone, Fondation René Cassin. </w:t>
            </w:r>
            <w:r>
              <w:rPr>
                <w:i w:val="1"/>
                <w:iCs w:val="1"/>
              </w:rPr>
              <w:t xml:space="preserve">La prohibition de l’esclavage</w:t>
            </w:r>
            <w:r>
              <w:rPr/>
              <w:t xml:space="preserve">, 2022</w:t>
            </w:r>
          </w:p>
          <w:p>
            <w:pPr/>
            <w:r>
              <w:rPr/>
              <w:t xml:space="preserve">Chapitre d'ouvrage</w:t>
            </w:r>
          </w:p>
          <w:p>
            <w:pPr/>
            <w:hyperlink r:id="rId755" w:history="1">
              <w:r>
                <w:rPr>
                  <w:color w:val="#410a8c"/>
                  <w:u w:val="single"/>
                </w:rPr>
                <w:t xml:space="preserve">hal-03965189v1</w:t>
              </w:r>
            </w:hyperlink>
          </w:p>
        </w:tc>
      </w:tr>
      <w:tr>
        <w:trPr/>
        <w:tc>
          <w:tcPr>
            <w:noWrap/>
          </w:tcPr>
          <w:p>
            <w:pPr>
              <w:spacing w:after="200"/>
            </w:pPr>
            <w:hyperlink r:id="rId756" w:history="1">
              <w:r>
                <w:rPr>
                  <w:color w:val="1e198e"/>
                  <w:b w:val="1"/>
                  <w:bCs w:val="1"/>
                  <w:u w:val="single"/>
                </w:rPr>
                <w:t xml:space="preserve">Conflit de lois » en matière de sécurité sociale : Quelques réflexions sur l’énigmatique article 16 du règlement 883/2004</w:t>
              </w:r>
            </w:hyperlink>
          </w:p>
          <w:p>
            <w:pPr/>
            <w:hyperlink r:id="rId9" w:history="1">
              <w:r>
                <w:rPr>
                  <w:color w:val="#410a8c"/>
                  <w:u w:val="single"/>
                </w:rPr>
                <w:t xml:space="preserve">Jean-Philippe Lhernould</w:t>
              </w:r>
            </w:hyperlink>
          </w:p>
          <w:p>
            <w:pPr/>
            <w:r>
              <w:rPr/>
              <w:t xml:space="preserve">Ed. Larcier. </w:t>
            </w:r>
            <w:r>
              <w:rPr>
                <w:i w:val="1"/>
                <w:iCs w:val="1"/>
              </w:rPr>
              <w:t xml:space="preserve">Le droit social en dialogue, Mélanges M-A. Moreau</w:t>
            </w:r>
            <w:r>
              <w:rPr/>
              <w:t xml:space="preserve">, 2022</w:t>
            </w:r>
          </w:p>
          <w:p>
            <w:pPr/>
            <w:r>
              <w:rPr/>
              <w:t xml:space="preserve">Chapitre d'ouvrage</w:t>
            </w:r>
          </w:p>
          <w:p>
            <w:pPr/>
            <w:hyperlink r:id="rId756" w:history="1">
              <w:r>
                <w:rPr>
                  <w:color w:val="#410a8c"/>
                  <w:u w:val="single"/>
                </w:rPr>
                <w:t xml:space="preserve">hal-03965142v1</w:t>
              </w:r>
            </w:hyperlink>
          </w:p>
        </w:tc>
      </w:tr>
      <w:tr>
        <w:trPr/>
        <w:tc>
          <w:tcPr>
            <w:noWrap/>
          </w:tcPr>
          <w:p>
            <w:pPr>
              <w:spacing w:after="200"/>
            </w:pPr>
            <w:hyperlink r:id="rId757" w:history="1">
              <w:r>
                <w:rPr>
                  <w:color w:val="1e198e"/>
                  <w:b w:val="1"/>
                  <w:bCs w:val="1"/>
                  <w:u w:val="single"/>
                </w:rPr>
                <w:t xml:space="preserve">Le consentement du salarié : propos introductifs</w:t>
              </w:r>
            </w:hyperlink>
          </w:p>
          <w:p>
            <w:pPr/>
            <w:hyperlink r:id="rId9" w:history="1">
              <w:r>
                <w:rPr>
                  <w:color w:val="#410a8c"/>
                  <w:u w:val="single"/>
                </w:rPr>
                <w:t xml:space="preserve">Jean-Philippe Lhernould</w:t>
              </w:r>
            </w:hyperlink>
          </w:p>
          <w:p>
            <w:pPr/>
            <w:r>
              <w:rPr/>
              <w:t xml:space="preserve">PU Poitiers. </w:t>
            </w:r>
            <w:r>
              <w:rPr>
                <w:i w:val="1"/>
                <w:iCs w:val="1"/>
              </w:rPr>
              <w:t xml:space="preserve">Le consentement du salarié</w:t>
            </w:r>
            <w:r>
              <w:rPr/>
              <w:t xml:space="preserve">, 2021</w:t>
            </w:r>
          </w:p>
          <w:p>
            <w:pPr/>
            <w:r>
              <w:rPr/>
              <w:t xml:space="preserve">Chapitre d'ouvrage</w:t>
            </w:r>
          </w:p>
          <w:p>
            <w:pPr/>
            <w:hyperlink r:id="rId757" w:history="1">
              <w:r>
                <w:rPr>
                  <w:color w:val="#410a8c"/>
                  <w:u w:val="single"/>
                </w:rPr>
                <w:t xml:space="preserve">hal-03965194v1</w:t>
              </w:r>
            </w:hyperlink>
          </w:p>
        </w:tc>
      </w:tr>
      <w:tr>
        <w:trPr/>
        <w:tc>
          <w:tcPr>
            <w:noWrap/>
          </w:tcPr>
          <w:p>
            <w:pPr>
              <w:spacing w:after="200"/>
            </w:pPr>
            <w:hyperlink r:id="rId758" w:history="1">
              <w:r>
                <w:rPr>
                  <w:color w:val="1e198e"/>
                  <w:b w:val="1"/>
                  <w:bCs w:val="1"/>
                  <w:u w:val="single"/>
                </w:rPr>
                <w:t xml:space="preserve">Droit européen du travail : du juge à la ratio legis »</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t xml:space="preserve">PU Limoges. </w:t>
            </w:r>
            <w:r>
              <w:rPr>
                <w:i w:val="1"/>
                <w:iCs w:val="1"/>
              </w:rPr>
              <w:t xml:space="preserve">Voyage au bout de la logique juridique</w:t>
            </w:r>
            <w:r>
              <w:rPr/>
              <w:t xml:space="preserve">, 2020</w:t>
            </w:r>
          </w:p>
          <w:p>
            <w:pPr/>
            <w:r>
              <w:rPr/>
              <w:t xml:space="preserve">Chapitre d'ouvrage</w:t>
            </w:r>
          </w:p>
          <w:p>
            <w:pPr/>
            <w:hyperlink r:id="rId758" w:history="1">
              <w:r>
                <w:rPr>
                  <w:color w:val="#410a8c"/>
                  <w:u w:val="single"/>
                </w:rPr>
                <w:t xml:space="preserve">hal-04065617v1</w:t>
              </w:r>
            </w:hyperlink>
          </w:p>
        </w:tc>
      </w:tr>
      <w:tr>
        <w:trPr/>
        <w:tc>
          <w:tcPr>
            <w:noWrap/>
          </w:tcPr>
          <w:p>
            <w:pPr>
              <w:spacing w:after="200"/>
            </w:pPr>
            <w:hyperlink r:id="rId759" w:history="1">
              <w:r>
                <w:rPr>
                  <w:color w:val="1e198e"/>
                  <w:b w:val="1"/>
                  <w:bCs w:val="1"/>
                  <w:u w:val="single"/>
                </w:rPr>
                <w:t xml:space="preserve">Protection contre les rétorsions / victimisation</w:t>
              </w:r>
            </w:hyperlink>
          </w:p>
          <w:p>
            <w:pPr/>
            <w:hyperlink r:id="rId9" w:history="1">
              <w:r>
                <w:rPr>
                  <w:color w:val="#410a8c"/>
                  <w:u w:val="single"/>
                </w:rPr>
                <w:t xml:space="preserve">Jean-Philippe Lhernould</w:t>
              </w:r>
            </w:hyperlink>
          </w:p>
          <w:p>
            <w:pPr/>
            <w:r>
              <w:rPr/>
              <w:t xml:space="preserve">Ed. Larcier. </w:t>
            </w:r>
            <w:r>
              <w:rPr>
                <w:i w:val="1"/>
                <w:iCs w:val="1"/>
              </w:rPr>
              <w:t xml:space="preserve">Directive 2000/78 portant création d'un cadre général en faveur égalité de traitement en matière d'emploi et de travail - Commentaire article par article</w:t>
            </w:r>
            <w:r>
              <w:rPr/>
              <w:t xml:space="preserve">, 2020</w:t>
            </w:r>
          </w:p>
          <w:p>
            <w:pPr/>
            <w:r>
              <w:rPr/>
              <w:t xml:space="preserve">Chapitre d'ouvrage</w:t>
            </w:r>
          </w:p>
          <w:p>
            <w:pPr/>
            <w:hyperlink r:id="rId759" w:history="1">
              <w:r>
                <w:rPr>
                  <w:color w:val="#410a8c"/>
                  <w:u w:val="single"/>
                </w:rPr>
                <w:t xml:space="preserve">hal-03965199v1</w:t>
              </w:r>
            </w:hyperlink>
          </w:p>
        </w:tc>
      </w:tr>
      <w:tr>
        <w:trPr/>
        <w:tc>
          <w:tcPr>
            <w:noWrap/>
          </w:tcPr>
          <w:p>
            <w:pPr>
              <w:spacing w:after="200"/>
            </w:pPr>
            <w:hyperlink r:id="rId760" w:history="1">
              <w:r>
                <w:rPr>
                  <w:color w:val="1e198e"/>
                  <w:b w:val="1"/>
                  <w:bCs w:val="1"/>
                  <w:u w:val="single"/>
                </w:rPr>
                <w:t xml:space="preserve">Droit européen du travail : du juge à la ratio legis</w:t>
              </w:r>
            </w:hyperlink>
          </w:p>
          <w:p>
            <w:pPr/>
            <w:hyperlink r:id="rId9" w:history="1">
              <w:r>
                <w:rPr>
                  <w:color w:val="#410a8c"/>
                  <w:u w:val="single"/>
                </w:rPr>
                <w:t xml:space="preserve">Jean-Philippe Lhernould</w:t>
              </w:r>
            </w:hyperlink>
          </w:p>
          <w:p>
            <w:pPr/>
            <w:r>
              <w:rPr>
                <w:i w:val="1"/>
                <w:iCs w:val="1"/>
              </w:rPr>
              <w:t xml:space="preserve">Mélanges J. Mouly</w:t>
            </w:r>
            <w:r>
              <w:rPr/>
              <w:t xml:space="preserve">, PU Limoges, 2020</w:t>
            </w:r>
          </w:p>
          <w:p>
            <w:pPr/>
            <w:r>
              <w:rPr/>
              <w:t xml:space="preserve">Chapitre d'ouvrage</w:t>
            </w:r>
          </w:p>
          <w:p>
            <w:pPr/>
            <w:hyperlink r:id="rId760" w:history="1">
              <w:r>
                <w:rPr>
                  <w:color w:val="#410a8c"/>
                  <w:u w:val="single"/>
                </w:rPr>
                <w:t xml:space="preserve">hal-03965145v1</w:t>
              </w:r>
            </w:hyperlink>
          </w:p>
        </w:tc>
      </w:tr>
      <w:tr>
        <w:trPr/>
        <w:tc>
          <w:tcPr>
            <w:noWrap/>
          </w:tcPr>
          <w:p>
            <w:pPr>
              <w:spacing w:after="200"/>
            </w:pPr>
            <w:hyperlink r:id="rId761" w:history="1">
              <w:r>
                <w:rPr>
                  <w:color w:val="1e198e"/>
                  <w:b w:val="1"/>
                  <w:bCs w:val="1"/>
                  <w:u w:val="single"/>
                </w:rPr>
                <w:t xml:space="preserve">Droit européen du travail : du juge à la ratio legis</w:t>
              </w:r>
            </w:hyperlink>
          </w:p>
          <w:p>
            <w:pPr/>
            <w:hyperlink r:id="rId62" w:history="1">
              <w:r>
                <w:rPr>
                  <w:color w:val="#410a8c"/>
                  <w:u w:val="single"/>
                </w:rPr>
                <w:t xml:space="preserve">Alexia Gardin</w:t>
              </w:r>
            </w:hyperlink>
            <w:r>
              <w:rPr/>
              <w:t xml:space="preserve">,</w:t>
            </w:r>
            <w:hyperlink r:id="rId9" w:history="1">
              <w:r>
                <w:rPr>
                  <w:color w:val="#410a8c"/>
                  <w:u w:val="single"/>
                </w:rPr>
                <w:t xml:space="preserve">Jean-Philippe Lhernould</w:t>
              </w:r>
            </w:hyperlink>
          </w:p>
          <w:p>
            <w:pPr/>
            <w:r>
              <w:rPr>
                <w:i w:val="1"/>
                <w:iCs w:val="1"/>
              </w:rPr>
              <w:t xml:space="preserve">Voyage au bout de la logique juridique. Mélanges offerts au Professeur Jean Mouly</w:t>
            </w:r>
            <w:r>
              <w:rPr/>
              <w:t xml:space="preserve">, PU Limoges, pp.161, 2020, 978-2-84287-805-4</w:t>
            </w:r>
          </w:p>
          <w:p>
            <w:pPr/>
            <w:r>
              <w:rPr/>
              <w:t xml:space="preserve">Chapitre d'ouvrage</w:t>
            </w:r>
          </w:p>
          <w:p>
            <w:pPr/>
            <w:hyperlink r:id="rId761" w:history="1">
              <w:r>
                <w:rPr>
                  <w:color w:val="#410a8c"/>
                  <w:u w:val="single"/>
                </w:rPr>
                <w:t xml:space="preserve">hal-03270343v1</w:t>
              </w:r>
            </w:hyperlink>
          </w:p>
        </w:tc>
      </w:tr>
      <w:tr>
        <w:trPr/>
        <w:tc>
          <w:tcPr>
            <w:noWrap/>
          </w:tcPr>
          <w:p>
            <w:pPr>
              <w:spacing w:after="200"/>
            </w:pPr>
            <w:hyperlink r:id="rId762" w:history="1">
              <w:r>
                <w:rPr>
                  <w:color w:val="1e198e"/>
                  <w:b w:val="1"/>
                  <w:bCs w:val="1"/>
                  <w:u w:val="single"/>
                </w:rPr>
                <w:t xml:space="preserve">Lutte contre le travail illégal</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2" w:history="1">
              <w:r>
                <w:rPr>
                  <w:color w:val="#410a8c"/>
                  <w:u w:val="single"/>
                </w:rPr>
                <w:t xml:space="preserve">hal-02372221v1</w:t>
              </w:r>
            </w:hyperlink>
          </w:p>
        </w:tc>
      </w:tr>
      <w:tr>
        <w:trPr/>
        <w:tc>
          <w:tcPr>
            <w:noWrap/>
          </w:tcPr>
          <w:p>
            <w:pPr>
              <w:spacing w:after="200"/>
            </w:pPr>
            <w:hyperlink r:id="rId763" w:history="1">
              <w:r>
                <w:rPr>
                  <w:color w:val="1e198e"/>
                  <w:b w:val="1"/>
                  <w:bCs w:val="1"/>
                  <w:u w:val="single"/>
                </w:rPr>
                <w:t xml:space="preserve">Les doctrines divergentes du droit de l'Union et de la Cour de cassation sur les avantages aux femmes</w:t>
              </w:r>
            </w:hyperlink>
          </w:p>
          <w:p>
            <w:pPr/>
            <w:hyperlink r:id="rId9" w:history="1">
              <w:r>
                <w:rPr>
                  <w:color w:val="#410a8c"/>
                  <w:u w:val="single"/>
                </w:rPr>
                <w:t xml:space="preserve">Jean-Philippe Lhernould</w:t>
              </w:r>
            </w:hyperlink>
          </w:p>
          <w:p>
            <w:pPr/>
            <w:r>
              <w:rPr>
                <w:i w:val="1"/>
                <w:iCs w:val="1"/>
              </w:rPr>
              <w:t xml:space="preserve">Liber Amicorum en hommage à Pierre Rodière</w:t>
            </w:r>
            <w:r>
              <w:rPr/>
              <w:t xml:space="preserve">, L.G.D.J, pp.195, 2019, Mélanges, 978-2-275-06166-5</w:t>
            </w:r>
          </w:p>
          <w:p>
            <w:pPr/>
            <w:r>
              <w:rPr/>
              <w:t xml:space="preserve">Chapitre d'ouvrage</w:t>
            </w:r>
          </w:p>
          <w:p>
            <w:pPr/>
            <w:hyperlink r:id="rId763" w:history="1">
              <w:r>
                <w:rPr>
                  <w:color w:val="#410a8c"/>
                  <w:u w:val="single"/>
                </w:rPr>
                <w:t xml:space="preserve">hal-02362776v1</w:t>
              </w:r>
            </w:hyperlink>
          </w:p>
        </w:tc>
      </w:tr>
      <w:tr>
        <w:trPr/>
        <w:tc>
          <w:tcPr>
            <w:noWrap/>
          </w:tcPr>
          <w:p>
            <w:pPr>
              <w:spacing w:after="200"/>
            </w:pPr>
            <w:hyperlink r:id="rId764" w:history="1">
              <w:r>
                <w:rPr>
                  <w:color w:val="1e198e"/>
                  <w:b w:val="1"/>
                  <w:bCs w:val="1"/>
                  <w:u w:val="single"/>
                </w:rPr>
                <w:t xml:space="preserve">Les ressorts du CE européen</w:t>
              </w:r>
            </w:hyperlink>
          </w:p>
          <w:p>
            <w:pPr/>
            <w:hyperlink r:id="rId9" w:history="1">
              <w:r>
                <w:rPr>
                  <w:color w:val="#410a8c"/>
                  <w:u w:val="single"/>
                </w:rPr>
                <w:t xml:space="preserve">Jean-Philippe Lhernould</w:t>
              </w:r>
            </w:hyperlink>
          </w:p>
          <w:p>
            <w:pPr/>
            <w:r>
              <w:rPr/>
              <w:t xml:space="preserve">Jean-François Cesaro, Arnaud Martinon. </w:t>
            </w:r>
            <w:r>
              <w:rPr>
                <w:i w:val="1"/>
                <w:iCs w:val="1"/>
              </w:rPr>
              <w:t xml:space="preserve">Mélanges en l'honneur du Professeur Bernard Teyssié</w:t>
            </w:r>
            <w:r>
              <w:rPr/>
              <w:t xml:space="preserve">, LexisNexis, 2019, Mélanges, 978-2-7110-3073-6</w:t>
            </w:r>
          </w:p>
          <w:p>
            <w:pPr/>
            <w:r>
              <w:rPr/>
              <w:t xml:space="preserve">Chapitre d'ouvrage</w:t>
            </w:r>
          </w:p>
          <w:p>
            <w:pPr/>
            <w:hyperlink r:id="rId764" w:history="1">
              <w:r>
                <w:rPr>
                  <w:color w:val="#410a8c"/>
                  <w:u w:val="single"/>
                </w:rPr>
                <w:t xml:space="preserve">hal-02362789v1</w:t>
              </w:r>
            </w:hyperlink>
          </w:p>
        </w:tc>
      </w:tr>
      <w:tr>
        <w:trPr/>
        <w:tc>
          <w:tcPr>
            <w:noWrap/>
          </w:tcPr>
          <w:p>
            <w:pPr>
              <w:spacing w:after="200"/>
            </w:pPr>
            <w:hyperlink r:id="rId765" w:history="1">
              <w:r>
                <w:rPr>
                  <w:color w:val="1e198e"/>
                  <w:b w:val="1"/>
                  <w:bCs w:val="1"/>
                  <w:u w:val="single"/>
                </w:rPr>
                <w:t xml:space="preserve">Travail illégal</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5" w:history="1">
              <w:r>
                <w:rPr>
                  <w:color w:val="#410a8c"/>
                  <w:u w:val="single"/>
                </w:rPr>
                <w:t xml:space="preserve">hal-02372228v1</w:t>
              </w:r>
            </w:hyperlink>
          </w:p>
        </w:tc>
      </w:tr>
      <w:tr>
        <w:trPr/>
        <w:tc>
          <w:tcPr>
            <w:noWrap/>
          </w:tcPr>
          <w:p>
            <w:pPr>
              <w:spacing w:after="200"/>
            </w:pPr>
            <w:hyperlink r:id="rId766" w:history="1">
              <w:r>
                <w:rPr>
                  <w:color w:val="1e198e"/>
                  <w:b w:val="1"/>
                  <w:bCs w:val="1"/>
                  <w:u w:val="single"/>
                </w:rPr>
                <w:t xml:space="preserve">Le salarié étranger en mission temporaire en France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2019</w:t>
            </w:r>
          </w:p>
          <w:p>
            <w:pPr/>
            <w:r>
              <w:rPr/>
              <w:t xml:space="preserve">Chapitre d'ouvrage</w:t>
            </w:r>
          </w:p>
          <w:p>
            <w:pPr/>
            <w:hyperlink r:id="rId766" w:history="1">
              <w:r>
                <w:rPr>
                  <w:color w:val="#410a8c"/>
                  <w:u w:val="single"/>
                </w:rPr>
                <w:t xml:space="preserve">hal-02373694v1</w:t>
              </w:r>
            </w:hyperlink>
          </w:p>
        </w:tc>
      </w:tr>
      <w:tr>
        <w:trPr/>
        <w:tc>
          <w:tcPr>
            <w:noWrap/>
          </w:tcPr>
          <w:p>
            <w:pPr>
              <w:spacing w:after="200"/>
            </w:pPr>
            <w:hyperlink r:id="rId767" w:history="1">
              <w:r>
                <w:rPr>
                  <w:color w:val="1e198e"/>
                  <w:b w:val="1"/>
                  <w:bCs w:val="1"/>
                  <w:u w:val="single"/>
                </w:rPr>
                <w:t xml:space="preserve">Les ressorts du CE européen</w:t>
              </w:r>
            </w:hyperlink>
          </w:p>
          <w:p>
            <w:pPr/>
            <w:hyperlink r:id="rId9" w:history="1">
              <w:r>
                <w:rPr>
                  <w:color w:val="#410a8c"/>
                  <w:u w:val="single"/>
                </w:rPr>
                <w:t xml:space="preserve">Jean-Philippe Lhernould</w:t>
              </w:r>
            </w:hyperlink>
          </w:p>
          <w:p>
            <w:pPr/>
            <w:r>
              <w:rPr>
                <w:i w:val="1"/>
                <w:iCs w:val="1"/>
              </w:rPr>
              <w:t xml:space="preserve">Mélanges Bernard Teyssié</w:t>
            </w:r>
            <w:r>
              <w:rPr/>
              <w:t xml:space="preserve">, Lexis Nexis, 2019</w:t>
            </w:r>
          </w:p>
          <w:p>
            <w:pPr/>
            <w:r>
              <w:rPr/>
              <w:t xml:space="preserve">Chapitre d'ouvrage</w:t>
            </w:r>
          </w:p>
          <w:p>
            <w:pPr/>
            <w:hyperlink r:id="rId767" w:history="1">
              <w:r>
                <w:rPr>
                  <w:color w:val="#410a8c"/>
                  <w:u w:val="single"/>
                </w:rPr>
                <w:t xml:space="preserve">hal-03965153v1</w:t>
              </w:r>
            </w:hyperlink>
          </w:p>
        </w:tc>
      </w:tr>
      <w:tr>
        <w:trPr/>
        <w:tc>
          <w:tcPr>
            <w:noWrap/>
          </w:tcPr>
          <w:p>
            <w:pPr>
              <w:spacing w:after="200"/>
            </w:pPr>
            <w:hyperlink r:id="rId768" w:history="1">
              <w:r>
                <w:rPr>
                  <w:color w:val="1e198e"/>
                  <w:b w:val="1"/>
                  <w:bCs w:val="1"/>
                  <w:u w:val="single"/>
                </w:rPr>
                <w:t xml:space="preserve">Les doctrines divergentes du droit de l’Union et de la Cour de cassation sur les avantages aux femmes</w:t>
              </w:r>
            </w:hyperlink>
          </w:p>
          <w:p>
            <w:pPr/>
            <w:hyperlink r:id="rId9" w:history="1">
              <w:r>
                <w:rPr>
                  <w:color w:val="#410a8c"/>
                  <w:u w:val="single"/>
                </w:rPr>
                <w:t xml:space="preserve">Jean-Philippe Lhernould</w:t>
              </w:r>
            </w:hyperlink>
          </w:p>
          <w:p>
            <w:pPr/>
            <w:r>
              <w:rPr>
                <w:i w:val="1"/>
                <w:iCs w:val="1"/>
              </w:rPr>
              <w:t xml:space="preserve">Mélanges Pierre Rodière</w:t>
            </w:r>
            <w:r>
              <w:rPr/>
              <w:t xml:space="preserve">, LGDJ, 2019</w:t>
            </w:r>
          </w:p>
          <w:p>
            <w:pPr/>
            <w:r>
              <w:rPr/>
              <w:t xml:space="preserve">Chapitre d'ouvrage</w:t>
            </w:r>
          </w:p>
          <w:p>
            <w:pPr/>
            <w:hyperlink r:id="rId768" w:history="1">
              <w:r>
                <w:rPr>
                  <w:color w:val="#410a8c"/>
                  <w:u w:val="single"/>
                </w:rPr>
                <w:t xml:space="preserve">hal-03965149v1</w:t>
              </w:r>
            </w:hyperlink>
          </w:p>
        </w:tc>
      </w:tr>
      <w:tr>
        <w:trPr/>
        <w:tc>
          <w:tcPr>
            <w:noWrap/>
          </w:tcPr>
          <w:p>
            <w:pPr>
              <w:spacing w:after="200"/>
            </w:pPr>
            <w:hyperlink r:id="rId769" w:history="1">
              <w:r>
                <w:rPr>
                  <w:color w:val="1e198e"/>
                  <w:b w:val="1"/>
                  <w:bCs w:val="1"/>
                  <w:u w:val="single"/>
                </w:rPr>
                <w:t xml:space="preserve">International and European Labour Law</w:t>
              </w:r>
            </w:hyperlink>
          </w:p>
          <w:p>
            <w:pPr/>
            <w:hyperlink r:id="rId9" w:history="1">
              <w:r>
                <w:rPr>
                  <w:color w:val="#410a8c"/>
                  <w:u w:val="single"/>
                </w:rPr>
                <w:t xml:space="preserve">Jean-Philippe Lhernould</w:t>
              </w:r>
            </w:hyperlink>
          </w:p>
          <w:p>
            <w:pPr/>
            <w:r>
              <w:rPr/>
              <w:t xml:space="preserve">Edoardo Ales, Mark Bell, Olaf Deinert, Sophie Robin-Olivier. </w:t>
            </w:r>
            <w:r>
              <w:rPr>
                <w:i w:val="1"/>
                <w:iCs w:val="1"/>
              </w:rPr>
              <w:t xml:space="preserve">International and European Labour Law</w:t>
            </w:r>
            <w:r>
              <w:rPr/>
              <w:t xml:space="preserve">, Nomos, 2018</w:t>
            </w:r>
          </w:p>
          <w:p>
            <w:pPr/>
            <w:r>
              <w:rPr/>
              <w:t xml:space="preserve">Chapitre d'ouvrage</w:t>
            </w:r>
          </w:p>
          <w:p>
            <w:pPr/>
            <w:hyperlink r:id="rId769" w:history="1">
              <w:r>
                <w:rPr>
                  <w:color w:val="#410a8c"/>
                  <w:u w:val="single"/>
                </w:rPr>
                <w:t xml:space="preserve">hal-02362827v1</w:t>
              </w:r>
            </w:hyperlink>
          </w:p>
        </w:tc>
      </w:tr>
      <w:tr>
        <w:trPr/>
        <w:tc>
          <w:tcPr>
            <w:noWrap/>
          </w:tcPr>
          <w:p>
            <w:pPr>
              <w:spacing w:after="200"/>
            </w:pPr>
            <w:hyperlink r:id="rId770" w:history="1">
              <w:r>
                <w:rPr>
                  <w:color w:val="1e198e"/>
                  <w:b w:val="1"/>
                  <w:bCs w:val="1"/>
                  <w:u w:val="single"/>
                </w:rPr>
                <w:t xml:space="preserve">Le principe de territorialité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2018</w:t>
            </w:r>
          </w:p>
          <w:p>
            <w:pPr/>
            <w:r>
              <w:rPr/>
              <w:t xml:space="preserve">Chapitre d'ouvrage</w:t>
            </w:r>
          </w:p>
          <w:p>
            <w:pPr/>
            <w:hyperlink r:id="rId770" w:history="1">
              <w:r>
                <w:rPr>
                  <w:color w:val="#410a8c"/>
                  <w:u w:val="single"/>
                </w:rPr>
                <w:t xml:space="preserve">hal-02373698v1</w:t>
              </w:r>
            </w:hyperlink>
          </w:p>
        </w:tc>
      </w:tr>
      <w:tr>
        <w:trPr/>
        <w:tc>
          <w:tcPr>
            <w:noWrap/>
          </w:tcPr>
          <w:p>
            <w:pPr>
              <w:spacing w:after="200"/>
            </w:pPr>
            <w:hyperlink r:id="rId771" w:history="1">
              <w:r>
                <w:rPr>
                  <w:color w:val="1e198e"/>
                  <w:b w:val="1"/>
                  <w:bCs w:val="1"/>
                  <w:u w:val="single"/>
                </w:rPr>
                <w:t xml:space="preserve">Accès à la protection sociale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2018</w:t>
            </w:r>
          </w:p>
          <w:p>
            <w:pPr/>
            <w:r>
              <w:rPr/>
              <w:t xml:space="preserve">Chapitre d'ouvrage</w:t>
            </w:r>
          </w:p>
          <w:p>
            <w:pPr/>
            <w:hyperlink r:id="rId771" w:history="1">
              <w:r>
                <w:rPr>
                  <w:color w:val="#410a8c"/>
                  <w:u w:val="single"/>
                </w:rPr>
                <w:t xml:space="preserve">hal-02373703v1</w:t>
              </w:r>
            </w:hyperlink>
          </w:p>
        </w:tc>
      </w:tr>
      <w:tr>
        <w:trPr/>
        <w:tc>
          <w:tcPr>
            <w:noWrap/>
          </w:tcPr>
          <w:p>
            <w:pPr>
              <w:spacing w:after="200"/>
            </w:pPr>
            <w:hyperlink r:id="rId772" w:history="1">
              <w:r>
                <w:rPr>
                  <w:color w:val="1e198e"/>
                  <w:b w:val="1"/>
                  <w:bCs w:val="1"/>
                  <w:u w:val="single"/>
                </w:rPr>
                <w:t xml:space="preserve">Les arrêts de la CJUE dans la motivation des décisions de la chambre sociale</w:t>
              </w:r>
            </w:hyperlink>
          </w:p>
          <w:p>
            <w:pPr/>
            <w:hyperlink r:id="rId9" w:history="1">
              <w:r>
                <w:rPr>
                  <w:color w:val="#410a8c"/>
                  <w:u w:val="single"/>
                </w:rPr>
                <w:t xml:space="preserve">Jean-Philippe Lhernould</w:t>
              </w:r>
            </w:hyperlink>
          </w:p>
          <w:p>
            <w:pPr/>
            <w:r>
              <w:rPr/>
              <w:t xml:space="preserve">BICC. </w:t>
            </w:r>
            <w:r>
              <w:rPr>
                <w:i w:val="1"/>
                <w:iCs w:val="1"/>
              </w:rPr>
              <w:t xml:space="preserve">Mélanges en l’honneur du Président Frouin</w:t>
            </w:r>
            <w:r>
              <w:rPr/>
              <w:t xml:space="preserve">, 2018</w:t>
            </w:r>
          </w:p>
          <w:p>
            <w:pPr/>
            <w:r>
              <w:rPr/>
              <w:t xml:space="preserve">Chapitre d'ouvrage</w:t>
            </w:r>
          </w:p>
          <w:p>
            <w:pPr/>
            <w:hyperlink r:id="rId772" w:history="1">
              <w:r>
                <w:rPr>
                  <w:color w:val="#410a8c"/>
                  <w:u w:val="single"/>
                </w:rPr>
                <w:t xml:space="preserve">hal-03965159v1</w:t>
              </w:r>
            </w:hyperlink>
          </w:p>
        </w:tc>
      </w:tr>
      <w:tr>
        <w:trPr/>
        <w:tc>
          <w:tcPr>
            <w:noWrap/>
          </w:tcPr>
          <w:p>
            <w:pPr>
              <w:spacing w:after="200"/>
            </w:pPr>
            <w:hyperlink r:id="rId773" w:history="1">
              <w:r>
                <w:rPr>
                  <w:color w:val="1e198e"/>
                  <w:b w:val="1"/>
                  <w:bCs w:val="1"/>
                  <w:u w:val="single"/>
                </w:rPr>
                <w:t xml:space="preserve">Assurance chômage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3" w:history="1">
              <w:r>
                <w:rPr>
                  <w:color w:val="#410a8c"/>
                  <w:u w:val="single"/>
                </w:rPr>
                <w:t xml:space="preserve">hal-02373736v1</w:t>
              </w:r>
            </w:hyperlink>
          </w:p>
        </w:tc>
      </w:tr>
      <w:tr>
        <w:trPr/>
        <w:tc>
          <w:tcPr>
            <w:noWrap/>
          </w:tcPr>
          <w:p>
            <w:pPr>
              <w:spacing w:after="200"/>
            </w:pPr>
            <w:hyperlink r:id="rId774" w:history="1">
              <w:r>
                <w:rPr>
                  <w:color w:val="1e198e"/>
                  <w:b w:val="1"/>
                  <w:bCs w:val="1"/>
                  <w:u w:val="single"/>
                </w:rPr>
                <w:t xml:space="preserve">Protection sociale du salarié expatrié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4" w:history="1">
              <w:r>
                <w:rPr>
                  <w:color w:val="#410a8c"/>
                  <w:u w:val="single"/>
                </w:rPr>
                <w:t xml:space="preserve">hal-02373709v1</w:t>
              </w:r>
            </w:hyperlink>
          </w:p>
        </w:tc>
      </w:tr>
      <w:tr>
        <w:trPr/>
        <w:tc>
          <w:tcPr>
            <w:noWrap/>
          </w:tcPr>
          <w:p>
            <w:pPr>
              <w:spacing w:after="200"/>
            </w:pPr>
            <w:hyperlink r:id="rId775" w:history="1">
              <w:r>
                <w:rPr>
                  <w:color w:val="1e198e"/>
                  <w:b w:val="1"/>
                  <w:bCs w:val="1"/>
                  <w:u w:val="single"/>
                </w:rPr>
                <w:t xml:space="preserve">Expatriation hors UE</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5" w:history="1">
              <w:r>
                <w:rPr>
                  <w:color w:val="#410a8c"/>
                  <w:u w:val="single"/>
                </w:rPr>
                <w:t xml:space="preserve">hal-02373727v1</w:t>
              </w:r>
            </w:hyperlink>
          </w:p>
        </w:tc>
      </w:tr>
      <w:tr>
        <w:trPr/>
        <w:tc>
          <w:tcPr>
            <w:noWrap/>
          </w:tcPr>
          <w:p>
            <w:pPr>
              <w:spacing w:after="200"/>
            </w:pPr>
            <w:hyperlink r:id="rId776" w:history="1">
              <w:r>
                <w:rPr>
                  <w:color w:val="1e198e"/>
                  <w:b w:val="1"/>
                  <w:bCs w:val="1"/>
                  <w:u w:val="single"/>
                </w:rPr>
                <w:t xml:space="preserve">Protection sociale du salarié détaché</w:t>
              </w:r>
            </w:hyperlink>
          </w:p>
          <w:p>
            <w:pPr/>
            <w:hyperlink r:id="rId9" w:history="1">
              <w:r>
                <w:rPr>
                  <w:color w:val="#410a8c"/>
                  <w:u w:val="single"/>
                </w:rPr>
                <w:t xml:space="preserve">Jean-Philippe Lhernould</w:t>
              </w:r>
            </w:hyperlink>
          </w:p>
          <w:p>
            <w:pPr/>
            <w:r>
              <w:rPr>
                <w:i w:val="1"/>
                <w:iCs w:val="1"/>
              </w:rPr>
              <w:t xml:space="preserve">Lamy mobilité internationale</w:t>
            </w:r>
            <w:r>
              <w:rPr/>
              <w:t xml:space="preserve">, 2017</w:t>
            </w:r>
          </w:p>
          <w:p>
            <w:pPr/>
            <w:r>
              <w:rPr/>
              <w:t xml:space="preserve">Chapitre d'ouvrage</w:t>
            </w:r>
          </w:p>
          <w:p>
            <w:pPr/>
            <w:hyperlink r:id="rId776" w:history="1">
              <w:r>
                <w:rPr>
                  <w:color w:val="#410a8c"/>
                  <w:u w:val="single"/>
                </w:rPr>
                <w:t xml:space="preserve">hal-02373713v1</w:t>
              </w:r>
            </w:hyperlink>
          </w:p>
        </w:tc>
      </w:tr>
      <w:tr>
        <w:trPr/>
        <w:tc>
          <w:tcPr>
            <w:noWrap/>
          </w:tcPr>
          <w:p>
            <w:pPr>
              <w:spacing w:after="200"/>
            </w:pPr>
            <w:hyperlink r:id="rId777" w:history="1">
              <w:r>
                <w:rPr>
                  <w:color w:val="1e198e"/>
                  <w:b w:val="1"/>
                  <w:bCs w:val="1"/>
                  <w:u w:val="single"/>
                </w:rPr>
                <w:t xml:space="preserve">Santé/sécurité, repos et salaire dans le droit de l’Union : une étrange relation ?,</w:t>
              </w:r>
            </w:hyperlink>
          </w:p>
          <w:p>
            <w:pPr/>
            <w:hyperlink r:id="rId9" w:history="1">
              <w:r>
                <w:rPr>
                  <w:color w:val="#410a8c"/>
                  <w:u w:val="single"/>
                </w:rPr>
                <w:t xml:space="preserve">Jean-Philippe Lhernould</w:t>
              </w:r>
            </w:hyperlink>
          </w:p>
          <w:p>
            <w:pPr/>
            <w:r>
              <w:rPr/>
              <w:t xml:space="preserve">Lamy, collection Axe droit. </w:t>
            </w:r>
            <w:r>
              <w:rPr>
                <w:i w:val="1"/>
                <w:iCs w:val="1"/>
              </w:rPr>
              <w:t xml:space="preserve">Mélanges Michel Morand</w:t>
            </w:r>
            <w:r>
              <w:rPr/>
              <w:t xml:space="preserve">, 2016</w:t>
            </w:r>
          </w:p>
          <w:p>
            <w:pPr/>
            <w:r>
              <w:rPr/>
              <w:t xml:space="preserve">Chapitre d'ouvrage</w:t>
            </w:r>
          </w:p>
          <w:p>
            <w:pPr/>
            <w:hyperlink r:id="rId777" w:history="1">
              <w:r>
                <w:rPr>
                  <w:color w:val="#410a8c"/>
                  <w:u w:val="single"/>
                </w:rPr>
                <w:t xml:space="preserve">hal-03965163v1</w:t>
              </w:r>
            </w:hyperlink>
          </w:p>
        </w:tc>
      </w:tr>
      <w:tr>
        <w:trPr/>
        <w:tc>
          <w:tcPr>
            <w:noWrap/>
          </w:tcPr>
          <w:p>
            <w:pPr>
              <w:spacing w:after="200"/>
            </w:pPr>
            <w:hyperlink r:id="rId778" w:history="1">
              <w:r>
                <w:rPr>
                  <w:color w:val="1e198e"/>
                  <w:b w:val="1"/>
                  <w:bCs w:val="1"/>
                  <w:u w:val="single"/>
                </w:rPr>
                <w:t xml:space="preserve">La contractualisation de la norme sociale transnationale</w:t>
              </w:r>
            </w:hyperlink>
          </w:p>
          <w:p>
            <w:pPr/>
            <w:hyperlink r:id="rId9" w:history="1">
              <w:r>
                <w:rPr>
                  <w:color w:val="#410a8c"/>
                  <w:u w:val="single"/>
                </w:rPr>
                <w:t xml:space="preserve">Jean-Philippe Lhernould</w:t>
              </w:r>
            </w:hyperlink>
          </w:p>
          <w:p>
            <w:pPr/>
            <w:r>
              <w:rPr/>
              <w:t xml:space="preserve">Revue de droit d’Assas. </w:t>
            </w:r>
            <w:r>
              <w:rPr>
                <w:i w:val="1"/>
                <w:iCs w:val="1"/>
              </w:rPr>
              <w:t xml:space="preserve">La contractualisation du droit du travail</w:t>
            </w:r>
            <w:r>
              <w:rPr/>
              <w:t xml:space="preserve">, 2016</w:t>
            </w:r>
          </w:p>
          <w:p>
            <w:pPr/>
            <w:r>
              <w:rPr/>
              <w:t xml:space="preserve">Chapitre d'ouvrage</w:t>
            </w:r>
          </w:p>
          <w:p>
            <w:pPr/>
            <w:hyperlink r:id="rId778" w:history="1">
              <w:r>
                <w:rPr>
                  <w:color w:val="#410a8c"/>
                  <w:u w:val="single"/>
                </w:rPr>
                <w:t xml:space="preserve">hal-03965211v1</w:t>
              </w:r>
            </w:hyperlink>
          </w:p>
        </w:tc>
      </w:tr>
      <w:tr>
        <w:trPr/>
        <w:tc>
          <w:tcPr>
            <w:noWrap/>
          </w:tcPr>
          <w:p>
            <w:pPr>
              <w:spacing w:after="200"/>
            </w:pPr>
            <w:hyperlink r:id="rId779" w:history="1">
              <w:r>
                <w:rPr>
                  <w:color w:val="1e198e"/>
                  <w:b w:val="1"/>
                  <w:bCs w:val="1"/>
                  <w:u w:val="single"/>
                </w:rPr>
                <w:t xml:space="preserve">Les travailleurs au-delà des frontières : quelle protection ?</w:t>
              </w:r>
            </w:hyperlink>
          </w:p>
          <w:p>
            <w:pPr/>
            <w:hyperlink r:id="rId9" w:history="1">
              <w:r>
                <w:rPr>
                  <w:color w:val="#410a8c"/>
                  <w:u w:val="single"/>
                </w:rPr>
                <w:t xml:space="preserve">Jean-Philippe Lhernould</w:t>
              </w:r>
            </w:hyperlink>
          </w:p>
          <w:p>
            <w:pPr/>
            <w:r>
              <w:rPr>
                <w:i w:val="1"/>
                <w:iCs w:val="1"/>
              </w:rPr>
              <w:t xml:space="preserve">Questions sur la santé au travail</w:t>
            </w:r>
            <w:r>
              <w:rPr/>
              <w:t xml:space="preserve">, JS Lamy, 2015</w:t>
            </w:r>
          </w:p>
          <w:p>
            <w:pPr/>
            <w:r>
              <w:rPr/>
              <w:t xml:space="preserve">Chapitre d'ouvrage</w:t>
            </w:r>
          </w:p>
          <w:p>
            <w:pPr/>
            <w:hyperlink r:id="rId779" w:history="1">
              <w:r>
                <w:rPr>
                  <w:color w:val="#410a8c"/>
                  <w:u w:val="single"/>
                </w:rPr>
                <w:t xml:space="preserve">hal-03965330v1</w:t>
              </w:r>
            </w:hyperlink>
          </w:p>
        </w:tc>
      </w:tr>
      <w:tr>
        <w:trPr/>
        <w:tc>
          <w:tcPr>
            <w:noWrap/>
          </w:tcPr>
          <w:p>
            <w:pPr>
              <w:spacing w:after="200"/>
            </w:pPr>
            <w:hyperlink r:id="rId780" w:history="1">
              <w:r>
                <w:rPr>
                  <w:color w:val="1e198e"/>
                  <w:b w:val="1"/>
                  <w:bCs w:val="1"/>
                  <w:u w:val="single"/>
                </w:rPr>
                <w:t xml:space="preserve">La résistible ascension de la norme européenne</w:t>
              </w:r>
            </w:hyperlink>
          </w:p>
          <w:p>
            <w:pPr/>
            <w:hyperlink r:id="rId9" w:history="1">
              <w:r>
                <w:rPr>
                  <w:color w:val="#410a8c"/>
                  <w:u w:val="single"/>
                </w:rPr>
                <w:t xml:space="preserve">Jean-Philippe Lhernould</w:t>
              </w:r>
            </w:hyperlink>
          </w:p>
          <w:p>
            <w:pPr/>
            <w:r>
              <w:rPr/>
              <w:t xml:space="preserve">JCP S. </w:t>
            </w:r>
            <w:r>
              <w:rPr>
                <w:i w:val="1"/>
                <w:iCs w:val="1"/>
              </w:rPr>
              <w:t xml:space="preserve">2005-2015, un nouveau droit social ?</w:t>
            </w:r>
            <w:r>
              <w:rPr/>
              <w:t xml:space="preserve">, 2015</w:t>
            </w:r>
          </w:p>
          <w:p>
            <w:pPr/>
            <w:r>
              <w:rPr/>
              <w:t xml:space="preserve">Chapitre d'ouvrage</w:t>
            </w:r>
          </w:p>
          <w:p>
            <w:pPr/>
            <w:hyperlink r:id="rId780" w:history="1">
              <w:r>
                <w:rPr>
                  <w:color w:val="#410a8c"/>
                  <w:u w:val="single"/>
                </w:rPr>
                <w:t xml:space="preserve">hal-03965213v1</w:t>
              </w:r>
            </w:hyperlink>
          </w:p>
        </w:tc>
      </w:tr>
      <w:tr>
        <w:trPr/>
        <w:tc>
          <w:tcPr>
            <w:noWrap/>
          </w:tcPr>
          <w:p>
            <w:pPr>
              <w:spacing w:after="200"/>
            </w:pPr>
            <w:hyperlink r:id="rId781" w:history="1">
              <w:r>
                <w:rPr>
                  <w:color w:val="1e198e"/>
                  <w:b w:val="1"/>
                  <w:bCs w:val="1"/>
                  <w:u w:val="single"/>
                </w:rPr>
                <w:t xml:space="preserve">50 ans d’Europe sociale</w:t>
              </w:r>
            </w:hyperlink>
          </w:p>
          <w:p>
            <w:pPr/>
            <w:hyperlink r:id="rId9" w:history="1">
              <w:r>
                <w:rPr>
                  <w:color w:val="#410a8c"/>
                  <w:u w:val="single"/>
                </w:rPr>
                <w:t xml:space="preserve">Jean-Philippe Lhernould</w:t>
              </w:r>
            </w:hyperlink>
          </w:p>
          <w:p>
            <w:pPr/>
            <w:r>
              <w:rPr>
                <w:i w:val="1"/>
                <w:iCs w:val="1"/>
              </w:rPr>
              <w:t xml:space="preserve">50 ans de droit social 1965-2015</w:t>
            </w:r>
            <w:r>
              <w:rPr/>
              <w:t xml:space="preserve">, Le mensuel Barthélémy, 2015</w:t>
            </w:r>
          </w:p>
          <w:p>
            <w:pPr/>
            <w:r>
              <w:rPr/>
              <w:t xml:space="preserve">Chapitre d'ouvrage</w:t>
            </w:r>
          </w:p>
          <w:p>
            <w:pPr/>
            <w:hyperlink r:id="rId781" w:history="1">
              <w:r>
                <w:rPr>
                  <w:color w:val="#410a8c"/>
                  <w:u w:val="single"/>
                </w:rPr>
                <w:t xml:space="preserve">hal-03965336v1</w:t>
              </w:r>
            </w:hyperlink>
          </w:p>
        </w:tc>
      </w:tr>
      <w:tr>
        <w:trPr/>
        <w:tc>
          <w:tcPr>
            <w:noWrap/>
          </w:tcPr>
          <w:p>
            <w:pPr>
              <w:spacing w:after="200"/>
            </w:pPr>
            <w:hyperlink r:id="rId782" w:history="1">
              <w:r>
                <w:rPr>
                  <w:color w:val="1e198e"/>
                  <w:b w:val="1"/>
                  <w:bCs w:val="1"/>
                  <w:u w:val="single"/>
                </w:rPr>
                <w:t xml:space="preserve">Le critère des « conditions de ressources » dans la protection sociale des pays européens</w:t>
              </w:r>
            </w:hyperlink>
          </w:p>
          <w:p>
            <w:pPr/>
            <w:hyperlink r:id="rId9" w:history="1">
              <w:r>
                <w:rPr>
                  <w:color w:val="#410a8c"/>
                  <w:u w:val="single"/>
                </w:rPr>
                <w:t xml:space="preserve">Jean-Philippe Lhernould</w:t>
              </w:r>
            </w:hyperlink>
          </w:p>
          <w:p>
            <w:pPr/>
            <w:r>
              <w:rPr/>
              <w:t xml:space="preserve">PU Rennes. </w:t>
            </w:r>
            <w:r>
              <w:rPr>
                <w:i w:val="1"/>
                <w:iCs w:val="1"/>
              </w:rPr>
              <w:t xml:space="preserve">La crise de la protection sociale en Europe</w:t>
            </w:r>
            <w:r>
              <w:rPr/>
              <w:t xml:space="preserve">, 2015</w:t>
            </w:r>
          </w:p>
          <w:p>
            <w:pPr/>
            <w:r>
              <w:rPr/>
              <w:t xml:space="preserve">Chapitre d'ouvrage</w:t>
            </w:r>
          </w:p>
          <w:p>
            <w:pPr/>
            <w:hyperlink r:id="rId782" w:history="1">
              <w:r>
                <w:rPr>
                  <w:color w:val="#410a8c"/>
                  <w:u w:val="single"/>
                </w:rPr>
                <w:t xml:space="preserve">hal-03965334v1</w:t>
              </w:r>
            </w:hyperlink>
          </w:p>
        </w:tc>
      </w:tr>
      <w:tr>
        <w:trPr/>
        <w:tc>
          <w:tcPr>
            <w:noWrap/>
          </w:tcPr>
          <w:p>
            <w:pPr>
              <w:spacing w:after="200"/>
            </w:pPr>
            <w:hyperlink r:id="rId783" w:history="1">
              <w:r>
                <w:rPr>
                  <w:color w:val="1e198e"/>
                  <w:b w:val="1"/>
                  <w:bCs w:val="1"/>
                  <w:u w:val="single"/>
                </w:rPr>
                <w:t xml:space="preserve">Les traités du Conseil de l’Europe et le droit du travail</w:t>
              </w:r>
            </w:hyperlink>
          </w:p>
          <w:p>
            <w:pPr/>
            <w:hyperlink r:id="rId9" w:history="1">
              <w:r>
                <w:rPr>
                  <w:color w:val="#410a8c"/>
                  <w:u w:val="single"/>
                </w:rPr>
                <w:t xml:space="preserve">Jean-Philippe Lhernould</w:t>
              </w:r>
            </w:hyperlink>
          </w:p>
          <w:p>
            <w:pPr/>
            <w:r>
              <w:rPr>
                <w:i w:val="1"/>
                <w:iCs w:val="1"/>
              </w:rPr>
              <w:t xml:space="preserve">La norme nationale et les relations de travail</w:t>
            </w:r>
            <w:r>
              <w:rPr/>
              <w:t xml:space="preserve">, éd. Panthéon-Assas, 2014</w:t>
            </w:r>
          </w:p>
          <w:p>
            <w:pPr/>
            <w:r>
              <w:rPr/>
              <w:t xml:space="preserve">Chapitre d'ouvrage</w:t>
            </w:r>
          </w:p>
          <w:p>
            <w:pPr/>
            <w:hyperlink r:id="rId783" w:history="1">
              <w:r>
                <w:rPr>
                  <w:color w:val="#410a8c"/>
                  <w:u w:val="single"/>
                </w:rPr>
                <w:t xml:space="preserve">hal-03965340v1</w:t>
              </w:r>
            </w:hyperlink>
          </w:p>
        </w:tc>
      </w:tr>
      <w:tr>
        <w:trPr/>
        <w:tc>
          <w:tcPr>
            <w:noWrap/>
          </w:tcPr>
          <w:p>
            <w:pPr>
              <w:spacing w:after="200"/>
            </w:pPr>
            <w:hyperlink r:id="rId784" w:history="1">
              <w:r>
                <w:rPr>
                  <w:color w:val="1e198e"/>
                  <w:b w:val="1"/>
                  <w:bCs w:val="1"/>
                  <w:u w:val="single"/>
                </w:rPr>
                <w:t xml:space="preserve">L’âge en droit du travail – la politique anti-discrimination du droit de l’Union européenne</w:t>
              </w:r>
            </w:hyperlink>
          </w:p>
          <w:p>
            <w:pPr/>
            <w:hyperlink r:id="rId9" w:history="1">
              <w:r>
                <w:rPr>
                  <w:color w:val="#410a8c"/>
                  <w:u w:val="single"/>
                </w:rPr>
                <w:t xml:space="preserve">Jean-Philippe Lhernould</w:t>
              </w:r>
            </w:hyperlink>
          </w:p>
          <w:p>
            <w:pPr/>
            <w:r>
              <w:rPr>
                <w:i w:val="1"/>
                <w:iCs w:val="1"/>
              </w:rPr>
              <w:t xml:space="preserve">Discrimination et égalité de traitement en droit du travail</w:t>
            </w:r>
            <w:r>
              <w:rPr/>
              <w:t xml:space="preserve">, éd. Hélinia, 2013</w:t>
            </w:r>
          </w:p>
          <w:p>
            <w:pPr/>
            <w:r>
              <w:rPr/>
              <w:t xml:space="preserve">Chapitre d'ouvrage</w:t>
            </w:r>
          </w:p>
          <w:p>
            <w:pPr/>
            <w:hyperlink r:id="rId784" w:history="1">
              <w:r>
                <w:rPr>
                  <w:color w:val="#410a8c"/>
                  <w:u w:val="single"/>
                </w:rPr>
                <w:t xml:space="preserve">hal-03965344v1</w:t>
              </w:r>
            </w:hyperlink>
          </w:p>
        </w:tc>
      </w:tr>
      <w:tr>
        <w:trPr/>
        <w:tc>
          <w:tcPr>
            <w:noWrap/>
          </w:tcPr>
          <w:p>
            <w:pPr>
              <w:spacing w:after="200"/>
            </w:pPr>
            <w:hyperlink r:id="rId785" w:history="1">
              <w:r>
                <w:rPr>
                  <w:color w:val="1e198e"/>
                  <w:b w:val="1"/>
                  <w:bCs w:val="1"/>
                  <w:u w:val="single"/>
                </w:rPr>
                <w:t xml:space="preserve">La responsabilité pénale des personnes morales. Les leçons du droit européen</w:t>
              </w:r>
            </w:hyperlink>
          </w:p>
          <w:p>
            <w:pPr/>
            <w:hyperlink r:id="rId9" w:history="1">
              <w:r>
                <w:rPr>
                  <w:color w:val="#410a8c"/>
                  <w:u w:val="single"/>
                </w:rPr>
                <w:t xml:space="preserve">Jean-Philippe Lhernould</w:t>
              </w:r>
            </w:hyperlink>
          </w:p>
          <w:p>
            <w:pPr/>
            <w:r>
              <w:rPr>
                <w:i w:val="1"/>
                <w:iCs w:val="1"/>
              </w:rPr>
              <w:t xml:space="preserve">La responsabilité pénal des personnes morales : perspectives européennes et internationales</w:t>
            </w:r>
            <w:r>
              <w:rPr/>
              <w:t xml:space="preserve">, collection UMR droit comparé Paris I, 2013</w:t>
            </w:r>
          </w:p>
          <w:p>
            <w:pPr/>
            <w:r>
              <w:rPr/>
              <w:t xml:space="preserve">Chapitre d'ouvrage</w:t>
            </w:r>
          </w:p>
          <w:p>
            <w:pPr/>
            <w:hyperlink r:id="rId785" w:history="1">
              <w:r>
                <w:rPr>
                  <w:color w:val="#410a8c"/>
                  <w:u w:val="single"/>
                </w:rPr>
                <w:t xml:space="preserve">hal-03965341v1</w:t>
              </w:r>
            </w:hyperlink>
          </w:p>
        </w:tc>
      </w:tr>
      <w:tr>
        <w:trPr/>
        <w:tc>
          <w:tcPr>
            <w:noWrap/>
          </w:tcPr>
          <w:p>
            <w:pPr>
              <w:spacing w:after="200"/>
            </w:pPr>
            <w:hyperlink r:id="rId786" w:history="1">
              <w:r>
                <w:rPr>
                  <w:color w:val="1e198e"/>
                  <w:b w:val="1"/>
                  <w:bCs w:val="1"/>
                  <w:u w:val="single"/>
                </w:rPr>
                <w:t xml:space="preserve">L'âge en droit du travail. La politique anti discrimination du droit de l'union européenne</w:t>
              </w:r>
            </w:hyperlink>
          </w:p>
          <w:p>
            <w:pPr/>
            <w:hyperlink r:id="rId9" w:history="1">
              <w:r>
                <w:rPr>
                  <w:color w:val="#410a8c"/>
                  <w:u w:val="single"/>
                </w:rPr>
                <w:t xml:space="preserve">Jean-Philippe Lhernould</w:t>
              </w:r>
            </w:hyperlink>
          </w:p>
          <w:p>
            <w:pPr/>
            <w:r>
              <w:rPr>
                <w:i w:val="1"/>
                <w:iCs w:val="1"/>
              </w:rPr>
              <w:t xml:space="preserve">Discrimination et égalité de traitement en droit du travail</w:t>
            </w:r>
            <w:r>
              <w:rPr/>
              <w:t xml:space="preserve">, Helinia, pp.135-160, 2013, colloques &amp; Opinions, 978-2-35967-001-1</w:t>
            </w:r>
          </w:p>
          <w:p>
            <w:pPr/>
            <w:r>
              <w:rPr/>
              <w:t xml:space="preserve">Chapitre d'ouvrage</w:t>
            </w:r>
          </w:p>
          <w:p>
            <w:pPr/>
            <w:hyperlink r:id="rId786" w:history="1">
              <w:r>
                <w:rPr>
                  <w:color w:val="#410a8c"/>
                  <w:u w:val="single"/>
                </w:rPr>
                <w:t xml:space="preserve">halshs-00905613v1</w:t>
              </w:r>
            </w:hyperlink>
          </w:p>
        </w:tc>
      </w:tr>
      <w:tr>
        <w:trPr/>
        <w:tc>
          <w:tcPr>
            <w:noWrap/>
          </w:tcPr>
          <w:p>
            <w:pPr>
              <w:spacing w:after="200"/>
            </w:pPr>
            <w:hyperlink r:id="rId787" w:history="1">
              <w:r>
                <w:rPr>
                  <w:color w:val="1e198e"/>
                  <w:b w:val="1"/>
                  <w:bCs w:val="1"/>
                  <w:u w:val="single"/>
                </w:rPr>
                <w:t xml:space="preserve">L'accès aux soins de santé transfrontaliers</w:t>
              </w:r>
            </w:hyperlink>
          </w:p>
          <w:p>
            <w:pPr/>
            <w:hyperlink r:id="rId9" w:history="1">
              <w:r>
                <w:rPr>
                  <w:color w:val="#410a8c"/>
                  <w:u w:val="single"/>
                </w:rPr>
                <w:t xml:space="preserve">Jean-Philippe Lhernould</w:t>
              </w:r>
            </w:hyperlink>
          </w:p>
          <w:p>
            <w:pPr/>
            <w:r>
              <w:rPr>
                <w:i w:val="1"/>
                <w:iCs w:val="1"/>
              </w:rPr>
              <w:t xml:space="preserve">Citoyenneté européenne et libre circulation des patients</w:t>
            </w:r>
            <w:r>
              <w:rPr/>
              <w:t xml:space="preserve">, Springer, 2013, </w:t>
            </w:r>
            <w:hyperlink r:id="rId788" w:history="1">
              <w:r>
                <w:rPr>
                  <w:color w:val="#410a8c"/>
                  <w:u w:val="single"/>
                </w:rPr>
                <w:t xml:space="preserve">⟨10.1007/978-3-642-41311-7_16⟩</w:t>
              </w:r>
            </w:hyperlink>
          </w:p>
          <w:p>
            <w:pPr/>
            <w:r>
              <w:rPr/>
              <w:t xml:space="preserve">Chapitre d'ouvrage</w:t>
            </w:r>
          </w:p>
          <w:p>
            <w:pPr/>
            <w:hyperlink r:id="rId787" w:history="1">
              <w:r>
                <w:rPr>
                  <w:color w:val="#410a8c"/>
                  <w:u w:val="single"/>
                </w:rPr>
                <w:t xml:space="preserve">hal-03965348v1</w:t>
              </w:r>
            </w:hyperlink>
          </w:p>
        </w:tc>
      </w:tr>
      <w:tr>
        <w:trPr/>
        <w:tc>
          <w:tcPr>
            <w:noWrap/>
          </w:tcPr>
          <w:p>
            <w:pPr>
              <w:spacing w:after="200"/>
            </w:pPr>
            <w:hyperlink r:id="rId789" w:history="1">
              <w:r>
                <w:rPr>
                  <w:color w:val="1e198e"/>
                  <w:b w:val="1"/>
                  <w:bCs w:val="1"/>
                  <w:u w:val="single"/>
                </w:rPr>
                <w:t xml:space="preserve">Sécurité et politiques internes de l'Union européenne La place de la flexicurité au sein de la politique communautaire de sécurité des travailleurs</w:t>
              </w:r>
            </w:hyperlink>
          </w:p>
          <w:p>
            <w:pPr/>
            <w:hyperlink r:id="rId9" w:history="1">
              <w:r>
                <w:rPr>
                  <w:color w:val="#410a8c"/>
                  <w:u w:val="single"/>
                </w:rPr>
                <w:t xml:space="preserve">Jean-Philippe Lhernould</w:t>
              </w:r>
            </w:hyperlink>
          </w:p>
          <w:p>
            <w:pPr/>
            <w:r>
              <w:rPr>
                <w:i w:val="1"/>
                <w:iCs w:val="1"/>
              </w:rPr>
              <w:t xml:space="preserve">Union européenne et sécurité : aspects internes et externes</w:t>
            </w:r>
            <w:r>
              <w:rPr/>
              <w:t xml:space="preserve">, Bruylant, pp.219-238, 2009, Rencontres européennes n°10</w:t>
            </w:r>
          </w:p>
          <w:p>
            <w:pPr/>
            <w:r>
              <w:rPr/>
              <w:t xml:space="preserve">Chapitre d'ouvrage</w:t>
            </w:r>
          </w:p>
          <w:p>
            <w:pPr/>
            <w:hyperlink r:id="rId789" w:history="1">
              <w:r>
                <w:rPr>
                  <w:color w:val="#410a8c"/>
                  <w:u w:val="single"/>
                </w:rPr>
                <w:t xml:space="preserve">halshs-00406121v1</w:t>
              </w:r>
            </w:hyperlink>
          </w:p>
        </w:tc>
      </w:tr>
      <w:tr>
        <w:trPr/>
        <w:tc>
          <w:tcPr>
            <w:noWrap/>
          </w:tcPr>
          <w:p>
            <w:pPr>
              <w:spacing w:after="200"/>
            </w:pPr>
            <w:hyperlink r:id="rId790"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pp.577, 2008</w:t>
            </w:r>
          </w:p>
          <w:p>
            <w:pPr/>
            <w:r>
              <w:rPr/>
              <w:t xml:space="preserve">Chapitre d'ouvrage</w:t>
            </w:r>
          </w:p>
          <w:p>
            <w:pPr/>
            <w:hyperlink r:id="rId790" w:history="1">
              <w:r>
                <w:rPr>
                  <w:color w:val="#410a8c"/>
                  <w:u w:val="single"/>
                </w:rPr>
                <w:t xml:space="preserve">halshs-00412442v1</w:t>
              </w:r>
            </w:hyperlink>
          </w:p>
        </w:tc>
      </w:tr>
      <w:tr>
        <w:trPr/>
        <w:tc>
          <w:tcPr>
            <w:noWrap/>
          </w:tcPr>
          <w:p>
            <w:pPr>
              <w:spacing w:after="200"/>
            </w:pPr>
            <w:hyperlink r:id="rId791" w:history="1">
              <w:r>
                <w:rPr>
                  <w:color w:val="1e198e"/>
                  <w:b w:val="1"/>
                  <w:bCs w:val="1"/>
                  <w:u w:val="single"/>
                </w:rPr>
                <w:t xml:space="preserve">Droit communautaire et protection sociale</w:t>
              </w:r>
            </w:hyperlink>
          </w:p>
          <w:p>
            <w:pPr/>
            <w:hyperlink r:id="rId9" w:history="1">
              <w:r>
                <w:rPr>
                  <w:color w:val="#410a8c"/>
                  <w:u w:val="single"/>
                </w:rPr>
                <w:t xml:space="preserve">Jean-Philippe Lhernould</w:t>
              </w:r>
            </w:hyperlink>
          </w:p>
          <w:p>
            <w:pPr/>
            <w:r>
              <w:rPr>
                <w:i w:val="1"/>
                <w:iCs w:val="1"/>
              </w:rPr>
              <w:t xml:space="preserve">JurisClasseur Protection sociale Traité</w:t>
            </w:r>
            <w:r>
              <w:rPr/>
              <w:t xml:space="preserve">, LexisNexis, pp.212, 2008</w:t>
            </w:r>
          </w:p>
          <w:p>
            <w:pPr/>
            <w:r>
              <w:rPr/>
              <w:t xml:space="preserve">Chapitre d'ouvrage</w:t>
            </w:r>
          </w:p>
          <w:p>
            <w:pPr/>
            <w:hyperlink r:id="rId791" w:history="1">
              <w:r>
                <w:rPr>
                  <w:color w:val="#410a8c"/>
                  <w:u w:val="single"/>
                </w:rPr>
                <w:t xml:space="preserve">halshs-00403872v1</w:t>
              </w:r>
            </w:hyperlink>
          </w:p>
        </w:tc>
      </w:tr>
      <w:tr>
        <w:trPr/>
        <w:tc>
          <w:tcPr>
            <w:noWrap/>
          </w:tcPr>
          <w:p>
            <w:pPr>
              <w:spacing w:after="200"/>
            </w:pPr>
            <w:hyperlink r:id="rId792"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pp.576, 2008</w:t>
            </w:r>
          </w:p>
          <w:p>
            <w:pPr/>
            <w:r>
              <w:rPr/>
              <w:t xml:space="preserve">Chapitre d'ouvrage</w:t>
            </w:r>
          </w:p>
          <w:p>
            <w:pPr/>
            <w:hyperlink r:id="rId792" w:history="1">
              <w:r>
                <w:rPr>
                  <w:color w:val="#410a8c"/>
                  <w:u w:val="single"/>
                </w:rPr>
                <w:t xml:space="preserve">halshs-00412438v1</w:t>
              </w:r>
            </w:hyperlink>
          </w:p>
        </w:tc>
      </w:tr>
      <w:tr>
        <w:trPr/>
        <w:tc>
          <w:tcPr>
            <w:noWrap/>
          </w:tcPr>
          <w:p>
            <w:pPr>
              <w:spacing w:after="200"/>
            </w:pPr>
            <w:hyperlink r:id="rId793" w:history="1">
              <w:r>
                <w:rPr>
                  <w:color w:val="1e198e"/>
                  <w:b w:val="1"/>
                  <w:bCs w:val="1"/>
                  <w:u w:val="single"/>
                </w:rPr>
                <w:t xml:space="preserve">Territorialité et nationalité dans le système français de protection sociale</w:t>
              </w:r>
            </w:hyperlink>
          </w:p>
          <w:p>
            <w:pPr/>
            <w:hyperlink r:id="rId9" w:history="1">
              <w:r>
                <w:rPr>
                  <w:color w:val="#410a8c"/>
                  <w:u w:val="single"/>
                </w:rPr>
                <w:t xml:space="preserve">Jean-Philippe Lhernould</w:t>
              </w:r>
            </w:hyperlink>
          </w:p>
          <w:p>
            <w:pPr/>
            <w:r>
              <w:rPr>
                <w:i w:val="1"/>
                <w:iCs w:val="1"/>
              </w:rPr>
              <w:t xml:space="preserve">JurisClasseur Protection sociale Traité</w:t>
            </w:r>
            <w:r>
              <w:rPr/>
              <w:t xml:space="preserve">, LexisNexis, pp.210, 2008</w:t>
            </w:r>
          </w:p>
          <w:p>
            <w:pPr/>
            <w:r>
              <w:rPr/>
              <w:t xml:space="preserve">Chapitre d'ouvrage</w:t>
            </w:r>
          </w:p>
          <w:p>
            <w:pPr/>
            <w:hyperlink r:id="rId793" w:history="1">
              <w:r>
                <w:rPr>
                  <w:color w:val="#410a8c"/>
                  <w:u w:val="single"/>
                </w:rPr>
                <w:t xml:space="preserve">halshs-00403873v1</w:t>
              </w:r>
            </w:hyperlink>
          </w:p>
        </w:tc>
      </w:tr>
      <w:tr>
        <w:trPr/>
        <w:tc>
          <w:tcPr>
            <w:noWrap/>
          </w:tcPr>
          <w:p>
            <w:pPr>
              <w:spacing w:after="200"/>
            </w:pPr>
            <w:hyperlink r:id="rId794" w:history="1">
              <w:r>
                <w:rPr>
                  <w:color w:val="1e198e"/>
                  <w:b w:val="1"/>
                  <w:bCs w:val="1"/>
                  <w:u w:val="single"/>
                </w:rPr>
                <w:t xml:space="preserve">Les nouvelles tendances du droit communautaire du droit du travail</w:t>
              </w:r>
            </w:hyperlink>
          </w:p>
          <w:p>
            <w:pPr/>
            <w:hyperlink r:id="rId9" w:history="1">
              <w:r>
                <w:rPr>
                  <w:color w:val="#410a8c"/>
                  <w:u w:val="single"/>
                </w:rPr>
                <w:t xml:space="preserve">Jean-Philippe Lhernould</w:t>
              </w:r>
            </w:hyperlink>
          </w:p>
          <w:p>
            <w:pPr/>
            <w:r>
              <w:rPr>
                <w:i w:val="1"/>
                <w:iCs w:val="1"/>
              </w:rPr>
              <w:t xml:space="preserve">L'année de droit social 2007</w:t>
            </w:r>
            <w:r>
              <w:rPr/>
              <w:t xml:space="preserve">, Litec, pp.17, 2008</w:t>
            </w:r>
          </w:p>
          <w:p>
            <w:pPr/>
            <w:r>
              <w:rPr/>
              <w:t xml:space="preserve">Chapitre d'ouvrage</w:t>
            </w:r>
          </w:p>
          <w:p>
            <w:pPr/>
            <w:hyperlink r:id="rId794" w:history="1">
              <w:r>
                <w:rPr>
                  <w:color w:val="#410a8c"/>
                  <w:u w:val="single"/>
                </w:rPr>
                <w:t xml:space="preserve">halshs-00344778v1</w:t>
              </w:r>
            </w:hyperlink>
          </w:p>
        </w:tc>
      </w:tr>
      <w:tr>
        <w:trPr/>
        <w:tc>
          <w:tcPr>
            <w:noWrap/>
          </w:tcPr>
          <w:p>
            <w:pPr>
              <w:spacing w:after="200"/>
            </w:pPr>
            <w:hyperlink r:id="rId795" w:history="1">
              <w:r>
                <w:rPr>
                  <w:color w:val="1e198e"/>
                  <w:b w:val="1"/>
                  <w:bCs w:val="1"/>
                  <w:u w:val="single"/>
                </w:rPr>
                <w:t xml:space="preserve">Droit de la sécurité sociale internationale</w:t>
              </w:r>
            </w:hyperlink>
          </w:p>
          <w:p>
            <w:pPr/>
            <w:hyperlink r:id="rId9" w:history="1">
              <w:r>
                <w:rPr>
                  <w:color w:val="#410a8c"/>
                  <w:u w:val="single"/>
                </w:rPr>
                <w:t xml:space="preserve">Jean-Philippe Lhernould</w:t>
              </w:r>
            </w:hyperlink>
          </w:p>
          <w:p>
            <w:pPr/>
            <w:r>
              <w:rPr>
                <w:i w:val="1"/>
                <w:iCs w:val="1"/>
              </w:rPr>
              <w:t xml:space="preserve">JurisClasseur Droit international privé</w:t>
            </w:r>
            <w:r>
              <w:rPr/>
              <w:t xml:space="preserve">, LexisNexis, pp.578, 2008</w:t>
            </w:r>
          </w:p>
          <w:p>
            <w:pPr/>
            <w:r>
              <w:rPr/>
              <w:t xml:space="preserve">Chapitre d'ouvrage</w:t>
            </w:r>
          </w:p>
          <w:p>
            <w:pPr/>
            <w:hyperlink r:id="rId795" w:history="1">
              <w:r>
                <w:rPr>
                  <w:color w:val="#410a8c"/>
                  <w:u w:val="single"/>
                </w:rPr>
                <w:t xml:space="preserve">halshs-00412435v1</w:t>
              </w:r>
            </w:hyperlink>
          </w:p>
        </w:tc>
      </w:tr>
      <w:tr>
        <w:trPr/>
        <w:tc>
          <w:tcPr>
            <w:noWrap/>
          </w:tcPr>
          <w:p>
            <w:pPr>
              <w:spacing w:after="200"/>
            </w:pPr>
            <w:hyperlink r:id="rId796" w:history="1">
              <w:r>
                <w:rPr>
                  <w:color w:val="1e198e"/>
                  <w:b w:val="1"/>
                  <w:bCs w:val="1"/>
                  <w:u w:val="single"/>
                </w:rPr>
                <w:t xml:space="preserve">La jurisprudence de la Cour de Justice des Communautés européennes, libre prestation des services en matière de protection sociale</w:t>
              </w:r>
            </w:hyperlink>
          </w:p>
          <w:p>
            <w:pPr/>
            <w:hyperlink r:id="rId11" w:history="1">
              <w:r>
                <w:rPr>
                  <w:color w:val="#410a8c"/>
                  <w:u w:val="single"/>
                </w:rPr>
                <w:t xml:space="preserve">Francis Kessler</w:t>
              </w:r>
            </w:hyperlink>
            <w:r>
              <w:rPr/>
              <w:t xml:space="preserve">,</w:t>
            </w:r>
            <w:hyperlink r:id="rId9" w:history="1">
              <w:r>
                <w:rPr>
                  <w:color w:val="#410a8c"/>
                  <w:u w:val="single"/>
                </w:rPr>
                <w:t xml:space="preserve">Jean-Philippe Lhernould</w:t>
              </w:r>
            </w:hyperlink>
          </w:p>
          <w:p>
            <w:pPr/>
            <w:r>
              <w:rPr>
                <w:i w:val="1"/>
                <w:iCs w:val="1"/>
              </w:rPr>
              <w:t xml:space="preserve">Concurrence et protection sociale en Europe</w:t>
            </w:r>
            <w:r>
              <w:rPr/>
              <w:t xml:space="preserve">, Presses universitaires de Rennes, pp.51-69, 2003, Res Publica</w:t>
            </w:r>
          </w:p>
          <w:p>
            <w:pPr/>
            <w:r>
              <w:rPr/>
              <w:t xml:space="preserve">Chapitre d'ouvrage</w:t>
            </w:r>
          </w:p>
          <w:p>
            <w:pPr/>
            <w:hyperlink r:id="rId796" w:history="1">
              <w:r>
                <w:rPr>
                  <w:color w:val="#410a8c"/>
                  <w:u w:val="single"/>
                </w:rPr>
                <w:t xml:space="preserve">halshs-00262184v1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Droit social européen et international</w:t>
              </w:r>
            </w:hyperlink>
          </w:p>
          <w:p>
            <w:pPr/>
            <w:hyperlink r:id="rId570" w:history="1">
              <w:r>
                <w:rPr>
                  <w:color w:val="#410a8c"/>
                  <w:u w:val="single"/>
                </w:rPr>
                <w:t xml:space="preserve">Sylvie Hennion-Moreau</w:t>
              </w:r>
            </w:hyperlink>
            <w:r>
              <w:rPr/>
              <w:t xml:space="preserve">,</w:t>
            </w:r>
            <w:hyperlink r:id="rId569" w:history="1">
              <w:r>
                <w:rPr>
                  <w:color w:val="#410a8c"/>
                  <w:u w:val="single"/>
                </w:rPr>
                <w:t xml:space="preserve">Marion del Sol</w:t>
              </w:r>
            </w:hyperlink>
            <w:r>
              <w:rPr/>
              <w:t xml:space="preserve">,</w:t>
            </w:r>
            <w:hyperlink r:id="rId798" w:history="1">
              <w:r>
                <w:rPr>
                  <w:color w:val="#410a8c"/>
                  <w:u w:val="single"/>
                </w:rPr>
                <w:t xml:space="preserve">Muriel Le Barbier</w:t>
              </w:r>
            </w:hyperlink>
            <w:r>
              <w:rPr/>
              <w:t xml:space="preserve">,</w:t>
            </w:r>
            <w:hyperlink r:id="rId9" w:history="1">
              <w:r>
                <w:rPr>
                  <w:color w:val="#410a8c"/>
                  <w:u w:val="single"/>
                </w:rPr>
                <w:t xml:space="preserve">Jean-Philippe Lhernould</w:t>
              </w:r>
            </w:hyperlink>
          </w:p>
          <w:p>
            <w:pPr/>
            <w:hyperlink r:id="rId799"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797" w:history="1">
              <w:r>
                <w:rPr>
                  <w:color w:val="#410a8c"/>
                  <w:u w:val="single"/>
                </w:rPr>
                <w:t xml:space="preserve">halshs-04150973v1</w:t>
              </w:r>
            </w:hyperlink>
          </w:p>
        </w:tc>
      </w:tr>
      <w:tr>
        <w:trPr/>
        <w:tc>
          <w:tcPr>
            <w:noWrap/>
          </w:tcPr>
          <w:p>
            <w:pPr>
              <w:spacing w:after="200"/>
            </w:pPr>
            <w:hyperlink r:id="rId800" w:history="1">
              <w:r>
                <w:rPr>
                  <w:color w:val="1e198e"/>
                  <w:b w:val="1"/>
                  <w:bCs w:val="1"/>
                  <w:u w:val="single"/>
                </w:rPr>
                <w:t xml:space="preserve">Droit social européen et international</w:t>
              </w:r>
            </w:hyperlink>
          </w:p>
          <w:p>
            <w:pPr/>
            <w:hyperlink r:id="rId570" w:history="1">
              <w:r>
                <w:rPr>
                  <w:color w:val="#410a8c"/>
                  <w:u w:val="single"/>
                </w:rPr>
                <w:t xml:space="preserve">Sylvie Hennion-Moreau</w:t>
              </w:r>
            </w:hyperlink>
            <w:r>
              <w:rPr/>
              <w:t xml:space="preserve">,</w:t>
            </w:r>
            <w:hyperlink r:id="rId571" w:history="1">
              <w:r>
                <w:rPr>
                  <w:color w:val="#410a8c"/>
                  <w:u w:val="single"/>
                </w:rPr>
                <w:t xml:space="preserve">Muriel Le Barbier Le Bris</w:t>
              </w:r>
            </w:hyperlink>
            <w:r>
              <w:rPr/>
              <w:t xml:space="preserve">,</w:t>
            </w:r>
            <w:hyperlink r:id="rId569" w:history="1">
              <w:r>
                <w:rPr>
                  <w:color w:val="#410a8c"/>
                  <w:u w:val="single"/>
                </w:rPr>
                <w:t xml:space="preserve">Marion del Sol</w:t>
              </w:r>
            </w:hyperlink>
            <w:r>
              <w:rPr/>
              <w:t xml:space="preserve">,</w:t>
            </w:r>
            <w:hyperlink r:id="rId9" w:history="1">
              <w:r>
                <w:rPr>
                  <w:color w:val="#410a8c"/>
                  <w:u w:val="single"/>
                </w:rPr>
                <w:t xml:space="preserve">Jean-Philippe Lhernould</w:t>
              </w:r>
            </w:hyperlink>
          </w:p>
          <w:p>
            <w:pPr/>
            <w:hyperlink r:id="rId801" w:history="1">
              <w:r>
                <w:rPr>
                  <w:color w:val="#410a8c"/>
                  <w:u w:val="single"/>
                </w:rPr>
                <w:t xml:space="preserve">PUF</w:t>
              </w:r>
            </w:hyperlink>
            <w:r>
              <w:rPr/>
              <w:t xml:space="preserve">, 2021, Thémis, 978-2-13-083056-6</w:t>
            </w:r>
          </w:p>
          <w:p>
            <w:pPr/>
            <w:r>
              <w:rPr/>
              <w:t xml:space="preserve">Ouvrages</w:t>
            </w:r>
          </w:p>
          <w:p>
            <w:pPr/>
            <w:hyperlink r:id="rId800" w:history="1">
              <w:r>
                <w:rPr>
                  <w:color w:val="#410a8c"/>
                  <w:u w:val="single"/>
                </w:rPr>
                <w:t xml:space="preserve">halshs-05485822v1</w:t>
              </w:r>
            </w:hyperlink>
          </w:p>
        </w:tc>
      </w:tr>
      <w:tr>
        <w:trPr/>
        <w:tc>
          <w:tcPr>
            <w:noWrap/>
          </w:tcPr>
          <w:p>
            <w:pPr>
              <w:spacing w:after="200"/>
            </w:pPr>
            <w:hyperlink r:id="rId802" w:history="1">
              <w:r>
                <w:rPr>
                  <w:color w:val="1e198e"/>
                  <w:b w:val="1"/>
                  <w:bCs w:val="1"/>
                  <w:u w:val="single"/>
                </w:rPr>
                <w:t xml:space="preserve">Droit social européen et international</w:t>
              </w:r>
            </w:hyperlink>
          </w:p>
          <w:p>
            <w:pPr/>
            <w:hyperlink r:id="rId570" w:history="1">
              <w:r>
                <w:rPr>
                  <w:color w:val="#410a8c"/>
                  <w:u w:val="single"/>
                </w:rPr>
                <w:t xml:space="preserve">Sylvie Hennion-Moreau</w:t>
              </w:r>
            </w:hyperlink>
            <w:r>
              <w:rPr/>
              <w:t xml:space="preserve">,</w:t>
            </w:r>
            <w:hyperlink r:id="rId571" w:history="1">
              <w:r>
                <w:rPr>
                  <w:color w:val="#410a8c"/>
                  <w:u w:val="single"/>
                </w:rPr>
                <w:t xml:space="preserve">Muriel Le Barbier Le Bris</w:t>
              </w:r>
            </w:hyperlink>
            <w:r>
              <w:rPr/>
              <w:t xml:space="preserve">,</w:t>
            </w:r>
            <w:hyperlink r:id="rId569" w:history="1">
              <w:r>
                <w:rPr>
                  <w:color w:val="#410a8c"/>
                  <w:u w:val="single"/>
                </w:rPr>
                <w:t xml:space="preserve">Marion del Sol</w:t>
              </w:r>
            </w:hyperlink>
            <w:r>
              <w:rPr/>
              <w:t xml:space="preserve">,</w:t>
            </w:r>
            <w:hyperlink r:id="rId9"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802" w:history="1">
              <w:r>
                <w:rPr>
                  <w:color w:val="#410a8c"/>
                  <w:u w:val="single"/>
                </w:rPr>
                <w:t xml:space="preserve">halshs-03365379v1</w:t>
              </w:r>
            </w:hyperlink>
          </w:p>
        </w:tc>
      </w:tr>
      <w:tr>
        <w:trPr/>
        <w:tc>
          <w:tcPr>
            <w:noWrap/>
          </w:tcPr>
          <w:p>
            <w:pPr>
              <w:spacing w:after="200"/>
            </w:pPr>
            <w:hyperlink r:id="rId803" w:history="1">
              <w:r>
                <w:rPr>
                  <w:color w:val="1e198e"/>
                  <w:b w:val="1"/>
                  <w:bCs w:val="1"/>
                  <w:u w:val="single"/>
                </w:rPr>
                <w:t xml:space="preserve">Travailler hors de France</w:t>
              </w:r>
            </w:hyperlink>
          </w:p>
          <w:p>
            <w:pPr/>
            <w:hyperlink r:id="rId9" w:history="1">
              <w:r>
                <w:rPr>
                  <w:color w:val="#410a8c"/>
                  <w:u w:val="single"/>
                </w:rPr>
                <w:t xml:space="preserve">Jean-Philippe Lhernould</w:t>
              </w:r>
            </w:hyperlink>
          </w:p>
          <w:p>
            <w:pPr/>
            <w:r>
              <w:rPr/>
              <w:t xml:space="preserve">2019</w:t>
            </w:r>
          </w:p>
          <w:p>
            <w:pPr/>
            <w:r>
              <w:rPr/>
              <w:t xml:space="preserve">Ouvrages</w:t>
            </w:r>
          </w:p>
          <w:p>
            <w:pPr/>
            <w:hyperlink r:id="rId803" w:history="1">
              <w:r>
                <w:rPr>
                  <w:color w:val="#410a8c"/>
                  <w:u w:val="single"/>
                </w:rPr>
                <w:t xml:space="preserve">hal-03965087v1</w:t>
              </w:r>
            </w:hyperlink>
          </w:p>
        </w:tc>
      </w:tr>
      <w:tr>
        <w:trPr/>
        <w:tc>
          <w:tcPr>
            <w:noWrap/>
          </w:tcPr>
          <w:p>
            <w:pPr>
              <w:spacing w:after="200"/>
            </w:pPr>
            <w:hyperlink r:id="rId804" w:history="1">
              <w:r>
                <w:rPr>
                  <w:color w:val="1e198e"/>
                  <w:b w:val="1"/>
                  <w:bCs w:val="1"/>
                  <w:u w:val="single"/>
                </w:rPr>
                <w:t xml:space="preserve">Droit social européen et international</w:t>
              </w:r>
            </w:hyperlink>
          </w:p>
          <w:p>
            <w:pPr/>
            <w:hyperlink r:id="rId9" w:history="1">
              <w:r>
                <w:rPr>
                  <w:color w:val="#410a8c"/>
                  <w:u w:val="single"/>
                </w:rPr>
                <w:t xml:space="preserve">Jean-Philippe Lhernould</w:t>
              </w:r>
            </w:hyperlink>
            <w:r>
              <w:rPr/>
              <w:t xml:space="preserve">,</w:t>
            </w:r>
            <w:hyperlink r:id="rId805" w:history="1">
              <w:r>
                <w:rPr>
                  <w:color w:val="#410a8c"/>
                  <w:u w:val="single"/>
                </w:rPr>
                <w:t xml:space="preserve">Sylvie Hennion</w:t>
              </w:r>
            </w:hyperlink>
            <w:r>
              <w:rPr/>
              <w:t xml:space="preserve">,</w:t>
            </w:r>
            <w:hyperlink r:id="rId569" w:history="1">
              <w:r>
                <w:rPr>
                  <w:color w:val="#410a8c"/>
                  <w:u w:val="single"/>
                </w:rPr>
                <w:t xml:space="preserve">Marion del Sol</w:t>
              </w:r>
            </w:hyperlink>
            <w:r>
              <w:rPr/>
              <w:t xml:space="preserve">,</w:t>
            </w:r>
            <w:hyperlink r:id="rId571"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804" w:history="1">
              <w:r>
                <w:rPr>
                  <w:color w:val="#410a8c"/>
                  <w:u w:val="single"/>
                </w:rPr>
                <w:t xml:space="preserve">hal-02362756v1</w:t>
              </w:r>
            </w:hyperlink>
          </w:p>
        </w:tc>
      </w:tr>
      <w:tr>
        <w:trPr/>
        <w:tc>
          <w:tcPr>
            <w:noWrap/>
          </w:tcPr>
          <w:p>
            <w:pPr>
              <w:spacing w:after="200"/>
            </w:pPr>
            <w:hyperlink r:id="rId806" w:history="1">
              <w:r>
                <w:rPr>
                  <w:color w:val="1e198e"/>
                  <w:b w:val="1"/>
                  <w:bCs w:val="1"/>
                  <w:u w:val="single"/>
                </w:rPr>
                <w:t xml:space="preserve">Droit social européen et international</w:t>
              </w:r>
            </w:hyperlink>
          </w:p>
          <w:p>
            <w:pPr/>
            <w:hyperlink r:id="rId569" w:history="1">
              <w:r>
                <w:rPr>
                  <w:color w:val="#410a8c"/>
                  <w:u w:val="single"/>
                </w:rPr>
                <w:t xml:space="preserve">Marion del Sol</w:t>
              </w:r>
            </w:hyperlink>
            <w:r>
              <w:rPr/>
              <w:t xml:space="preserve">,</w:t>
            </w:r>
            <w:hyperlink r:id="rId570" w:history="1">
              <w:r>
                <w:rPr>
                  <w:color w:val="#410a8c"/>
                  <w:u w:val="single"/>
                </w:rPr>
                <w:t xml:space="preserve">Sylvie Hennion-Moreau</w:t>
              </w:r>
            </w:hyperlink>
            <w:r>
              <w:rPr/>
              <w:t xml:space="preserve">,</w:t>
            </w:r>
            <w:hyperlink r:id="rId571" w:history="1">
              <w:r>
                <w:rPr>
                  <w:color w:val="#410a8c"/>
                  <w:u w:val="single"/>
                </w:rPr>
                <w:t xml:space="preserve">Muriel Le Barbier Le Bris</w:t>
              </w:r>
            </w:hyperlink>
            <w:r>
              <w:rPr/>
              <w:t xml:space="preserve">,</w:t>
            </w:r>
            <w:hyperlink r:id="rId9"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806" w:history="1">
              <w:r>
                <w:rPr>
                  <w:color w:val="#410a8c"/>
                  <w:u w:val="single"/>
                </w:rPr>
                <w:t xml:space="preserve">halshs-01633613v1</w:t>
              </w:r>
            </w:hyperlink>
          </w:p>
        </w:tc>
      </w:tr>
      <w:tr>
        <w:trPr/>
        <w:tc>
          <w:tcPr>
            <w:noWrap/>
          </w:tcPr>
          <w:p>
            <w:pPr>
              <w:spacing w:after="200"/>
            </w:pPr>
            <w:hyperlink r:id="rId807" w:history="1">
              <w:r>
                <w:rPr>
                  <w:color w:val="1e198e"/>
                  <w:b w:val="1"/>
                  <w:bCs w:val="1"/>
                  <w:u w:val="single"/>
                </w:rPr>
                <w:t xml:space="preserve">Europe, aide et action sociales</w:t>
              </w:r>
            </w:hyperlink>
          </w:p>
          <w:p>
            <w:pPr/>
            <w:hyperlink r:id="rId9" w:history="1">
              <w:r>
                <w:rPr>
                  <w:color w:val="#410a8c"/>
                  <w:u w:val="single"/>
                </w:rPr>
                <w:t xml:space="preserve">Jean-Philippe Lhernould</w:t>
              </w:r>
            </w:hyperlink>
          </w:p>
          <w:p>
            <w:pPr/>
            <w:r>
              <w:rPr/>
              <w:t xml:space="preserve">liaisons sociales. 2013</w:t>
            </w:r>
          </w:p>
          <w:p>
            <w:pPr/>
            <w:r>
              <w:rPr/>
              <w:t xml:space="preserve">Ouvrages</w:t>
            </w:r>
          </w:p>
          <w:p>
            <w:pPr/>
            <w:hyperlink r:id="rId807" w:history="1">
              <w:r>
                <w:rPr>
                  <w:color w:val="#410a8c"/>
                  <w:u w:val="single"/>
                </w:rPr>
                <w:t xml:space="preserve">hal-03965098v1</w:t>
              </w:r>
            </w:hyperlink>
          </w:p>
        </w:tc>
      </w:tr>
      <w:tr>
        <w:trPr/>
        <w:tc>
          <w:tcPr>
            <w:noWrap/>
          </w:tcPr>
          <w:p>
            <w:pPr>
              <w:spacing w:after="200"/>
            </w:pPr>
            <w:hyperlink r:id="rId808" w:history="1">
              <w:r>
                <w:rPr>
                  <w:color w:val="1e198e"/>
                  <w:b w:val="1"/>
                  <w:bCs w:val="1"/>
                  <w:u w:val="single"/>
                </w:rPr>
                <w:t xml:space="preserve">Handbook on European Social Security Law</w:t>
              </w:r>
            </w:hyperlink>
          </w:p>
          <w:p>
            <w:pPr/>
            <w:hyperlink r:id="rId9" w:history="1">
              <w:r>
                <w:rPr>
                  <w:color w:val="#410a8c"/>
                  <w:u w:val="single"/>
                </w:rPr>
                <w:t xml:space="preserve">Jean-Philippe Lhernould</w:t>
              </w:r>
            </w:hyperlink>
          </w:p>
          <w:p>
            <w:pPr/>
            <w:r>
              <w:rPr/>
              <w:t xml:space="preserve">European Commission. 2012</w:t>
            </w:r>
          </w:p>
          <w:p>
            <w:pPr/>
            <w:r>
              <w:rPr/>
              <w:t xml:space="preserve">Ouvrages</w:t>
            </w:r>
          </w:p>
          <w:p>
            <w:pPr/>
            <w:hyperlink r:id="rId808" w:history="1">
              <w:r>
                <w:rPr>
                  <w:color w:val="#410a8c"/>
                  <w:u w:val="single"/>
                </w:rPr>
                <w:t xml:space="preserve">hal-03965107v1</w:t>
              </w:r>
            </w:hyperlink>
          </w:p>
        </w:tc>
      </w:tr>
      <w:tr>
        <w:trPr/>
        <w:tc>
          <w:tcPr>
            <w:noWrap/>
          </w:tcPr>
          <w:p>
            <w:pPr>
              <w:spacing w:after="200"/>
            </w:pPr>
            <w:hyperlink r:id="rId809" w:history="1">
              <w:r>
                <w:rPr>
                  <w:color w:val="1e198e"/>
                  <w:b w:val="1"/>
                  <w:bCs w:val="1"/>
                  <w:u w:val="single"/>
                </w:rPr>
                <w:t xml:space="preserve">Code annoté européen de la protection sociale</w:t>
              </w:r>
            </w:hyperlink>
          </w:p>
          <w:p>
            <w:pPr/>
            <w:hyperlink r:id="rId9" w:history="1">
              <w:r>
                <w:rPr>
                  <w:color w:val="#410a8c"/>
                  <w:u w:val="single"/>
                </w:rPr>
                <w:t xml:space="preserve">Jean-Philippe Lhernould</w:t>
              </w:r>
            </w:hyperlink>
          </w:p>
          <w:p>
            <w:pPr/>
            <w:r>
              <w:rPr/>
              <w:t xml:space="preserve">éd. Groupe Revue Fiduciaire, 4ème éd. 2010</w:t>
            </w:r>
          </w:p>
          <w:p>
            <w:pPr/>
            <w:r>
              <w:rPr/>
              <w:t xml:space="preserve">Ouvrages</w:t>
            </w:r>
          </w:p>
          <w:p>
            <w:pPr/>
            <w:hyperlink r:id="rId809" w:history="1">
              <w:r>
                <w:rPr>
                  <w:color w:val="#410a8c"/>
                  <w:u w:val="single"/>
                </w:rPr>
                <w:t xml:space="preserve">hal-03965681v1</w:t>
              </w:r>
            </w:hyperlink>
          </w:p>
        </w:tc>
      </w:tr>
      <w:tr>
        <w:trPr/>
        <w:tc>
          <w:tcPr>
            <w:noWrap/>
          </w:tcPr>
          <w:p>
            <w:pPr>
              <w:spacing w:after="200"/>
            </w:pPr>
            <w:hyperlink r:id="rId810" w:history="1">
              <w:r>
                <w:rPr>
                  <w:color w:val="1e198e"/>
                  <w:b w:val="1"/>
                  <w:bCs w:val="1"/>
                  <w:u w:val="single"/>
                </w:rPr>
                <w:t xml:space="preserve">The Impact of Social Security International Labour Organization Conventions: France</w:t>
              </w:r>
            </w:hyperlink>
          </w:p>
          <w:p>
            <w:pPr/>
            <w:hyperlink r:id="rId9" w:history="1">
              <w:r>
                <w:rPr>
                  <w:color w:val="#410a8c"/>
                  <w:u w:val="single"/>
                </w:rPr>
                <w:t xml:space="preserve">Jean-Philippe Lhernould</w:t>
              </w:r>
            </w:hyperlink>
          </w:p>
          <w:p>
            <w:pPr/>
            <w:r>
              <w:rPr/>
              <w:t xml:space="preserve">Kluwer Law, pp.xx/xx, 2006</w:t>
            </w:r>
          </w:p>
          <w:p>
            <w:pPr/>
            <w:r>
              <w:rPr/>
              <w:t xml:space="preserve">Ouvrages</w:t>
            </w:r>
          </w:p>
          <w:p>
            <w:pPr/>
            <w:hyperlink r:id="rId810" w:history="1">
              <w:r>
                <w:rPr>
                  <w:color w:val="#410a8c"/>
                  <w:u w:val="single"/>
                </w:rPr>
                <w:t xml:space="preserve">halshs-00265912v1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1" w:history="1">
              <w:r>
                <w:rPr>
                  <w:color w:val="1e198e"/>
                  <w:b w:val="1"/>
                  <w:bCs w:val="1"/>
                  <w:u w:val="single"/>
                </w:rPr>
                <w:t xml:space="preserve">Realising a single labour market for Researchers</w:t>
              </w:r>
            </w:hyperlink>
          </w:p>
          <w:p>
            <w:pPr/>
            <w:hyperlink r:id="rId9" w:history="1">
              <w:r>
                <w:rPr>
                  <w:color w:val="#410a8c"/>
                  <w:u w:val="single"/>
                </w:rPr>
                <w:t xml:space="preserve">Jean-Philippe Lhernould</w:t>
              </w:r>
            </w:hyperlink>
          </w:p>
          <w:p>
            <w:pPr/>
            <w:r>
              <w:rPr/>
              <w:t xml:space="preserve">2007</w:t>
            </w:r>
          </w:p>
          <w:p>
            <w:pPr/>
            <w:r>
              <w:rPr/>
              <w:t xml:space="preserve">Autre publication scientifique</w:t>
            </w:r>
          </w:p>
          <w:p>
            <w:pPr/>
            <w:hyperlink r:id="rId811" w:history="1">
              <w:r>
                <w:rPr>
                  <w:color w:val="#410a8c"/>
                  <w:u w:val="single"/>
                </w:rPr>
                <w:t xml:space="preserve">halshs-00265818v1</w:t>
              </w:r>
            </w:hyperlink>
          </w:p>
        </w:tc>
      </w:tr>
      <w:tr>
        <w:trPr/>
        <w:tc>
          <w:tcPr>
            <w:noWrap/>
          </w:tcPr>
          <w:p>
            <w:pPr>
              <w:spacing w:after="200"/>
            </w:pPr>
            <w:hyperlink r:id="rId812" w:history="1">
              <w:r>
                <w:rPr>
                  <w:color w:val="1e198e"/>
                  <w:b w:val="1"/>
                  <w:bCs w:val="1"/>
                  <w:u w:val="single"/>
                </w:rPr>
                <w:t xml:space="preserve">Plan, minima sociaux et allocation universelle</w:t>
              </w:r>
            </w:hyperlink>
          </w:p>
          <w:p>
            <w:pPr/>
            <w:hyperlink r:id="rId813" w:history="1">
              <w:r>
                <w:rPr>
                  <w:color w:val="#410a8c"/>
                  <w:u w:val="single"/>
                </w:rPr>
                <w:t xml:space="preserve">S. Hennion-Moreau</w:t>
              </w:r>
            </w:hyperlink>
            <w:r>
              <w:rPr/>
              <w:t xml:space="preserve">,</w:t>
            </w:r>
            <w:hyperlink r:id="rId9" w:history="1">
              <w:r>
                <w:rPr>
                  <w:color w:val="#410a8c"/>
                  <w:u w:val="single"/>
                </w:rPr>
                <w:t xml:space="preserve">Jean-Philippe Lhernould</w:t>
              </w:r>
            </w:hyperlink>
            <w:r>
              <w:rPr/>
              <w:t xml:space="preserve">,</w:t>
            </w:r>
            <w:hyperlink r:id="rId814" w:history="1">
              <w:r>
                <w:rPr>
                  <w:color w:val="#410a8c"/>
                  <w:u w:val="single"/>
                </w:rPr>
                <w:t xml:space="preserve">C. Sofer</w:t>
              </w:r>
            </w:hyperlink>
          </w:p>
          <w:p>
            <w:pPr/>
            <w:r>
              <w:rPr/>
              <w:t xml:space="preserve">2001</w:t>
            </w:r>
          </w:p>
          <w:p>
            <w:pPr/>
            <w:r>
              <w:rPr/>
              <w:t xml:space="preserve">Autre publication scientifique</w:t>
            </w:r>
          </w:p>
          <w:p>
            <w:pPr/>
            <w:hyperlink r:id="rId812" w:history="1">
              <w:r>
                <w:rPr>
                  <w:color w:val="#410a8c"/>
                  <w:u w:val="single"/>
                </w:rPr>
                <w:t xml:space="preserve">halshs-00265810v1</w:t>
              </w:r>
            </w:hyperlink>
          </w:p>
        </w:tc>
      </w:tr>
      <w:tr>
        <w:trPr/>
        <w:tc>
          <w:tcPr>
            <w:noWrap/>
          </w:tcPr>
          <w:p>
            <w:pPr>
              <w:spacing w:after="200"/>
            </w:pPr>
            <w:hyperlink r:id="rId815" w:history="1">
              <w:r>
                <w:rPr>
                  <w:color w:val="1e198e"/>
                  <w:b w:val="1"/>
                  <w:bCs w:val="1"/>
                  <w:u w:val="single"/>
                </w:rPr>
                <w:t xml:space="preserve">Les aspects juridiques de la protection sociale d'entreprise</w:t>
              </w:r>
            </w:hyperlink>
          </w:p>
          <w:p>
            <w:pPr/>
            <w:hyperlink r:id="rId813" w:history="1">
              <w:r>
                <w:rPr>
                  <w:color w:val="#410a8c"/>
                  <w:u w:val="single"/>
                </w:rPr>
                <w:t xml:space="preserve">S. Hennion-Moreau</w:t>
              </w:r>
            </w:hyperlink>
            <w:r>
              <w:rPr/>
              <w:t xml:space="preserve">,</w:t>
            </w:r>
            <w:hyperlink r:id="rId9" w:history="1">
              <w:r>
                <w:rPr>
                  <w:color w:val="#410a8c"/>
                  <w:u w:val="single"/>
                </w:rPr>
                <w:t xml:space="preserve">Jean-Philippe Lhernould</w:t>
              </w:r>
            </w:hyperlink>
          </w:p>
          <w:p>
            <w:pPr/>
            <w:r>
              <w:rPr/>
              <w:t xml:space="preserve">1998</w:t>
            </w:r>
          </w:p>
          <w:p>
            <w:pPr/>
            <w:r>
              <w:rPr/>
              <w:t xml:space="preserve">Autre publication scientifique</w:t>
            </w:r>
          </w:p>
          <w:p>
            <w:pPr/>
            <w:hyperlink r:id="rId815" w:history="1">
              <w:r>
                <w:rPr>
                  <w:color w:val="#410a8c"/>
                  <w:u w:val="single"/>
                </w:rPr>
                <w:t xml:space="preserve">halshs-00265815v1</w:t>
              </w:r>
            </w:hyperlink>
          </w:p>
        </w:tc>
      </w:tr>
    </w:tbl>
    <w:sectPr>
      <w:footerReference w:type="default" r:id="rId8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1294v1" TargetMode="External"/><Relationship Id="rId9" Type="http://schemas.openxmlformats.org/officeDocument/2006/relationships/hyperlink" Target="https://hal.science/search/index/?q=*&amp;authFullName_s=Jean-Philippe Lhernould" TargetMode="External"/><Relationship Id="rId10" Type="http://schemas.openxmlformats.org/officeDocument/2006/relationships/hyperlink" Target="https://shs.hal.science/halshs-04930622v1" TargetMode="External"/><Relationship Id="rId11" Type="http://schemas.openxmlformats.org/officeDocument/2006/relationships/hyperlink" Target="https://hal.science/search/index/?q=*&amp;authFullName_s=Francis Kessler" TargetMode="External"/><Relationship Id="rId12" Type="http://schemas.openxmlformats.org/officeDocument/2006/relationships/hyperlink" Target="https://shs.hal.science/halshs-04930608v1" TargetMode="External"/><Relationship Id="rId13" Type="http://schemas.openxmlformats.org/officeDocument/2006/relationships/hyperlink" Target="https://shs.hal.science/halshs-05393045v1" TargetMode="External"/><Relationship Id="rId14" Type="http://schemas.openxmlformats.org/officeDocument/2006/relationships/hyperlink" Target="https://shs.hal.science/halshs-05089809v1" TargetMode="External"/><Relationship Id="rId15" Type="http://schemas.openxmlformats.org/officeDocument/2006/relationships/hyperlink" Target="https://shs.hal.science/halshs-05294163v1" TargetMode="External"/><Relationship Id="rId16" Type="http://schemas.openxmlformats.org/officeDocument/2006/relationships/hyperlink" Target="https://shs.hal.science/halshs-05393043v1" TargetMode="External"/><Relationship Id="rId17" Type="http://schemas.openxmlformats.org/officeDocument/2006/relationships/hyperlink" Target="https://shs.hal.science/halshs-05089801v1" TargetMode="External"/><Relationship Id="rId18" Type="http://schemas.openxmlformats.org/officeDocument/2006/relationships/hyperlink" Target="https://hal.science/hal-04526243v1" TargetMode="External"/><Relationship Id="rId19" Type="http://schemas.openxmlformats.org/officeDocument/2006/relationships/hyperlink" Target="https://hal.science/hal-04526239v1" TargetMode="External"/><Relationship Id="rId20" Type="http://schemas.openxmlformats.org/officeDocument/2006/relationships/hyperlink" Target="https://hal.science/hal-04207588v1" TargetMode="External"/><Relationship Id="rId21" Type="http://schemas.openxmlformats.org/officeDocument/2006/relationships/hyperlink" Target="https://hal.science/hal-04207602v1" TargetMode="External"/><Relationship Id="rId22" Type="http://schemas.openxmlformats.org/officeDocument/2006/relationships/hyperlink" Target="https://hal.science/hal-04207604v1" TargetMode="External"/><Relationship Id="rId23" Type="http://schemas.openxmlformats.org/officeDocument/2006/relationships/hyperlink" Target="https://hal.science/hal-03965498v1" TargetMode="External"/><Relationship Id="rId24" Type="http://schemas.openxmlformats.org/officeDocument/2006/relationships/hyperlink" Target="https://hal.science/hal-04016535v1" TargetMode="External"/><Relationship Id="rId25" Type="http://schemas.openxmlformats.org/officeDocument/2006/relationships/hyperlink" Target="https://hal.science/hal-03965496v1" TargetMode="External"/><Relationship Id="rId26" Type="http://schemas.openxmlformats.org/officeDocument/2006/relationships/hyperlink" Target="https://hal.science/hal-03965495v1" TargetMode="External"/><Relationship Id="rId27" Type="http://schemas.openxmlformats.org/officeDocument/2006/relationships/hyperlink" Target="https://hal.science/hal-03965507v1" TargetMode="External"/><Relationship Id="rId28" Type="http://schemas.openxmlformats.org/officeDocument/2006/relationships/hyperlink" Target="https://hal.science/hal-03965510v1" TargetMode="External"/><Relationship Id="rId29" Type="http://schemas.openxmlformats.org/officeDocument/2006/relationships/hyperlink" Target="https://hal.science/hal-03965504v1" TargetMode="External"/><Relationship Id="rId30" Type="http://schemas.openxmlformats.org/officeDocument/2006/relationships/hyperlink" Target="https://hal.science/hal-03965810v1" TargetMode="External"/><Relationship Id="rId31" Type="http://schemas.openxmlformats.org/officeDocument/2006/relationships/hyperlink" Target="https://hal.science/hal-03965513v1" TargetMode="External"/><Relationship Id="rId32" Type="http://schemas.openxmlformats.org/officeDocument/2006/relationships/hyperlink" Target="https://hal.science/hal-03965823v1" TargetMode="External"/><Relationship Id="rId33" Type="http://schemas.openxmlformats.org/officeDocument/2006/relationships/hyperlink" Target="https://hal.science/hal-03965519v1" TargetMode="External"/><Relationship Id="rId34" Type="http://schemas.openxmlformats.org/officeDocument/2006/relationships/hyperlink" Target="https://hal.science/hal-03965515v1" TargetMode="External"/><Relationship Id="rId35" Type="http://schemas.openxmlformats.org/officeDocument/2006/relationships/hyperlink" Target="https://shs.hal.science/halshs-03255041v1" TargetMode="External"/><Relationship Id="rId36" Type="http://schemas.openxmlformats.org/officeDocument/2006/relationships/hyperlink" Target="https://shs.hal.science/halshs-03257022v1" TargetMode="External"/><Relationship Id="rId37" Type="http://schemas.openxmlformats.org/officeDocument/2006/relationships/hyperlink" Target="https://hal.science/hal-03965833v1" TargetMode="External"/><Relationship Id="rId38" Type="http://schemas.openxmlformats.org/officeDocument/2006/relationships/hyperlink" Target="https://hal.science/hal-03965536v1" TargetMode="External"/><Relationship Id="rId39" Type="http://schemas.openxmlformats.org/officeDocument/2006/relationships/hyperlink" Target="https://hal.science/hal-03965826v1" TargetMode="External"/><Relationship Id="rId40" Type="http://schemas.openxmlformats.org/officeDocument/2006/relationships/hyperlink" Target="https://hal.science/hal-03965523v1" TargetMode="External"/><Relationship Id="rId41" Type="http://schemas.openxmlformats.org/officeDocument/2006/relationships/hyperlink" Target="https://hal.science/hal-03965534v1" TargetMode="External"/><Relationship Id="rId42" Type="http://schemas.openxmlformats.org/officeDocument/2006/relationships/hyperlink" Target="https://hal.science/hal-03965520v1" TargetMode="External"/><Relationship Id="rId43" Type="http://schemas.openxmlformats.org/officeDocument/2006/relationships/hyperlink" Target="https://hal.science/hal-03965540v1" TargetMode="External"/><Relationship Id="rId44" Type="http://schemas.openxmlformats.org/officeDocument/2006/relationships/hyperlink" Target="https://hal.univ-lorraine.fr/hal-02367717v1" TargetMode="External"/><Relationship Id="rId45" Type="http://schemas.openxmlformats.org/officeDocument/2006/relationships/hyperlink" Target="https://hal.univ-lorraine.fr/hal-02362930v1" TargetMode="External"/><Relationship Id="rId46" Type="http://schemas.openxmlformats.org/officeDocument/2006/relationships/hyperlink" Target="https://hal.univ-lorraine.fr/hal-02367701v1" TargetMode="External"/><Relationship Id="rId47" Type="http://schemas.openxmlformats.org/officeDocument/2006/relationships/hyperlink" Target="https://hal.univ-lorraine.fr/hal-02379145v1" TargetMode="External"/><Relationship Id="rId48" Type="http://schemas.openxmlformats.org/officeDocument/2006/relationships/hyperlink" Target="https://hal.univ-lorraine.fr/hal-02369066v1" TargetMode="External"/><Relationship Id="rId49" Type="http://schemas.openxmlformats.org/officeDocument/2006/relationships/hyperlink" Target="https://hal.univ-lorraine.fr/hal-02372034v1" TargetMode="External"/><Relationship Id="rId50" Type="http://schemas.openxmlformats.org/officeDocument/2006/relationships/hyperlink" Target="https://hal.univ-lorraine.fr/hal-02367668v1" TargetMode="External"/><Relationship Id="rId51" Type="http://schemas.openxmlformats.org/officeDocument/2006/relationships/hyperlink" Target="https://hal.science/hal-03965547v1" TargetMode="External"/><Relationship Id="rId52" Type="http://schemas.openxmlformats.org/officeDocument/2006/relationships/hyperlink" Target="https://hal.science/hal-03965537v1" TargetMode="External"/><Relationship Id="rId53" Type="http://schemas.openxmlformats.org/officeDocument/2006/relationships/hyperlink" Target="https://hal.univ-lorraine.fr/hal-02367734v1" TargetMode="External"/><Relationship Id="rId54" Type="http://schemas.openxmlformats.org/officeDocument/2006/relationships/hyperlink" Target="https://hal.univ-lorraine.fr/hal-02367707v1" TargetMode="External"/><Relationship Id="rId55" Type="http://schemas.openxmlformats.org/officeDocument/2006/relationships/hyperlink" Target="https://hal.science/hal-03965544v1" TargetMode="External"/><Relationship Id="rId56" Type="http://schemas.openxmlformats.org/officeDocument/2006/relationships/hyperlink" Target="https://hal.univ-lorraine.fr/hal-02367730v1" TargetMode="External"/><Relationship Id="rId57" Type="http://schemas.openxmlformats.org/officeDocument/2006/relationships/hyperlink" Target="https://hal.univ-lorraine.fr/hal-02367710v1" TargetMode="External"/><Relationship Id="rId58" Type="http://schemas.openxmlformats.org/officeDocument/2006/relationships/hyperlink" Target="https://hal.univ-lorraine.fr/hal-02372060v1" TargetMode="External"/><Relationship Id="rId59" Type="http://schemas.openxmlformats.org/officeDocument/2006/relationships/hyperlink" Target="https://hal.univ-lorraine.fr/hal-02367696v1" TargetMode="External"/><Relationship Id="rId60" Type="http://schemas.openxmlformats.org/officeDocument/2006/relationships/hyperlink" Target="https://hal.univ-lorraine.fr/hal-02367683v1" TargetMode="External"/><Relationship Id="rId61" Type="http://schemas.openxmlformats.org/officeDocument/2006/relationships/hyperlink" Target="https://hal.science/hal-04065619v1" TargetMode="External"/><Relationship Id="rId62" Type="http://schemas.openxmlformats.org/officeDocument/2006/relationships/hyperlink" Target="https://hal.science/search/index/?q=*&amp;authFullName_s=Alexia Gardin" TargetMode="External"/><Relationship Id="rId63" Type="http://schemas.openxmlformats.org/officeDocument/2006/relationships/hyperlink" Target="https://shs.hal.science/halshs-02451628v1" TargetMode="External"/><Relationship Id="rId64" Type="http://schemas.openxmlformats.org/officeDocument/2006/relationships/hyperlink" Target="https://hal.univ-lorraine.fr/hal-02367676v1" TargetMode="External"/><Relationship Id="rId65" Type="http://schemas.openxmlformats.org/officeDocument/2006/relationships/hyperlink" Target="https://hal.univ-lorraine.fr/hal-02362854v1" TargetMode="External"/><Relationship Id="rId66" Type="http://schemas.openxmlformats.org/officeDocument/2006/relationships/hyperlink" Target="https://dx.doi.org/10.1007/s12027-019-00573-x" TargetMode="External"/><Relationship Id="rId67" Type="http://schemas.openxmlformats.org/officeDocument/2006/relationships/hyperlink" Target="https://hal.univ-lorraine.fr/hal-02379056v1" TargetMode="External"/><Relationship Id="rId68" Type="http://schemas.openxmlformats.org/officeDocument/2006/relationships/hyperlink" Target="https://hal.univ-lorraine.fr/hal-02362924v1" TargetMode="External"/><Relationship Id="rId69" Type="http://schemas.openxmlformats.org/officeDocument/2006/relationships/hyperlink" Target="https://hal.univ-lorraine.fr/hal-02367759v1" TargetMode="External"/><Relationship Id="rId70" Type="http://schemas.openxmlformats.org/officeDocument/2006/relationships/hyperlink" Target="https://hal.univ-lorraine.fr/hal-02369070v1" TargetMode="External"/><Relationship Id="rId71" Type="http://schemas.openxmlformats.org/officeDocument/2006/relationships/hyperlink" Target="https://hal.univ-lorraine.fr/hal-02372044v1" TargetMode="External"/><Relationship Id="rId72" Type="http://schemas.openxmlformats.org/officeDocument/2006/relationships/hyperlink" Target="https://hal.univ-lorraine.fr/hal-02362861v1" TargetMode="External"/><Relationship Id="rId73" Type="http://schemas.openxmlformats.org/officeDocument/2006/relationships/hyperlink" Target="https://hal.univ-lorraine.fr/hal-02367723v1" TargetMode="External"/><Relationship Id="rId74" Type="http://schemas.openxmlformats.org/officeDocument/2006/relationships/hyperlink" Target="https://hal.univ-lorraine.fr/hal-02352888v1" TargetMode="External"/><Relationship Id="rId75" Type="http://schemas.openxmlformats.org/officeDocument/2006/relationships/hyperlink" Target="https://hal.univ-lorraine.fr/hal-02378968v1" TargetMode="External"/><Relationship Id="rId76" Type="http://schemas.openxmlformats.org/officeDocument/2006/relationships/hyperlink" Target="https://hal.univ-lorraine.fr/hal-02368640v1" TargetMode="External"/><Relationship Id="rId77" Type="http://schemas.openxmlformats.org/officeDocument/2006/relationships/hyperlink" Target="https://hal.univ-lorraine.fr/hal-02368858v1" TargetMode="External"/><Relationship Id="rId78" Type="http://schemas.openxmlformats.org/officeDocument/2006/relationships/hyperlink" Target="https://hal.univ-lorraine.fr/hal-02362803v1" TargetMode="External"/><Relationship Id="rId79" Type="http://schemas.openxmlformats.org/officeDocument/2006/relationships/hyperlink" Target="https://hal.univ-lorraine.fr/hal-02368665v1" TargetMode="External"/><Relationship Id="rId80" Type="http://schemas.openxmlformats.org/officeDocument/2006/relationships/hyperlink" Target="https://hal.univ-lorraine.fr/hal-02368715v1" TargetMode="External"/><Relationship Id="rId81" Type="http://schemas.openxmlformats.org/officeDocument/2006/relationships/hyperlink" Target="https://shs.hal.science/halshs-02238783v1" TargetMode="External"/><Relationship Id="rId82" Type="http://schemas.openxmlformats.org/officeDocument/2006/relationships/hyperlink" Target="https://hal.univ-lorraine.fr/hal-02368760v1" TargetMode="External"/><Relationship Id="rId83" Type="http://schemas.openxmlformats.org/officeDocument/2006/relationships/hyperlink" Target="https://hal.univ-lorraine.fr/hal-02367774v1" TargetMode="External"/><Relationship Id="rId84" Type="http://schemas.openxmlformats.org/officeDocument/2006/relationships/hyperlink" Target="https://hal.univ-lorraine.fr/hal-02368571v1" TargetMode="External"/><Relationship Id="rId85" Type="http://schemas.openxmlformats.org/officeDocument/2006/relationships/hyperlink" Target="https://hal.science/hal-03965472v1" TargetMode="External"/><Relationship Id="rId86" Type="http://schemas.openxmlformats.org/officeDocument/2006/relationships/hyperlink" Target="https://hal.univ-lorraine.fr/hal-02378978v1" TargetMode="External"/><Relationship Id="rId87" Type="http://schemas.openxmlformats.org/officeDocument/2006/relationships/hyperlink" Target="https://hal.univ-lorraine.fr/hal-02368457v1" TargetMode="External"/><Relationship Id="rId88" Type="http://schemas.openxmlformats.org/officeDocument/2006/relationships/hyperlink" Target="https://shs.hal.science/halshs-02200351v1" TargetMode="External"/><Relationship Id="rId89" Type="http://schemas.openxmlformats.org/officeDocument/2006/relationships/hyperlink" Target="https://shs.hal.science/halshs-02200394v1" TargetMode="External"/><Relationship Id="rId90" Type="http://schemas.openxmlformats.org/officeDocument/2006/relationships/hyperlink" Target="https://shs.hal.science/halshs-02200313v1" TargetMode="External"/><Relationship Id="rId91" Type="http://schemas.openxmlformats.org/officeDocument/2006/relationships/hyperlink" Target="https://hal.univ-lorraine.fr/hal-02368546v1" TargetMode="External"/><Relationship Id="rId92" Type="http://schemas.openxmlformats.org/officeDocument/2006/relationships/hyperlink" Target="https://hal.univ-lorraine.fr/hal-02365644v1" TargetMode="External"/><Relationship Id="rId93" Type="http://schemas.openxmlformats.org/officeDocument/2006/relationships/hyperlink" Target="https://hal.univ-lorraine.fr/hal-02368831v1" TargetMode="External"/><Relationship Id="rId94" Type="http://schemas.openxmlformats.org/officeDocument/2006/relationships/hyperlink" Target="https://shs.hal.science/halshs-02261995v1" TargetMode="External"/><Relationship Id="rId95" Type="http://schemas.openxmlformats.org/officeDocument/2006/relationships/hyperlink" Target="https://shs.hal.science/halshs-02238782v1" TargetMode="External"/><Relationship Id="rId96" Type="http://schemas.openxmlformats.org/officeDocument/2006/relationships/hyperlink" Target="https://hal.univ-lorraine.fr/hal-02368679v1" TargetMode="External"/><Relationship Id="rId97" Type="http://schemas.openxmlformats.org/officeDocument/2006/relationships/hyperlink" Target="https://hal.univ-lorraine.fr/hal-02368699v1" TargetMode="External"/><Relationship Id="rId98" Type="http://schemas.openxmlformats.org/officeDocument/2006/relationships/hyperlink" Target="https://hal.univ-lorraine.fr/hal-02368586v1" TargetMode="External"/><Relationship Id="rId99" Type="http://schemas.openxmlformats.org/officeDocument/2006/relationships/hyperlink" Target="https://hal.univ-lorraine.fr/hal-02368429v1" TargetMode="External"/><Relationship Id="rId100" Type="http://schemas.openxmlformats.org/officeDocument/2006/relationships/hyperlink" Target="https://hal.science/hal-03965551v1" TargetMode="External"/><Relationship Id="rId101" Type="http://schemas.openxmlformats.org/officeDocument/2006/relationships/hyperlink" Target="https://hal.univ-lorraine.fr/hal-02368448v1" TargetMode="External"/><Relationship Id="rId102" Type="http://schemas.openxmlformats.org/officeDocument/2006/relationships/hyperlink" Target="https://hal.univ-lorraine.fr/hal-02368533v1" TargetMode="External"/><Relationship Id="rId103" Type="http://schemas.openxmlformats.org/officeDocument/2006/relationships/hyperlink" Target="https://hal.univ-lorraine.fr/hal-02365661v1" TargetMode="External"/><Relationship Id="rId104" Type="http://schemas.openxmlformats.org/officeDocument/2006/relationships/hyperlink" Target="https://hal.univ-lorraine.fr/hal-02365650v1" TargetMode="External"/><Relationship Id="rId105" Type="http://schemas.openxmlformats.org/officeDocument/2006/relationships/hyperlink" Target="https://hal.univ-lorraine.fr/hal-02368852v1" TargetMode="External"/><Relationship Id="rId106" Type="http://schemas.openxmlformats.org/officeDocument/2006/relationships/hyperlink" Target="https://hal.univ-lorraine.fr/hal-02368800v1" TargetMode="External"/><Relationship Id="rId107" Type="http://schemas.openxmlformats.org/officeDocument/2006/relationships/hyperlink" Target="https://hal.univ-lorraine.fr/hal-02368683v1" TargetMode="External"/><Relationship Id="rId108" Type="http://schemas.openxmlformats.org/officeDocument/2006/relationships/hyperlink" Target="https://hal.univ-lorraine.fr/hal-02368593v1" TargetMode="External"/><Relationship Id="rId109" Type="http://schemas.openxmlformats.org/officeDocument/2006/relationships/hyperlink" Target="https://hal.univ-lorraine.fr/hal-02372191v1" TargetMode="External"/><Relationship Id="rId110" Type="http://schemas.openxmlformats.org/officeDocument/2006/relationships/hyperlink" Target="https://hal.univ-lorraine.fr/hal-02372095v1" TargetMode="External"/><Relationship Id="rId111" Type="http://schemas.openxmlformats.org/officeDocument/2006/relationships/hyperlink" Target="https://hal.univ-lorraine.fr/hal-02362869v1" TargetMode="External"/><Relationship Id="rId112" Type="http://schemas.openxmlformats.org/officeDocument/2006/relationships/hyperlink" Target="https://dx.doi.org/10.5553/EELC/187791072018003001002" TargetMode="External"/><Relationship Id="rId113" Type="http://schemas.openxmlformats.org/officeDocument/2006/relationships/hyperlink" Target="https://hal.univ-lorraine.fr/hal-02368511v1" TargetMode="External"/><Relationship Id="rId114" Type="http://schemas.openxmlformats.org/officeDocument/2006/relationships/hyperlink" Target="https://hal.science/hal-03965554v1" TargetMode="External"/><Relationship Id="rId115" Type="http://schemas.openxmlformats.org/officeDocument/2006/relationships/hyperlink" Target="https://hal.univ-lorraine.fr/hal-02368523v1" TargetMode="External"/><Relationship Id="rId116" Type="http://schemas.openxmlformats.org/officeDocument/2006/relationships/hyperlink" Target="https://hal.univ-lorraine.fr/hal-02368651v1" TargetMode="External"/><Relationship Id="rId117" Type="http://schemas.openxmlformats.org/officeDocument/2006/relationships/hyperlink" Target="https://hal.univ-lorraine.fr/hal-02368740v1" TargetMode="External"/><Relationship Id="rId118" Type="http://schemas.openxmlformats.org/officeDocument/2006/relationships/hyperlink" Target="https://hal.univ-lorraine.fr/hal-02362946v1" TargetMode="External"/><Relationship Id="rId119" Type="http://schemas.openxmlformats.org/officeDocument/2006/relationships/hyperlink" Target="https://hal.univ-lorraine.fr/hal-02368843v1" TargetMode="External"/><Relationship Id="rId120" Type="http://schemas.openxmlformats.org/officeDocument/2006/relationships/hyperlink" Target="https://hal.univ-lorraine.fr/hal-02372147v1" TargetMode="External"/><Relationship Id="rId121" Type="http://schemas.openxmlformats.org/officeDocument/2006/relationships/hyperlink" Target="https://hal.univ-lorraine.fr/hal-02372151v1" TargetMode="External"/><Relationship Id="rId122" Type="http://schemas.openxmlformats.org/officeDocument/2006/relationships/hyperlink" Target="https://hal.univ-lorraine.fr/hal-02362812v1" TargetMode="External"/><Relationship Id="rId123" Type="http://schemas.openxmlformats.org/officeDocument/2006/relationships/hyperlink" Target="https://hal.univ-lorraine.fr/hal-02379052v1" TargetMode="External"/><Relationship Id="rId124" Type="http://schemas.openxmlformats.org/officeDocument/2006/relationships/hyperlink" Target="https://hal.univ-lorraine.fr/hal-02379043v1" TargetMode="External"/><Relationship Id="rId125" Type="http://schemas.openxmlformats.org/officeDocument/2006/relationships/hyperlink" Target="https://hal.univ-lorraine.fr/hal-02368788v1" TargetMode="External"/><Relationship Id="rId126" Type="http://schemas.openxmlformats.org/officeDocument/2006/relationships/hyperlink" Target="https://hal.univ-lorraine.fr/hal-02368617v1" TargetMode="External"/><Relationship Id="rId127" Type="http://schemas.openxmlformats.org/officeDocument/2006/relationships/hyperlink" Target="https://hal.univ-lorraine.fr/hal-02368708v1" TargetMode="External"/><Relationship Id="rId128" Type="http://schemas.openxmlformats.org/officeDocument/2006/relationships/hyperlink" Target="https://hal.univ-lorraine.fr/hal-02368725v1" TargetMode="External"/><Relationship Id="rId129" Type="http://schemas.openxmlformats.org/officeDocument/2006/relationships/hyperlink" Target="https://shs.hal.science/halshs-02200421v1" TargetMode="External"/><Relationship Id="rId130" Type="http://schemas.openxmlformats.org/officeDocument/2006/relationships/hyperlink" Target="https://hal.univ-lorraine.fr/hal-02362980v1" TargetMode="External"/><Relationship Id="rId131" Type="http://schemas.openxmlformats.org/officeDocument/2006/relationships/hyperlink" Target="https://hal.univ-lorraine.fr/hal-02368934v1" TargetMode="External"/><Relationship Id="rId132" Type="http://schemas.openxmlformats.org/officeDocument/2006/relationships/hyperlink" Target="https://hal.univ-lorraine.fr/hal-02368965v1" TargetMode="External"/><Relationship Id="rId133" Type="http://schemas.openxmlformats.org/officeDocument/2006/relationships/hyperlink" Target="https://shs.hal.science/halshs-02200295v1" TargetMode="External"/><Relationship Id="rId134" Type="http://schemas.openxmlformats.org/officeDocument/2006/relationships/hyperlink" Target="https://hal.science/search/index/?q=*&amp;authFullName_s=Barbara Palli" TargetMode="External"/><Relationship Id="rId135" Type="http://schemas.openxmlformats.org/officeDocument/2006/relationships/hyperlink" Target="https://hal.univ-lorraine.fr/hal-02362889v1" TargetMode="External"/><Relationship Id="rId136" Type="http://schemas.openxmlformats.org/officeDocument/2006/relationships/hyperlink" Target="https://dx.doi.org/10.37307/j.1868-7938.2017.09.05" TargetMode="External"/><Relationship Id="rId137" Type="http://schemas.openxmlformats.org/officeDocument/2006/relationships/hyperlink" Target="https://shs.hal.science/halshs-02242194v1" TargetMode="External"/><Relationship Id="rId138" Type="http://schemas.openxmlformats.org/officeDocument/2006/relationships/hyperlink" Target="https://hal.science/search/index/?q=*&amp;authFullName_s=Sylvaine Laulom" TargetMode="External"/><Relationship Id="rId139" Type="http://schemas.openxmlformats.org/officeDocument/2006/relationships/hyperlink" Target="https://hal.univ-lorraine.fr/hal-02362916v1" TargetMode="External"/><Relationship Id="rId140" Type="http://schemas.openxmlformats.org/officeDocument/2006/relationships/hyperlink" Target="https://hal.science/hal-03965837v1" TargetMode="External"/><Relationship Id="rId141" Type="http://schemas.openxmlformats.org/officeDocument/2006/relationships/hyperlink" Target="https://hal.univ-lorraine.fr/hal-02372172v1" TargetMode="External"/><Relationship Id="rId142" Type="http://schemas.openxmlformats.org/officeDocument/2006/relationships/hyperlink" Target="https://hal.univ-lorraine.fr/hal-02368950v1" TargetMode="External"/><Relationship Id="rId143" Type="http://schemas.openxmlformats.org/officeDocument/2006/relationships/hyperlink" Target="https://hal.univ-lorraine.fr/hal-02362953v1" TargetMode="External"/><Relationship Id="rId144" Type="http://schemas.openxmlformats.org/officeDocument/2006/relationships/hyperlink" Target="https://hal.univ-lorraine.fr/hal-02368971v1" TargetMode="External"/><Relationship Id="rId145" Type="http://schemas.openxmlformats.org/officeDocument/2006/relationships/hyperlink" Target="https://shs.hal.science/halshs-02200198v1" TargetMode="External"/><Relationship Id="rId146" Type="http://schemas.openxmlformats.org/officeDocument/2006/relationships/hyperlink" Target="https://hal.science/hal-03965474v1" TargetMode="External"/><Relationship Id="rId147" Type="http://schemas.openxmlformats.org/officeDocument/2006/relationships/hyperlink" Target="https://hal.univ-lorraine.fr/hal-02368957v1" TargetMode="External"/><Relationship Id="rId148" Type="http://schemas.openxmlformats.org/officeDocument/2006/relationships/hyperlink" Target="https://hal.univ-lorraine.fr/hal-02368895v1" TargetMode="External"/><Relationship Id="rId149" Type="http://schemas.openxmlformats.org/officeDocument/2006/relationships/hyperlink" Target="https://hal.univ-lorraine.fr/hal-02372160v1" TargetMode="External"/><Relationship Id="rId150" Type="http://schemas.openxmlformats.org/officeDocument/2006/relationships/hyperlink" Target="https://hal.univ-lorraine.fr/hal-02362908v1" TargetMode="External"/><Relationship Id="rId151" Type="http://schemas.openxmlformats.org/officeDocument/2006/relationships/hyperlink" Target="https://hal.univ-lorraine.fr/hal-02372166v1" TargetMode="External"/><Relationship Id="rId152" Type="http://schemas.openxmlformats.org/officeDocument/2006/relationships/hyperlink" Target="https://hal.univ-lorraine.fr/hal-02368880v1" TargetMode="External"/><Relationship Id="rId153" Type="http://schemas.openxmlformats.org/officeDocument/2006/relationships/hyperlink" Target="https://hal.univ-lorraine.fr/hal-02368866v1" TargetMode="External"/><Relationship Id="rId154" Type="http://schemas.openxmlformats.org/officeDocument/2006/relationships/hyperlink" Target="https://hal.science/hal-03965478v1" TargetMode="External"/><Relationship Id="rId155" Type="http://schemas.openxmlformats.org/officeDocument/2006/relationships/hyperlink" Target="https://hal.univ-lorraine.fr/hal-02368941v1" TargetMode="External"/><Relationship Id="rId156" Type="http://schemas.openxmlformats.org/officeDocument/2006/relationships/hyperlink" Target="https://shs.hal.science/halshs-02200227v1" TargetMode="External"/><Relationship Id="rId157" Type="http://schemas.openxmlformats.org/officeDocument/2006/relationships/hyperlink" Target="https://shs.hal.science/halshs-02237476v1" TargetMode="External"/><Relationship Id="rId158" Type="http://schemas.openxmlformats.org/officeDocument/2006/relationships/hyperlink" Target="https://shs.hal.science/halshs-02200064v1" TargetMode="External"/><Relationship Id="rId159" Type="http://schemas.openxmlformats.org/officeDocument/2006/relationships/hyperlink" Target="https://hal.univ-lorraine.fr/hal-01929589v1" TargetMode="External"/><Relationship Id="rId160" Type="http://schemas.openxmlformats.org/officeDocument/2006/relationships/hyperlink" Target="https://hal.univ-lorraine.fr/hal-02365980v1" TargetMode="External"/><Relationship Id="rId161" Type="http://schemas.openxmlformats.org/officeDocument/2006/relationships/hyperlink" Target="https://shs.hal.science/halshs-02237490v1" TargetMode="External"/><Relationship Id="rId162" Type="http://schemas.openxmlformats.org/officeDocument/2006/relationships/hyperlink" Target="https://shs.hal.science/halshs-02200096v1" TargetMode="External"/><Relationship Id="rId163" Type="http://schemas.openxmlformats.org/officeDocument/2006/relationships/hyperlink" Target="https://hal.univ-lorraine.fr/hal-01929586v1" TargetMode="External"/><Relationship Id="rId164" Type="http://schemas.openxmlformats.org/officeDocument/2006/relationships/hyperlink" Target="https://shs.hal.science/halshs-02199898v1" TargetMode="External"/><Relationship Id="rId165" Type="http://schemas.openxmlformats.org/officeDocument/2006/relationships/hyperlink" Target="https://shs.hal.science/halshs-02199875v1" TargetMode="External"/><Relationship Id="rId166" Type="http://schemas.openxmlformats.org/officeDocument/2006/relationships/hyperlink" Target="https://hal.science/hal-03965480v1" TargetMode="External"/><Relationship Id="rId167" Type="http://schemas.openxmlformats.org/officeDocument/2006/relationships/hyperlink" Target="https://shs.hal.science/halshs-02199927v1" TargetMode="External"/><Relationship Id="rId168" Type="http://schemas.openxmlformats.org/officeDocument/2006/relationships/hyperlink" Target="https://shs.hal.science/halshs-02200015v1" TargetMode="External"/><Relationship Id="rId169" Type="http://schemas.openxmlformats.org/officeDocument/2006/relationships/hyperlink" Target="https://shs.hal.science/halshs-02199981v1" TargetMode="External"/><Relationship Id="rId170" Type="http://schemas.openxmlformats.org/officeDocument/2006/relationships/hyperlink" Target="https://hal.science/hal-03965493v1" TargetMode="External"/><Relationship Id="rId171" Type="http://schemas.openxmlformats.org/officeDocument/2006/relationships/hyperlink" Target="https://shs.hal.science/halshs-00946951v1" TargetMode="External"/><Relationship Id="rId172" Type="http://schemas.openxmlformats.org/officeDocument/2006/relationships/hyperlink" Target="https://shs.hal.science/halshs-02200619v1" TargetMode="External"/><Relationship Id="rId173" Type="http://schemas.openxmlformats.org/officeDocument/2006/relationships/hyperlink" Target="https://shs.hal.science/halshs-02237290v1" TargetMode="External"/><Relationship Id="rId174" Type="http://schemas.openxmlformats.org/officeDocument/2006/relationships/hyperlink" Target="https://shs.hal.science/halshs-02200737v1" TargetMode="External"/><Relationship Id="rId175" Type="http://schemas.openxmlformats.org/officeDocument/2006/relationships/hyperlink" Target="https://shs.hal.science/halshs-00940199v1" TargetMode="External"/><Relationship Id="rId176" Type="http://schemas.openxmlformats.org/officeDocument/2006/relationships/hyperlink" Target="https://shs.hal.science/halshs-00940166v1" TargetMode="External"/><Relationship Id="rId177" Type="http://schemas.openxmlformats.org/officeDocument/2006/relationships/hyperlink" Target="https://shs.hal.science/halshs-00940163v1" TargetMode="External"/><Relationship Id="rId178" Type="http://schemas.openxmlformats.org/officeDocument/2006/relationships/hyperlink" Target="https://shs.hal.science/halshs-00940160v1" TargetMode="External"/><Relationship Id="rId179" Type="http://schemas.openxmlformats.org/officeDocument/2006/relationships/hyperlink" Target="https://shs.hal.science/halshs-00940152v1" TargetMode="External"/><Relationship Id="rId180" Type="http://schemas.openxmlformats.org/officeDocument/2006/relationships/hyperlink" Target="https://shs.hal.science/halshs-00937694v1" TargetMode="External"/><Relationship Id="rId181" Type="http://schemas.openxmlformats.org/officeDocument/2006/relationships/hyperlink" Target="https://shs.hal.science/halshs-00940122v1" TargetMode="External"/><Relationship Id="rId182" Type="http://schemas.openxmlformats.org/officeDocument/2006/relationships/hyperlink" Target="https://shs.hal.science/halshs-00940148v1" TargetMode="External"/><Relationship Id="rId183" Type="http://schemas.openxmlformats.org/officeDocument/2006/relationships/hyperlink" Target="https://shs.hal.science/halshs-00940149v1" TargetMode="External"/><Relationship Id="rId184" Type="http://schemas.openxmlformats.org/officeDocument/2006/relationships/hyperlink" Target="https://shs.hal.science/halshs-00940132v1" TargetMode="External"/><Relationship Id="rId185" Type="http://schemas.openxmlformats.org/officeDocument/2006/relationships/hyperlink" Target="https://shs.hal.science/halshs-00940156v1" TargetMode="External"/><Relationship Id="rId186" Type="http://schemas.openxmlformats.org/officeDocument/2006/relationships/hyperlink" Target="https://shs.hal.science/halshs-00940123v1" TargetMode="External"/><Relationship Id="rId187" Type="http://schemas.openxmlformats.org/officeDocument/2006/relationships/hyperlink" Target="https://shs.hal.science/halshs-00940121v1" TargetMode="External"/><Relationship Id="rId188" Type="http://schemas.openxmlformats.org/officeDocument/2006/relationships/hyperlink" Target="https://shs.hal.science/halshs-00954934v1" TargetMode="External"/><Relationship Id="rId189" Type="http://schemas.openxmlformats.org/officeDocument/2006/relationships/hyperlink" Target="https://shs.hal.science/halshs-00940197v1" TargetMode="External"/><Relationship Id="rId190" Type="http://schemas.openxmlformats.org/officeDocument/2006/relationships/hyperlink" Target="https://shs.hal.science/halshs-00940190v1" TargetMode="External"/><Relationship Id="rId191" Type="http://schemas.openxmlformats.org/officeDocument/2006/relationships/hyperlink" Target="https://shs.hal.science/halshs-00937671v1" TargetMode="External"/><Relationship Id="rId192" Type="http://schemas.openxmlformats.org/officeDocument/2006/relationships/hyperlink" Target="https://shs.hal.science/halshs-00937669v1" TargetMode="External"/><Relationship Id="rId193" Type="http://schemas.openxmlformats.org/officeDocument/2006/relationships/hyperlink" Target="https://shs.hal.science/halshs-00937666v1" TargetMode="External"/><Relationship Id="rId194" Type="http://schemas.openxmlformats.org/officeDocument/2006/relationships/hyperlink" Target="https://shs.hal.science/halshs-00940180v1" TargetMode="External"/><Relationship Id="rId195" Type="http://schemas.openxmlformats.org/officeDocument/2006/relationships/hyperlink" Target="https://shs.hal.science/halshs-00940128v1" TargetMode="External"/><Relationship Id="rId196" Type="http://schemas.openxmlformats.org/officeDocument/2006/relationships/hyperlink" Target="https://shs.hal.science/halshs-00954938v1" TargetMode="External"/><Relationship Id="rId197" Type="http://schemas.openxmlformats.org/officeDocument/2006/relationships/hyperlink" Target="https://shs.hal.science/halshs-00940188v1" TargetMode="External"/><Relationship Id="rId198" Type="http://schemas.openxmlformats.org/officeDocument/2006/relationships/hyperlink" Target="https://shs.hal.science/halshs-00937710v1" TargetMode="External"/><Relationship Id="rId199" Type="http://schemas.openxmlformats.org/officeDocument/2006/relationships/hyperlink" Target="https://shs.hal.science/halshs-00937700v1" TargetMode="External"/><Relationship Id="rId200" Type="http://schemas.openxmlformats.org/officeDocument/2006/relationships/hyperlink" Target="https://shs.hal.science/halshs-00937692v1" TargetMode="External"/><Relationship Id="rId201" Type="http://schemas.openxmlformats.org/officeDocument/2006/relationships/hyperlink" Target="https://shs.hal.science/halshs-00940170v1" TargetMode="External"/><Relationship Id="rId202" Type="http://schemas.openxmlformats.org/officeDocument/2006/relationships/hyperlink" Target="https://shs.hal.science/halshs-00940144v1" TargetMode="External"/><Relationship Id="rId203" Type="http://schemas.openxmlformats.org/officeDocument/2006/relationships/hyperlink" Target="https://shs.hal.science/halshs-00937592v1" TargetMode="External"/><Relationship Id="rId204" Type="http://schemas.openxmlformats.org/officeDocument/2006/relationships/hyperlink" Target="https://shs.hal.science/halshs-00937631v1" TargetMode="External"/><Relationship Id="rId205" Type="http://schemas.openxmlformats.org/officeDocument/2006/relationships/hyperlink" Target="https://shs.hal.science/halshs-00937636v1" TargetMode="External"/><Relationship Id="rId206" Type="http://schemas.openxmlformats.org/officeDocument/2006/relationships/hyperlink" Target="https://shs.hal.science/halshs-00937657v1" TargetMode="External"/><Relationship Id="rId207" Type="http://schemas.openxmlformats.org/officeDocument/2006/relationships/hyperlink" Target="https://shs.hal.science/halshs-00937649v1" TargetMode="External"/><Relationship Id="rId208" Type="http://schemas.openxmlformats.org/officeDocument/2006/relationships/hyperlink" Target="https://shs.hal.science/halshs-00937645v1" TargetMode="External"/><Relationship Id="rId209" Type="http://schemas.openxmlformats.org/officeDocument/2006/relationships/hyperlink" Target="https://shs.hal.science/halshs-02199588v1" TargetMode="External"/><Relationship Id="rId210" Type="http://schemas.openxmlformats.org/officeDocument/2006/relationships/hyperlink" Target="https://shs.hal.science/halshs-02199498v1" TargetMode="External"/><Relationship Id="rId211" Type="http://schemas.openxmlformats.org/officeDocument/2006/relationships/hyperlink" Target="https://shs.hal.science/halshs-00937608v1" TargetMode="External"/><Relationship Id="rId212" Type="http://schemas.openxmlformats.org/officeDocument/2006/relationships/hyperlink" Target="https://shs.hal.science/halshs-00937652v1" TargetMode="External"/><Relationship Id="rId213" Type="http://schemas.openxmlformats.org/officeDocument/2006/relationships/hyperlink" Target="https://shs.hal.science/halshs-00937639v1" TargetMode="External"/><Relationship Id="rId214" Type="http://schemas.openxmlformats.org/officeDocument/2006/relationships/hyperlink" Target="https://shs.hal.science/halshs-00937642v1" TargetMode="External"/><Relationship Id="rId215" Type="http://schemas.openxmlformats.org/officeDocument/2006/relationships/hyperlink" Target="https://shs.hal.science/halshs-00937629v1" TargetMode="External"/><Relationship Id="rId216" Type="http://schemas.openxmlformats.org/officeDocument/2006/relationships/hyperlink" Target="https://shs.hal.science/halshs-00937612v1" TargetMode="External"/><Relationship Id="rId217" Type="http://schemas.openxmlformats.org/officeDocument/2006/relationships/hyperlink" Target="https://shs.hal.science/halshs-00937596v1" TargetMode="External"/><Relationship Id="rId218" Type="http://schemas.openxmlformats.org/officeDocument/2006/relationships/hyperlink" Target="https://shs.hal.science/halshs-00937634v1" TargetMode="External"/><Relationship Id="rId219" Type="http://schemas.openxmlformats.org/officeDocument/2006/relationships/hyperlink" Target="https://shs.hal.science/halshs-00937623v1" TargetMode="External"/><Relationship Id="rId220" Type="http://schemas.openxmlformats.org/officeDocument/2006/relationships/hyperlink" Target="https://shs.hal.science/halshs-00937590v1" TargetMode="External"/><Relationship Id="rId221" Type="http://schemas.openxmlformats.org/officeDocument/2006/relationships/hyperlink" Target="https://shs.hal.science/halshs-00937660v1" TargetMode="External"/><Relationship Id="rId222" Type="http://schemas.openxmlformats.org/officeDocument/2006/relationships/hyperlink" Target="https://shs.hal.science/halshs-00937584v1" TargetMode="External"/><Relationship Id="rId223" Type="http://schemas.openxmlformats.org/officeDocument/2006/relationships/hyperlink" Target="https://shs.hal.science/halshs-00937448v1" TargetMode="External"/><Relationship Id="rId224" Type="http://schemas.openxmlformats.org/officeDocument/2006/relationships/hyperlink" Target="https://shs.hal.science/halshs-00937450v1" TargetMode="External"/><Relationship Id="rId225" Type="http://schemas.openxmlformats.org/officeDocument/2006/relationships/hyperlink" Target="https://shs.hal.science/halshs-00937446v1" TargetMode="External"/><Relationship Id="rId226" Type="http://schemas.openxmlformats.org/officeDocument/2006/relationships/hyperlink" Target="https://shs.hal.science/halshs-00937620v1" TargetMode="External"/><Relationship Id="rId227" Type="http://schemas.openxmlformats.org/officeDocument/2006/relationships/hyperlink" Target="https://shs.hal.science/halshs-00937456v1" TargetMode="External"/><Relationship Id="rId228" Type="http://schemas.openxmlformats.org/officeDocument/2006/relationships/hyperlink" Target="https://shs.hal.science/halshs-00937621v1" TargetMode="External"/><Relationship Id="rId229" Type="http://schemas.openxmlformats.org/officeDocument/2006/relationships/hyperlink" Target="https://shs.hal.science/halshs-00937646v1" TargetMode="External"/><Relationship Id="rId230" Type="http://schemas.openxmlformats.org/officeDocument/2006/relationships/hyperlink" Target="https://shs.hal.science/halshs-00937655v1" TargetMode="External"/><Relationship Id="rId231" Type="http://schemas.openxmlformats.org/officeDocument/2006/relationships/hyperlink" Target="https://shs.hal.science/halshs-00937648v1" TargetMode="External"/><Relationship Id="rId232" Type="http://schemas.openxmlformats.org/officeDocument/2006/relationships/hyperlink" Target="https://shs.hal.science/halshs-00937581v1" TargetMode="External"/><Relationship Id="rId233" Type="http://schemas.openxmlformats.org/officeDocument/2006/relationships/hyperlink" Target="https://shs.hal.science/halshs-00937453v1" TargetMode="External"/><Relationship Id="rId234" Type="http://schemas.openxmlformats.org/officeDocument/2006/relationships/hyperlink" Target="https://shs.hal.science/halshs-00937627v1" TargetMode="External"/><Relationship Id="rId235" Type="http://schemas.openxmlformats.org/officeDocument/2006/relationships/hyperlink" Target="https://shs.hal.science/halshs-00937587v1" TargetMode="External"/><Relationship Id="rId236" Type="http://schemas.openxmlformats.org/officeDocument/2006/relationships/hyperlink" Target="https://shs.hal.science/halshs-00937613v1" TargetMode="External"/><Relationship Id="rId237" Type="http://schemas.openxmlformats.org/officeDocument/2006/relationships/hyperlink" Target="https://shs.hal.science/halshs-00619653v1" TargetMode="External"/><Relationship Id="rId238" Type="http://schemas.openxmlformats.org/officeDocument/2006/relationships/hyperlink" Target="https://shs.hal.science/halshs-00937419v1" TargetMode="External"/><Relationship Id="rId239" Type="http://schemas.openxmlformats.org/officeDocument/2006/relationships/hyperlink" Target="https://shs.hal.science/halshs-02199341v1" TargetMode="External"/><Relationship Id="rId240" Type="http://schemas.openxmlformats.org/officeDocument/2006/relationships/hyperlink" Target="https://shs.hal.science/halshs-00619663v1" TargetMode="External"/><Relationship Id="rId241" Type="http://schemas.openxmlformats.org/officeDocument/2006/relationships/hyperlink" Target="https://shs.hal.science/halshs-00619656v1" TargetMode="External"/><Relationship Id="rId242" Type="http://schemas.openxmlformats.org/officeDocument/2006/relationships/hyperlink" Target="https://shs.hal.science/halshs-00619529v1" TargetMode="External"/><Relationship Id="rId243" Type="http://schemas.openxmlformats.org/officeDocument/2006/relationships/hyperlink" Target="https://shs.hal.science/halshs-00619513v1" TargetMode="External"/><Relationship Id="rId244" Type="http://schemas.openxmlformats.org/officeDocument/2006/relationships/hyperlink" Target="https://shs.hal.science/halshs-00619505v1" TargetMode="External"/><Relationship Id="rId245" Type="http://schemas.openxmlformats.org/officeDocument/2006/relationships/hyperlink" Target="https://shs.hal.science/halshs-00937429v1" TargetMode="External"/><Relationship Id="rId246" Type="http://schemas.openxmlformats.org/officeDocument/2006/relationships/hyperlink" Target="https://shs.hal.science/halshs-02199443v1" TargetMode="External"/><Relationship Id="rId247" Type="http://schemas.openxmlformats.org/officeDocument/2006/relationships/hyperlink" Target="https://shs.hal.science/halshs-00619667v1" TargetMode="External"/><Relationship Id="rId248" Type="http://schemas.openxmlformats.org/officeDocument/2006/relationships/hyperlink" Target="https://shs.hal.science/halshs-00619662v1" TargetMode="External"/><Relationship Id="rId249" Type="http://schemas.openxmlformats.org/officeDocument/2006/relationships/hyperlink" Target="https://shs.hal.science/halshs-00619520v1" TargetMode="External"/><Relationship Id="rId250" Type="http://schemas.openxmlformats.org/officeDocument/2006/relationships/hyperlink" Target="https://shs.hal.science/halshs-00619493v1" TargetMode="External"/><Relationship Id="rId251" Type="http://schemas.openxmlformats.org/officeDocument/2006/relationships/hyperlink" Target="https://shs.hal.science/halshs-00619511v1" TargetMode="External"/><Relationship Id="rId252" Type="http://schemas.openxmlformats.org/officeDocument/2006/relationships/hyperlink" Target="https://shs.hal.science/halshs-02199372v1" TargetMode="External"/><Relationship Id="rId253" Type="http://schemas.openxmlformats.org/officeDocument/2006/relationships/hyperlink" Target="https://shs.hal.science/halshs-00619665v1" TargetMode="External"/><Relationship Id="rId254" Type="http://schemas.openxmlformats.org/officeDocument/2006/relationships/hyperlink" Target="https://shs.hal.science/halshs-00619660v1" TargetMode="External"/><Relationship Id="rId255" Type="http://schemas.openxmlformats.org/officeDocument/2006/relationships/hyperlink" Target="https://shs.hal.science/halshs-00619659v1" TargetMode="External"/><Relationship Id="rId256" Type="http://schemas.openxmlformats.org/officeDocument/2006/relationships/hyperlink" Target="https://shs.hal.science/halshs-00619651v1" TargetMode="External"/><Relationship Id="rId257" Type="http://schemas.openxmlformats.org/officeDocument/2006/relationships/hyperlink" Target="https://shs.hal.science/halshs-00619503v1" TargetMode="External"/><Relationship Id="rId258" Type="http://schemas.openxmlformats.org/officeDocument/2006/relationships/hyperlink" Target="https://shs.hal.science/halshs-00937441v1" TargetMode="External"/><Relationship Id="rId259" Type="http://schemas.openxmlformats.org/officeDocument/2006/relationships/hyperlink" Target="https://shs.hal.science/halshs-00937431v1" TargetMode="External"/><Relationship Id="rId260" Type="http://schemas.openxmlformats.org/officeDocument/2006/relationships/hyperlink" Target="https://shs.hal.science/halshs-00937421v1" TargetMode="External"/><Relationship Id="rId261" Type="http://schemas.openxmlformats.org/officeDocument/2006/relationships/hyperlink" Target="https://shs.hal.science/halshs-00937433v1" TargetMode="External"/><Relationship Id="rId262" Type="http://schemas.openxmlformats.org/officeDocument/2006/relationships/hyperlink" Target="https://shs.hal.science/halshs-00937427v1" TargetMode="External"/><Relationship Id="rId263" Type="http://schemas.openxmlformats.org/officeDocument/2006/relationships/hyperlink" Target="https://shs.hal.science/halshs-00937434v1" TargetMode="External"/><Relationship Id="rId264" Type="http://schemas.openxmlformats.org/officeDocument/2006/relationships/hyperlink" Target="https://shs.hal.science/halshs-00619487v1" TargetMode="External"/><Relationship Id="rId265" Type="http://schemas.openxmlformats.org/officeDocument/2006/relationships/hyperlink" Target="https://shs.hal.science/halshs-00619515v1" TargetMode="External"/><Relationship Id="rId266" Type="http://schemas.openxmlformats.org/officeDocument/2006/relationships/hyperlink" Target="https://shs.hal.science/halshs-00937412v1" TargetMode="External"/><Relationship Id="rId267" Type="http://schemas.openxmlformats.org/officeDocument/2006/relationships/hyperlink" Target="https://shs.hal.science/halshs-00937437v1" TargetMode="External"/><Relationship Id="rId268" Type="http://schemas.openxmlformats.org/officeDocument/2006/relationships/hyperlink" Target="https://shs.hal.science/halshs-00619658v1" TargetMode="External"/><Relationship Id="rId269" Type="http://schemas.openxmlformats.org/officeDocument/2006/relationships/hyperlink" Target="https://shs.hal.science/halshs-00619655v1" TargetMode="External"/><Relationship Id="rId270" Type="http://schemas.openxmlformats.org/officeDocument/2006/relationships/hyperlink" Target="https://shs.hal.science/halshs-00619650v1" TargetMode="External"/><Relationship Id="rId271" Type="http://schemas.openxmlformats.org/officeDocument/2006/relationships/hyperlink" Target="https://shs.hal.science/halshs-00619535v1" TargetMode="External"/><Relationship Id="rId272" Type="http://schemas.openxmlformats.org/officeDocument/2006/relationships/hyperlink" Target="https://shs.hal.science/halshs-00506138v1" TargetMode="External"/><Relationship Id="rId273" Type="http://schemas.openxmlformats.org/officeDocument/2006/relationships/hyperlink" Target="https://shs.hal.science/halshs-00476787v1" TargetMode="External"/><Relationship Id="rId274" Type="http://schemas.openxmlformats.org/officeDocument/2006/relationships/hyperlink" Target="https://shs.hal.science/halshs-00480663v1" TargetMode="External"/><Relationship Id="rId275" Type="http://schemas.openxmlformats.org/officeDocument/2006/relationships/hyperlink" Target="https://shs.hal.science/halshs-00506143v1" TargetMode="External"/><Relationship Id="rId276" Type="http://schemas.openxmlformats.org/officeDocument/2006/relationships/hyperlink" Target="https://shs.hal.science/halshs-00480661v1" TargetMode="External"/><Relationship Id="rId277" Type="http://schemas.openxmlformats.org/officeDocument/2006/relationships/hyperlink" Target="https://shs.hal.science/halshs-02199270v1" TargetMode="External"/><Relationship Id="rId278" Type="http://schemas.openxmlformats.org/officeDocument/2006/relationships/hyperlink" Target="https://shs.hal.science/halshs-00476789v1" TargetMode="External"/><Relationship Id="rId279" Type="http://schemas.openxmlformats.org/officeDocument/2006/relationships/hyperlink" Target="https://shs.hal.science/halshs-00476785v1" TargetMode="External"/><Relationship Id="rId280" Type="http://schemas.openxmlformats.org/officeDocument/2006/relationships/hyperlink" Target="https://shs.hal.science/halshs-00519765v1" TargetMode="External"/><Relationship Id="rId281" Type="http://schemas.openxmlformats.org/officeDocument/2006/relationships/hyperlink" Target="https://shs.hal.science/halshs-00506144v1" TargetMode="External"/><Relationship Id="rId282" Type="http://schemas.openxmlformats.org/officeDocument/2006/relationships/hyperlink" Target="https://shs.hal.science/halshs-00506137v1" TargetMode="External"/><Relationship Id="rId283" Type="http://schemas.openxmlformats.org/officeDocument/2006/relationships/hyperlink" Target="https://shs.hal.science/halshs-00519764v1" TargetMode="External"/><Relationship Id="rId284" Type="http://schemas.openxmlformats.org/officeDocument/2006/relationships/hyperlink" Target="https://shs.hal.science/halshs-02236976v1" TargetMode="External"/><Relationship Id="rId285" Type="http://schemas.openxmlformats.org/officeDocument/2006/relationships/hyperlink" Target="https://shs.hal.science/halshs-00462029v1" TargetMode="External"/><Relationship Id="rId286" Type="http://schemas.openxmlformats.org/officeDocument/2006/relationships/hyperlink" Target="https://shs.hal.science/halshs-02199253v1" TargetMode="External"/><Relationship Id="rId287" Type="http://schemas.openxmlformats.org/officeDocument/2006/relationships/hyperlink" Target="https://shs.hal.science/halshs-00429346v1" TargetMode="External"/><Relationship Id="rId288" Type="http://schemas.openxmlformats.org/officeDocument/2006/relationships/hyperlink" Target="https://shs.hal.science/halshs-00429343v1" TargetMode="External"/><Relationship Id="rId289" Type="http://schemas.openxmlformats.org/officeDocument/2006/relationships/hyperlink" Target="https://shs.hal.science/halshs-00446285v1" TargetMode="External"/><Relationship Id="rId290" Type="http://schemas.openxmlformats.org/officeDocument/2006/relationships/hyperlink" Target="https://shs.hal.science/halshs-00371075v1" TargetMode="External"/><Relationship Id="rId291" Type="http://schemas.openxmlformats.org/officeDocument/2006/relationships/hyperlink" Target="https://shs.hal.science/halshs-00395532v1" TargetMode="External"/><Relationship Id="rId292" Type="http://schemas.openxmlformats.org/officeDocument/2006/relationships/hyperlink" Target="https://shs.hal.science/halshs-00429348v1" TargetMode="External"/><Relationship Id="rId293" Type="http://schemas.openxmlformats.org/officeDocument/2006/relationships/hyperlink" Target="https://shs.hal.science/halshs-00403867v1" TargetMode="External"/><Relationship Id="rId294" Type="http://schemas.openxmlformats.org/officeDocument/2006/relationships/hyperlink" Target="https://shs.hal.science/halshs-00360059v1" TargetMode="External"/><Relationship Id="rId295" Type="http://schemas.openxmlformats.org/officeDocument/2006/relationships/hyperlink" Target="https://shs.hal.science/halshs-00403841v1" TargetMode="External"/><Relationship Id="rId296" Type="http://schemas.openxmlformats.org/officeDocument/2006/relationships/hyperlink" Target="https://shs.hal.science/halshs-02199059v1" TargetMode="External"/><Relationship Id="rId297" Type="http://schemas.openxmlformats.org/officeDocument/2006/relationships/hyperlink" Target="https://shs.hal.science/halshs-02199121v1" TargetMode="External"/><Relationship Id="rId298" Type="http://schemas.openxmlformats.org/officeDocument/2006/relationships/hyperlink" Target="https://shs.hal.science/halshs-00360057v1" TargetMode="External"/><Relationship Id="rId299" Type="http://schemas.openxmlformats.org/officeDocument/2006/relationships/hyperlink" Target="https://shs.hal.science/halshs-00403842v1" TargetMode="External"/><Relationship Id="rId300" Type="http://schemas.openxmlformats.org/officeDocument/2006/relationships/hyperlink" Target="https://shs.hal.science/halshs-00403862v1" TargetMode="External"/><Relationship Id="rId301" Type="http://schemas.openxmlformats.org/officeDocument/2006/relationships/hyperlink" Target="https://shs.hal.science/halshs-00403868v1" TargetMode="External"/><Relationship Id="rId302" Type="http://schemas.openxmlformats.org/officeDocument/2006/relationships/hyperlink" Target="https://shs.hal.science/halshs-00371746v1" TargetMode="External"/><Relationship Id="rId303" Type="http://schemas.openxmlformats.org/officeDocument/2006/relationships/hyperlink" Target="https://shs.hal.science/halshs-00395536v1" TargetMode="External"/><Relationship Id="rId304" Type="http://schemas.openxmlformats.org/officeDocument/2006/relationships/hyperlink" Target="https://shs.hal.science/halshs-00429340v1" TargetMode="External"/><Relationship Id="rId305" Type="http://schemas.openxmlformats.org/officeDocument/2006/relationships/hyperlink" Target="https://shs.hal.science/halshs-00413579v1" TargetMode="External"/><Relationship Id="rId306" Type="http://schemas.openxmlformats.org/officeDocument/2006/relationships/hyperlink" Target="https://shs.hal.science/halshs-00435564v1" TargetMode="External"/><Relationship Id="rId307" Type="http://schemas.openxmlformats.org/officeDocument/2006/relationships/hyperlink" Target="https://shs.hal.science/halshs-00403869v1" TargetMode="External"/><Relationship Id="rId308" Type="http://schemas.openxmlformats.org/officeDocument/2006/relationships/hyperlink" Target="https://shs.hal.science/halshs-00457724v1" TargetMode="External"/><Relationship Id="rId309" Type="http://schemas.openxmlformats.org/officeDocument/2006/relationships/hyperlink" Target="https://shs.hal.science/halshs-00403864v1" TargetMode="External"/><Relationship Id="rId310" Type="http://schemas.openxmlformats.org/officeDocument/2006/relationships/hyperlink" Target="https://shs.hal.science/halshs-00403840v1" TargetMode="External"/><Relationship Id="rId311" Type="http://schemas.openxmlformats.org/officeDocument/2006/relationships/hyperlink" Target="https://shs.hal.science/halshs-00360042v1" TargetMode="External"/><Relationship Id="rId312" Type="http://schemas.openxmlformats.org/officeDocument/2006/relationships/hyperlink" Target="https://shs.hal.science/halshs-00343757v1" TargetMode="External"/><Relationship Id="rId313" Type="http://schemas.openxmlformats.org/officeDocument/2006/relationships/hyperlink" Target="https://shs.hal.science/halshs-02199052v1" TargetMode="External"/><Relationship Id="rId314" Type="http://schemas.openxmlformats.org/officeDocument/2006/relationships/hyperlink" Target="https://shs.hal.science/halshs-00344759v1" TargetMode="External"/><Relationship Id="rId315" Type="http://schemas.openxmlformats.org/officeDocument/2006/relationships/hyperlink" Target="https://shs.hal.science/halshs-00344629v1" TargetMode="External"/><Relationship Id="rId316" Type="http://schemas.openxmlformats.org/officeDocument/2006/relationships/hyperlink" Target="https://shs.hal.science/halshs-00343758v1" TargetMode="External"/><Relationship Id="rId317" Type="http://schemas.openxmlformats.org/officeDocument/2006/relationships/hyperlink" Target="https://shs.hal.science/halshs-00344756v1" TargetMode="External"/><Relationship Id="rId318" Type="http://schemas.openxmlformats.org/officeDocument/2006/relationships/hyperlink" Target="https://shs.hal.science/halshs-00343763v1" TargetMode="External"/><Relationship Id="rId319" Type="http://schemas.openxmlformats.org/officeDocument/2006/relationships/hyperlink" Target="https://shs.hal.science/halshs-00264114v1" TargetMode="External"/><Relationship Id="rId320" Type="http://schemas.openxmlformats.org/officeDocument/2006/relationships/hyperlink" Target="https://shs.hal.science/halshs-02236787v1" TargetMode="External"/><Relationship Id="rId321" Type="http://schemas.openxmlformats.org/officeDocument/2006/relationships/hyperlink" Target="https://shs.hal.science/halshs-00344287v1" TargetMode="External"/><Relationship Id="rId322" Type="http://schemas.openxmlformats.org/officeDocument/2006/relationships/hyperlink" Target="https://shs.hal.science/halshs-00344755v1" TargetMode="External"/><Relationship Id="rId323" Type="http://schemas.openxmlformats.org/officeDocument/2006/relationships/hyperlink" Target="https://shs.hal.science/halshs-00344627v1" TargetMode="External"/><Relationship Id="rId324" Type="http://schemas.openxmlformats.org/officeDocument/2006/relationships/hyperlink" Target="https://shs.hal.science/halshs-00261603v1" TargetMode="External"/><Relationship Id="rId325" Type="http://schemas.openxmlformats.org/officeDocument/2006/relationships/hyperlink" Target="https://shs.hal.science/halshs-00264565v1" TargetMode="External"/><Relationship Id="rId326" Type="http://schemas.openxmlformats.org/officeDocument/2006/relationships/hyperlink" Target="https://shs.hal.science/halshs-00264375v1" TargetMode="External"/><Relationship Id="rId327" Type="http://schemas.openxmlformats.org/officeDocument/2006/relationships/hyperlink" Target="https://shs.hal.science/halshs-02199002v1" TargetMode="External"/><Relationship Id="rId328" Type="http://schemas.openxmlformats.org/officeDocument/2006/relationships/hyperlink" Target="https://shs.hal.science/halshs-00343761v1" TargetMode="External"/><Relationship Id="rId329" Type="http://schemas.openxmlformats.org/officeDocument/2006/relationships/hyperlink" Target="https://shs.hal.science/halshs-00343749v1" TargetMode="External"/><Relationship Id="rId330" Type="http://schemas.openxmlformats.org/officeDocument/2006/relationships/hyperlink" Target="https://shs.hal.science/halshs-00343730v1" TargetMode="External"/><Relationship Id="rId331" Type="http://schemas.openxmlformats.org/officeDocument/2006/relationships/hyperlink" Target="https://shs.hal.science/halshs-00343727v1" TargetMode="External"/><Relationship Id="rId332" Type="http://schemas.openxmlformats.org/officeDocument/2006/relationships/hyperlink" Target="https://shs.hal.science/halshs-00343751v1" TargetMode="External"/><Relationship Id="rId333" Type="http://schemas.openxmlformats.org/officeDocument/2006/relationships/hyperlink" Target="https://shs.hal.science/halshs-00344624v1" TargetMode="External"/><Relationship Id="rId334" Type="http://schemas.openxmlformats.org/officeDocument/2006/relationships/hyperlink" Target="https://shs.hal.science/halshs-00344295v1" TargetMode="External"/><Relationship Id="rId335" Type="http://schemas.openxmlformats.org/officeDocument/2006/relationships/hyperlink" Target="https://shs.hal.science/halshs-00264376v1" TargetMode="External"/><Relationship Id="rId336" Type="http://schemas.openxmlformats.org/officeDocument/2006/relationships/hyperlink" Target="https://shs.hal.science/halshs-00360039v1" TargetMode="External"/><Relationship Id="rId337" Type="http://schemas.openxmlformats.org/officeDocument/2006/relationships/hyperlink" Target="https://shs.hal.science/halshs-00344438v1" TargetMode="External"/><Relationship Id="rId338" Type="http://schemas.openxmlformats.org/officeDocument/2006/relationships/hyperlink" Target="https://shs.hal.science/halshs-00264381v1" TargetMode="External"/><Relationship Id="rId339" Type="http://schemas.openxmlformats.org/officeDocument/2006/relationships/hyperlink" Target="https://shs.hal.science/halshs-00261600v1" TargetMode="External"/><Relationship Id="rId340" Type="http://schemas.openxmlformats.org/officeDocument/2006/relationships/hyperlink" Target="https://shs.hal.science/halshs-00344626v1" TargetMode="External"/><Relationship Id="rId341" Type="http://schemas.openxmlformats.org/officeDocument/2006/relationships/hyperlink" Target="https://shs.hal.science/halshs-00344271v1" TargetMode="External"/><Relationship Id="rId342" Type="http://schemas.openxmlformats.org/officeDocument/2006/relationships/hyperlink" Target="https://shs.hal.science/halshs-02198958v1" TargetMode="External"/><Relationship Id="rId343" Type="http://schemas.openxmlformats.org/officeDocument/2006/relationships/hyperlink" Target="https://shs.hal.science/halshs-00292806v1" TargetMode="External"/><Relationship Id="rId344" Type="http://schemas.openxmlformats.org/officeDocument/2006/relationships/hyperlink" Target="https://shs.hal.science/halshs-00344300v1" TargetMode="External"/><Relationship Id="rId345" Type="http://schemas.openxmlformats.org/officeDocument/2006/relationships/hyperlink" Target="https://shs.hal.science/halshs-00344757v1" TargetMode="External"/><Relationship Id="rId346" Type="http://schemas.openxmlformats.org/officeDocument/2006/relationships/hyperlink" Target="https://shs.hal.science/halshs-00344283v1" TargetMode="External"/><Relationship Id="rId347" Type="http://schemas.openxmlformats.org/officeDocument/2006/relationships/hyperlink" Target="https://shs.hal.science/halshs-00344280v1" TargetMode="External"/><Relationship Id="rId348" Type="http://schemas.openxmlformats.org/officeDocument/2006/relationships/hyperlink" Target="https://shs.hal.science/halshs-00344290v1" TargetMode="External"/><Relationship Id="rId349" Type="http://schemas.openxmlformats.org/officeDocument/2006/relationships/hyperlink" Target="https://shs.hal.science/halshs-00344291v1" TargetMode="External"/><Relationship Id="rId350" Type="http://schemas.openxmlformats.org/officeDocument/2006/relationships/hyperlink" Target="https://shs.hal.science/halshs-00344276v1" TargetMode="External"/><Relationship Id="rId351" Type="http://schemas.openxmlformats.org/officeDocument/2006/relationships/hyperlink" Target="https://shs.hal.science/halshs-00264605v1" TargetMode="External"/><Relationship Id="rId352" Type="http://schemas.openxmlformats.org/officeDocument/2006/relationships/hyperlink" Target="https://shs.hal.science/halshs-00344623v1" TargetMode="External"/><Relationship Id="rId353" Type="http://schemas.openxmlformats.org/officeDocument/2006/relationships/hyperlink" Target="https://shs.hal.science/halshs-00362101v1" TargetMode="External"/><Relationship Id="rId354" Type="http://schemas.openxmlformats.org/officeDocument/2006/relationships/hyperlink" Target="https://shs.hal.science/halshs-00265065v1" TargetMode="External"/><Relationship Id="rId355" Type="http://schemas.openxmlformats.org/officeDocument/2006/relationships/hyperlink" Target="https://shs.hal.science/halshs-00344299v1" TargetMode="External"/><Relationship Id="rId356" Type="http://schemas.openxmlformats.org/officeDocument/2006/relationships/hyperlink" Target="https://shs.hal.science/halshs-00343752v1" TargetMode="External"/><Relationship Id="rId357" Type="http://schemas.openxmlformats.org/officeDocument/2006/relationships/hyperlink" Target="https://shs.hal.science/halshs-00343733v1" TargetMode="External"/><Relationship Id="rId358" Type="http://schemas.openxmlformats.org/officeDocument/2006/relationships/hyperlink" Target="https://shs.hal.science/halshs-00344432v1" TargetMode="External"/><Relationship Id="rId359" Type="http://schemas.openxmlformats.org/officeDocument/2006/relationships/hyperlink" Target="https://shs.hal.science/halshs-00344428v1" TargetMode="External"/><Relationship Id="rId360" Type="http://schemas.openxmlformats.org/officeDocument/2006/relationships/hyperlink" Target="https://shs.hal.science/halshs-00344761v1" TargetMode="External"/><Relationship Id="rId361" Type="http://schemas.openxmlformats.org/officeDocument/2006/relationships/hyperlink" Target="https://shs.hal.science/halshs-02198946v1" TargetMode="External"/><Relationship Id="rId362" Type="http://schemas.openxmlformats.org/officeDocument/2006/relationships/hyperlink" Target="https://shs.hal.science/halshs-02199050v1" TargetMode="External"/><Relationship Id="rId363" Type="http://schemas.openxmlformats.org/officeDocument/2006/relationships/hyperlink" Target="https://shs.hal.science/halshs-00181380v1" TargetMode="External"/><Relationship Id="rId364" Type="http://schemas.openxmlformats.org/officeDocument/2006/relationships/hyperlink" Target="https://shs.hal.science/halshs-00171861v1" TargetMode="External"/><Relationship Id="rId365" Type="http://schemas.openxmlformats.org/officeDocument/2006/relationships/hyperlink" Target="https://shs.hal.science/halshs-00171864v1" TargetMode="External"/><Relationship Id="rId366" Type="http://schemas.openxmlformats.org/officeDocument/2006/relationships/hyperlink" Target="https://shs.hal.science/halshs-00150072v1" TargetMode="External"/><Relationship Id="rId367" Type="http://schemas.openxmlformats.org/officeDocument/2006/relationships/hyperlink" Target="https://shs.hal.science/halshs-00265581v1" TargetMode="External"/><Relationship Id="rId368" Type="http://schemas.openxmlformats.org/officeDocument/2006/relationships/hyperlink" Target="https://shs.hal.science/halshs-00264611v1" TargetMode="External"/><Relationship Id="rId369" Type="http://schemas.openxmlformats.org/officeDocument/2006/relationships/hyperlink" Target="https://shs.hal.science/halshs-00265526v1" TargetMode="External"/><Relationship Id="rId370" Type="http://schemas.openxmlformats.org/officeDocument/2006/relationships/hyperlink" Target="https://shs.hal.science/halshs-00178814v1" TargetMode="External"/><Relationship Id="rId371" Type="http://schemas.openxmlformats.org/officeDocument/2006/relationships/hyperlink" Target="https://shs.hal.science/halshs-00178802v1" TargetMode="External"/><Relationship Id="rId372" Type="http://schemas.openxmlformats.org/officeDocument/2006/relationships/hyperlink" Target="https://shs.hal.science/halshs-02241005v1" TargetMode="External"/><Relationship Id="rId373" Type="http://schemas.openxmlformats.org/officeDocument/2006/relationships/hyperlink" Target="https://hal.science/search/index/?q=*&amp;authFullName_s=Emmanuelle Lafuma" TargetMode="External"/><Relationship Id="rId374" Type="http://schemas.openxmlformats.org/officeDocument/2006/relationships/hyperlink" Target="https://hal.science/search/index/?q=*&amp;authFullName_s=H&#233;l&#232;ne Tissandier" TargetMode="External"/><Relationship Id="rId375" Type="http://schemas.openxmlformats.org/officeDocument/2006/relationships/hyperlink" Target="https://shs.hal.science/halshs-00264614v1" TargetMode="External"/><Relationship Id="rId376" Type="http://schemas.openxmlformats.org/officeDocument/2006/relationships/hyperlink" Target="https://shs.hal.science/halshs-02198922v1" TargetMode="External"/><Relationship Id="rId377" Type="http://schemas.openxmlformats.org/officeDocument/2006/relationships/hyperlink" Target="https://shs.hal.science/halshs-02198858v1" TargetMode="External"/><Relationship Id="rId378" Type="http://schemas.openxmlformats.org/officeDocument/2006/relationships/hyperlink" Target="https://shs.hal.science/halshs-00264644v1" TargetMode="External"/><Relationship Id="rId379" Type="http://schemas.openxmlformats.org/officeDocument/2006/relationships/hyperlink" Target="https://shs.hal.science/halshs-00264387v1" TargetMode="External"/><Relationship Id="rId380" Type="http://schemas.openxmlformats.org/officeDocument/2006/relationships/hyperlink" Target="https://hal.science/search/index/?q=*&amp;authFullName_s=H. Tissandier" TargetMode="External"/><Relationship Id="rId381" Type="http://schemas.openxmlformats.org/officeDocument/2006/relationships/hyperlink" Target="https://shs.hal.science/halshs-00265888v1" TargetMode="External"/><Relationship Id="rId382" Type="http://schemas.openxmlformats.org/officeDocument/2006/relationships/hyperlink" Target="https://shs.hal.science/halshs-00264383v1" TargetMode="External"/><Relationship Id="rId383" Type="http://schemas.openxmlformats.org/officeDocument/2006/relationships/hyperlink" Target="https://shs.hal.science/halshs-00149823v1" TargetMode="External"/><Relationship Id="rId384" Type="http://schemas.openxmlformats.org/officeDocument/2006/relationships/hyperlink" Target="https://shs.hal.science/halshs-00264132v1" TargetMode="External"/><Relationship Id="rId385" Type="http://schemas.openxmlformats.org/officeDocument/2006/relationships/hyperlink" Target="https://hal.science/search/index/?q=*&amp;authFullName_s=Denis Martin" TargetMode="External"/><Relationship Id="rId386" Type="http://schemas.openxmlformats.org/officeDocument/2006/relationships/hyperlink" Target="https://shs.hal.science/halshs-00265574v1" TargetMode="External"/><Relationship Id="rId387" Type="http://schemas.openxmlformats.org/officeDocument/2006/relationships/hyperlink" Target="https://shs.hal.science/halshs-00265085v1" TargetMode="External"/><Relationship Id="rId388" Type="http://schemas.openxmlformats.org/officeDocument/2006/relationships/hyperlink" Target="https://shs.hal.science/halshs-00181366v1" TargetMode="External"/><Relationship Id="rId389" Type="http://schemas.openxmlformats.org/officeDocument/2006/relationships/hyperlink" Target="https://shs.hal.science/halshs-00181361v1" TargetMode="External"/><Relationship Id="rId390" Type="http://schemas.openxmlformats.org/officeDocument/2006/relationships/hyperlink" Target="https://shs.hal.science/halshs-00265588v1" TargetMode="External"/><Relationship Id="rId391" Type="http://schemas.openxmlformats.org/officeDocument/2006/relationships/hyperlink" Target="https://shs.hal.science/halshs-02198867v1" TargetMode="External"/><Relationship Id="rId392" Type="http://schemas.openxmlformats.org/officeDocument/2006/relationships/hyperlink" Target="https://shs.hal.science/halshs-00149818v1" TargetMode="External"/><Relationship Id="rId393" Type="http://schemas.openxmlformats.org/officeDocument/2006/relationships/hyperlink" Target="https://shs.hal.science/halshs-00178805v1" TargetMode="External"/><Relationship Id="rId394" Type="http://schemas.openxmlformats.org/officeDocument/2006/relationships/hyperlink" Target="https://shs.hal.science/halshs-00178808v1" TargetMode="External"/><Relationship Id="rId395" Type="http://schemas.openxmlformats.org/officeDocument/2006/relationships/hyperlink" Target="https://shs.hal.science/halshs-00158071v1" TargetMode="External"/><Relationship Id="rId396" Type="http://schemas.openxmlformats.org/officeDocument/2006/relationships/hyperlink" Target="https://shs.hal.science/halshs-00264624v1" TargetMode="External"/><Relationship Id="rId397" Type="http://schemas.openxmlformats.org/officeDocument/2006/relationships/hyperlink" Target="https://shs.hal.science/halshs-00264389v1" TargetMode="External"/><Relationship Id="rId398" Type="http://schemas.openxmlformats.org/officeDocument/2006/relationships/hyperlink" Target="https://shs.hal.science/halshs-00265524v1" TargetMode="External"/><Relationship Id="rId399" Type="http://schemas.openxmlformats.org/officeDocument/2006/relationships/hyperlink" Target="https://shs.hal.science/halshs-00265521v1" TargetMode="External"/><Relationship Id="rId400" Type="http://schemas.openxmlformats.org/officeDocument/2006/relationships/hyperlink" Target="https://shs.hal.science/halshs-00149821v1" TargetMode="External"/><Relationship Id="rId401" Type="http://schemas.openxmlformats.org/officeDocument/2006/relationships/hyperlink" Target="https://shs.hal.science/halshs-00264392v1" TargetMode="External"/><Relationship Id="rId402" Type="http://schemas.openxmlformats.org/officeDocument/2006/relationships/hyperlink" Target="https://shs.hal.science/halshs-00264393v1" TargetMode="External"/><Relationship Id="rId403" Type="http://schemas.openxmlformats.org/officeDocument/2006/relationships/hyperlink" Target="https://shs.hal.science/halshs-00264390v1" TargetMode="External"/><Relationship Id="rId404" Type="http://schemas.openxmlformats.org/officeDocument/2006/relationships/hyperlink" Target="https://shs.hal.science/halshs-00181376v1" TargetMode="External"/><Relationship Id="rId405" Type="http://schemas.openxmlformats.org/officeDocument/2006/relationships/hyperlink" Target="https://shs.hal.science/halshs-00264634v1" TargetMode="External"/><Relationship Id="rId406" Type="http://schemas.openxmlformats.org/officeDocument/2006/relationships/hyperlink" Target="https://shs.hal.science/halshs-02236656v1" TargetMode="External"/><Relationship Id="rId407" Type="http://schemas.openxmlformats.org/officeDocument/2006/relationships/hyperlink" Target="https://shs.hal.science/halshs-00264639v1" TargetMode="External"/><Relationship Id="rId408" Type="http://schemas.openxmlformats.org/officeDocument/2006/relationships/hyperlink" Target="https://shs.hal.science/halshs-02198850v1" TargetMode="External"/><Relationship Id="rId409" Type="http://schemas.openxmlformats.org/officeDocument/2006/relationships/hyperlink" Target="https://shs.hal.science/halshs-00181373v1" TargetMode="External"/><Relationship Id="rId410" Type="http://schemas.openxmlformats.org/officeDocument/2006/relationships/hyperlink" Target="https://shs.hal.science/halshs-00181371v1" TargetMode="External"/><Relationship Id="rId411" Type="http://schemas.openxmlformats.org/officeDocument/2006/relationships/hyperlink" Target="https://shs.hal.science/halshs-00149820v1" TargetMode="External"/><Relationship Id="rId412" Type="http://schemas.openxmlformats.org/officeDocument/2006/relationships/hyperlink" Target="https://shs.hal.science/halshs-00171857v1" TargetMode="External"/><Relationship Id="rId413" Type="http://schemas.openxmlformats.org/officeDocument/2006/relationships/hyperlink" Target="https://shs.hal.science/halshs-00265613v1" TargetMode="External"/><Relationship Id="rId414" Type="http://schemas.openxmlformats.org/officeDocument/2006/relationships/hyperlink" Target="https://shs.hal.science/halshs-00265095v1" TargetMode="External"/><Relationship Id="rId415" Type="http://schemas.openxmlformats.org/officeDocument/2006/relationships/hyperlink" Target="https://shs.hal.science/halshs-00264650v1" TargetMode="External"/><Relationship Id="rId416" Type="http://schemas.openxmlformats.org/officeDocument/2006/relationships/hyperlink" Target="https://shs.hal.science/halshs-00181377v1" TargetMode="External"/><Relationship Id="rId417" Type="http://schemas.openxmlformats.org/officeDocument/2006/relationships/hyperlink" Target="https://shs.hal.science/halshs-00149822v1" TargetMode="External"/><Relationship Id="rId418" Type="http://schemas.openxmlformats.org/officeDocument/2006/relationships/hyperlink" Target="https://shs.hal.science/halshs-00178817v1" TargetMode="External"/><Relationship Id="rId419" Type="http://schemas.openxmlformats.org/officeDocument/2006/relationships/hyperlink" Target="https://shs.hal.science/halshs-00149985v1" TargetMode="External"/><Relationship Id="rId420" Type="http://schemas.openxmlformats.org/officeDocument/2006/relationships/hyperlink" Target="https://shs.hal.science/halshs-02236618v1" TargetMode="External"/><Relationship Id="rId421" Type="http://schemas.openxmlformats.org/officeDocument/2006/relationships/hyperlink" Target="https://shs.hal.science/halshs-00264395v1" TargetMode="External"/><Relationship Id="rId422" Type="http://schemas.openxmlformats.org/officeDocument/2006/relationships/hyperlink" Target="https://shs.hal.science/halshs-00264394v1" TargetMode="External"/><Relationship Id="rId423" Type="http://schemas.openxmlformats.org/officeDocument/2006/relationships/hyperlink" Target="https://shs.hal.science/halshs-00264827v1" TargetMode="External"/><Relationship Id="rId424" Type="http://schemas.openxmlformats.org/officeDocument/2006/relationships/hyperlink" Target="https://shs.hal.science/halshs-00265145v1" TargetMode="External"/><Relationship Id="rId425" Type="http://schemas.openxmlformats.org/officeDocument/2006/relationships/hyperlink" Target="https://shs.hal.science/halshs-00264396v1" TargetMode="External"/><Relationship Id="rId426" Type="http://schemas.openxmlformats.org/officeDocument/2006/relationships/hyperlink" Target="https://shs.hal.science/halshs-00149974v1" TargetMode="External"/><Relationship Id="rId427" Type="http://schemas.openxmlformats.org/officeDocument/2006/relationships/hyperlink" Target="https://shs.hal.science/halshs-00149943v1" TargetMode="External"/><Relationship Id="rId428" Type="http://schemas.openxmlformats.org/officeDocument/2006/relationships/hyperlink" Target="https://shs.hal.science/halshs-00149976v1" TargetMode="External"/><Relationship Id="rId429" Type="http://schemas.openxmlformats.org/officeDocument/2006/relationships/hyperlink" Target="https://shs.hal.science/halshs-02198761v1" TargetMode="External"/><Relationship Id="rId430" Type="http://schemas.openxmlformats.org/officeDocument/2006/relationships/hyperlink" Target="https://shs.hal.science/halshs-00149980v1" TargetMode="External"/><Relationship Id="rId431" Type="http://schemas.openxmlformats.org/officeDocument/2006/relationships/hyperlink" Target="https://shs.hal.science/halshs-00149966v1" TargetMode="External"/><Relationship Id="rId432" Type="http://schemas.openxmlformats.org/officeDocument/2006/relationships/hyperlink" Target="https://shs.hal.science/halshs-00265510v1" TargetMode="External"/><Relationship Id="rId433" Type="http://schemas.openxmlformats.org/officeDocument/2006/relationships/hyperlink" Target="https://shs.hal.science/halshs-00149979v1" TargetMode="External"/><Relationship Id="rId434" Type="http://schemas.openxmlformats.org/officeDocument/2006/relationships/hyperlink" Target="https://shs.hal.science/halshs-00265372v1" TargetMode="External"/><Relationship Id="rId435" Type="http://schemas.openxmlformats.org/officeDocument/2006/relationships/hyperlink" Target="https://shs.hal.science/halshs-00264663v1" TargetMode="External"/><Relationship Id="rId436" Type="http://schemas.openxmlformats.org/officeDocument/2006/relationships/hyperlink" Target="https://shs.hal.science/halshs-00265126v1" TargetMode="External"/><Relationship Id="rId437" Type="http://schemas.openxmlformats.org/officeDocument/2006/relationships/hyperlink" Target="https://shs.hal.science/halshs-02198840v1" TargetMode="External"/><Relationship Id="rId438" Type="http://schemas.openxmlformats.org/officeDocument/2006/relationships/hyperlink" Target="https://shs.hal.science/halshs-00149970v1" TargetMode="External"/><Relationship Id="rId439" Type="http://schemas.openxmlformats.org/officeDocument/2006/relationships/hyperlink" Target="https://shs.hal.science/halshs-00264655v1" TargetMode="External"/><Relationship Id="rId440" Type="http://schemas.openxmlformats.org/officeDocument/2006/relationships/hyperlink" Target="https://shs.hal.science/halshs-00265508v1" TargetMode="External"/><Relationship Id="rId441" Type="http://schemas.openxmlformats.org/officeDocument/2006/relationships/hyperlink" Target="https://shs.hal.science/halshs-00265374v1" TargetMode="External"/><Relationship Id="rId442" Type="http://schemas.openxmlformats.org/officeDocument/2006/relationships/hyperlink" Target="https://shs.hal.science/halshs-00149837v1" TargetMode="External"/><Relationship Id="rId443" Type="http://schemas.openxmlformats.org/officeDocument/2006/relationships/hyperlink" Target="https://shs.hal.science/halshs-02236614v1" TargetMode="External"/><Relationship Id="rId444" Type="http://schemas.openxmlformats.org/officeDocument/2006/relationships/hyperlink" Target="https://shs.hal.science/halshs-00264809v1" TargetMode="External"/><Relationship Id="rId445" Type="http://schemas.openxmlformats.org/officeDocument/2006/relationships/hyperlink" Target="https://shs.hal.science/halshs-00265151v1" TargetMode="External"/><Relationship Id="rId446" Type="http://schemas.openxmlformats.org/officeDocument/2006/relationships/hyperlink" Target="https://shs.hal.science/halshs-00264428v1" TargetMode="External"/><Relationship Id="rId447" Type="http://schemas.openxmlformats.org/officeDocument/2006/relationships/hyperlink" Target="https://shs.hal.science/halshs-00265799v1" TargetMode="External"/><Relationship Id="rId448" Type="http://schemas.openxmlformats.org/officeDocument/2006/relationships/hyperlink" Target="https://shs.hal.science/halshs-00149977v1" TargetMode="External"/><Relationship Id="rId449" Type="http://schemas.openxmlformats.org/officeDocument/2006/relationships/hyperlink" Target="https://shs.hal.science/halshs-00149971v1" TargetMode="External"/><Relationship Id="rId450" Type="http://schemas.openxmlformats.org/officeDocument/2006/relationships/hyperlink" Target="https://shs.hal.science/halshs-00149968v1" TargetMode="External"/><Relationship Id="rId451" Type="http://schemas.openxmlformats.org/officeDocument/2006/relationships/hyperlink" Target="https://shs.hal.science/halshs-00265139v1" TargetMode="External"/><Relationship Id="rId452" Type="http://schemas.openxmlformats.org/officeDocument/2006/relationships/hyperlink" Target="https://shs.hal.science/halshs-00265107v1" TargetMode="External"/><Relationship Id="rId453" Type="http://schemas.openxmlformats.org/officeDocument/2006/relationships/hyperlink" Target="https://shs.hal.science/halshs-00264432v1" TargetMode="External"/><Relationship Id="rId454" Type="http://schemas.openxmlformats.org/officeDocument/2006/relationships/hyperlink" Target="https://shs.hal.science/halshs-00264134v1" TargetMode="External"/><Relationship Id="rId455" Type="http://schemas.openxmlformats.org/officeDocument/2006/relationships/hyperlink" Target="https://shs.hal.science/halshs-00265117v1" TargetMode="External"/><Relationship Id="rId456" Type="http://schemas.openxmlformats.org/officeDocument/2006/relationships/hyperlink" Target="https://shs.hal.science/halshs-00265134v1" TargetMode="External"/><Relationship Id="rId457" Type="http://schemas.openxmlformats.org/officeDocument/2006/relationships/hyperlink" Target="https://shs.hal.science/halshs-00149957v1" TargetMode="External"/><Relationship Id="rId458" Type="http://schemas.openxmlformats.org/officeDocument/2006/relationships/hyperlink" Target="https://shs.hal.science/halshs-00149973v1" TargetMode="External"/><Relationship Id="rId459" Type="http://schemas.openxmlformats.org/officeDocument/2006/relationships/hyperlink" Target="https://shs.hal.science/halshs-02198812v1" TargetMode="External"/><Relationship Id="rId460" Type="http://schemas.openxmlformats.org/officeDocument/2006/relationships/hyperlink" Target="https://shs.hal.science/halshs-00265509v1" TargetMode="External"/><Relationship Id="rId461" Type="http://schemas.openxmlformats.org/officeDocument/2006/relationships/hyperlink" Target="https://shs.hal.science/halshs-00265376v1" TargetMode="External"/><Relationship Id="rId462" Type="http://schemas.openxmlformats.org/officeDocument/2006/relationships/hyperlink" Target="https://shs.hal.science/halshs-00264837v1" TargetMode="External"/><Relationship Id="rId463" Type="http://schemas.openxmlformats.org/officeDocument/2006/relationships/hyperlink" Target="https://shs.hal.science/halshs-00087660v1" TargetMode="External"/><Relationship Id="rId464" Type="http://schemas.openxmlformats.org/officeDocument/2006/relationships/hyperlink" Target="https://shs.hal.science/halshs-02198653v1" TargetMode="External"/><Relationship Id="rId465" Type="http://schemas.openxmlformats.org/officeDocument/2006/relationships/hyperlink" Target="https://shs.hal.science/halshs-02198709v1" TargetMode="External"/><Relationship Id="rId466" Type="http://schemas.openxmlformats.org/officeDocument/2006/relationships/hyperlink" Target="https://shs.hal.science/halshs-00264850v1" TargetMode="External"/><Relationship Id="rId467" Type="http://schemas.openxmlformats.org/officeDocument/2006/relationships/hyperlink" Target="https://shs.hal.science/halshs-00265179v1" TargetMode="External"/><Relationship Id="rId468" Type="http://schemas.openxmlformats.org/officeDocument/2006/relationships/hyperlink" Target="https://shs.hal.science/halshs-00007680v1" TargetMode="External"/><Relationship Id="rId469" Type="http://schemas.openxmlformats.org/officeDocument/2006/relationships/hyperlink" Target="https://shs.hal.science/halshs-00264842v1" TargetMode="External"/><Relationship Id="rId470" Type="http://schemas.openxmlformats.org/officeDocument/2006/relationships/hyperlink" Target="https://shs.hal.science/halshs-00265165v1" TargetMode="External"/><Relationship Id="rId471" Type="http://schemas.openxmlformats.org/officeDocument/2006/relationships/hyperlink" Target="https://shs.hal.science/halshs-00264845v1" TargetMode="External"/><Relationship Id="rId472" Type="http://schemas.openxmlformats.org/officeDocument/2006/relationships/hyperlink" Target="https://shs.hal.science/halshs-02198612v1" TargetMode="External"/><Relationship Id="rId473" Type="http://schemas.openxmlformats.org/officeDocument/2006/relationships/hyperlink" Target="https://shs.hal.science/halshs-02198643v1" TargetMode="External"/><Relationship Id="rId474" Type="http://schemas.openxmlformats.org/officeDocument/2006/relationships/hyperlink" Target="https://hal.science/search/index/?q=*&amp;authFullName_s=Nicolas Moizard" TargetMode="External"/><Relationship Id="rId475" Type="http://schemas.openxmlformats.org/officeDocument/2006/relationships/hyperlink" Target="https://shs.hal.science/halshs-00087655v1" TargetMode="External"/><Relationship Id="rId476" Type="http://schemas.openxmlformats.org/officeDocument/2006/relationships/hyperlink" Target="https://shs.hal.science/halshs-00087668v1" TargetMode="External"/><Relationship Id="rId477" Type="http://schemas.openxmlformats.org/officeDocument/2006/relationships/hyperlink" Target="https://shs.hal.science/halshs-00265596v1" TargetMode="External"/><Relationship Id="rId478" Type="http://schemas.openxmlformats.org/officeDocument/2006/relationships/hyperlink" Target="https://shs.hal.science/halshs-00265594v1" TargetMode="External"/><Relationship Id="rId479" Type="http://schemas.openxmlformats.org/officeDocument/2006/relationships/hyperlink" Target="https://shs.hal.science/halshs-00265169v1" TargetMode="External"/><Relationship Id="rId480" Type="http://schemas.openxmlformats.org/officeDocument/2006/relationships/hyperlink" Target="https://shs.hal.science/halshs-00264858v1" TargetMode="External"/><Relationship Id="rId481" Type="http://schemas.openxmlformats.org/officeDocument/2006/relationships/hyperlink" Target="https://shs.hal.science/halshs-00273737v1" TargetMode="External"/><Relationship Id="rId482" Type="http://schemas.openxmlformats.org/officeDocument/2006/relationships/hyperlink" Target="https://shs.hal.science/halshs-00087662v1" TargetMode="External"/><Relationship Id="rId483" Type="http://schemas.openxmlformats.org/officeDocument/2006/relationships/hyperlink" Target="https://shs.hal.science/halshs-00264865v1" TargetMode="External"/><Relationship Id="rId484" Type="http://schemas.openxmlformats.org/officeDocument/2006/relationships/hyperlink" Target="https://shs.hal.science/halshs-00264435v1" TargetMode="External"/><Relationship Id="rId485" Type="http://schemas.openxmlformats.org/officeDocument/2006/relationships/hyperlink" Target="https://shs.hal.science/halshs-00264141v1" TargetMode="External"/><Relationship Id="rId486" Type="http://schemas.openxmlformats.org/officeDocument/2006/relationships/hyperlink" Target="https://shs.hal.science/halshs-00261606v1" TargetMode="External"/><Relationship Id="rId487" Type="http://schemas.openxmlformats.org/officeDocument/2006/relationships/hyperlink" Target="https://shs.hal.science/halshs-00265163v1" TargetMode="External"/><Relationship Id="rId488" Type="http://schemas.openxmlformats.org/officeDocument/2006/relationships/hyperlink" Target="https://shs.hal.science/halshs-00247616v1" TargetMode="External"/><Relationship Id="rId489" Type="http://schemas.openxmlformats.org/officeDocument/2006/relationships/hyperlink" Target="https://shs.hal.science/halshs-00264835v1" TargetMode="External"/><Relationship Id="rId490" Type="http://schemas.openxmlformats.org/officeDocument/2006/relationships/hyperlink" Target="https://shs.hal.science/halshs-00264439v1" TargetMode="External"/><Relationship Id="rId491" Type="http://schemas.openxmlformats.org/officeDocument/2006/relationships/hyperlink" Target="https://shs.hal.science/halshs-00265379v1" TargetMode="External"/><Relationship Id="rId492" Type="http://schemas.openxmlformats.org/officeDocument/2006/relationships/hyperlink" Target="https://shs.hal.science/halshs-00264100v1" TargetMode="External"/><Relationship Id="rId493" Type="http://schemas.openxmlformats.org/officeDocument/2006/relationships/hyperlink" Target="https://shs.hal.science/halshs-00264848v1" TargetMode="External"/><Relationship Id="rId494" Type="http://schemas.openxmlformats.org/officeDocument/2006/relationships/hyperlink" Target="https://shs.hal.science/halshs-00264834v1" TargetMode="External"/><Relationship Id="rId495" Type="http://schemas.openxmlformats.org/officeDocument/2006/relationships/hyperlink" Target="https://shs.hal.science/halshs-00264861v1" TargetMode="External"/><Relationship Id="rId496" Type="http://schemas.openxmlformats.org/officeDocument/2006/relationships/hyperlink" Target="https://shs.hal.science/halshs-00264831v1" TargetMode="External"/><Relationship Id="rId497" Type="http://schemas.openxmlformats.org/officeDocument/2006/relationships/hyperlink" Target="https://shs.hal.science/halshs-00264840v1" TargetMode="External"/><Relationship Id="rId498" Type="http://schemas.openxmlformats.org/officeDocument/2006/relationships/hyperlink" Target="https://shs.hal.science/halshs-00264854v1" TargetMode="External"/><Relationship Id="rId499" Type="http://schemas.openxmlformats.org/officeDocument/2006/relationships/hyperlink" Target="https://shs.hal.science/halshs-00265157v1" TargetMode="External"/><Relationship Id="rId500" Type="http://schemas.openxmlformats.org/officeDocument/2006/relationships/hyperlink" Target="https://shs.hal.science/halshs-00264887v1" TargetMode="External"/><Relationship Id="rId501" Type="http://schemas.openxmlformats.org/officeDocument/2006/relationships/hyperlink" Target="https://shs.hal.science/halshs-00264869v1" TargetMode="External"/><Relationship Id="rId502" Type="http://schemas.openxmlformats.org/officeDocument/2006/relationships/hyperlink" Target="https://shs.hal.science/halshs-00265385v1" TargetMode="External"/><Relationship Id="rId503" Type="http://schemas.openxmlformats.org/officeDocument/2006/relationships/hyperlink" Target="https://shs.hal.science/halshs-00273731v1" TargetMode="External"/><Relationship Id="rId504" Type="http://schemas.openxmlformats.org/officeDocument/2006/relationships/hyperlink" Target="https://shs.hal.science/halshs-00265412v1" TargetMode="External"/><Relationship Id="rId505" Type="http://schemas.openxmlformats.org/officeDocument/2006/relationships/hyperlink" Target="https://shs.hal.science/halshs-00265388v1" TargetMode="External"/><Relationship Id="rId506" Type="http://schemas.openxmlformats.org/officeDocument/2006/relationships/hyperlink" Target="https://shs.hal.science/halshs-00264446v1" TargetMode="External"/><Relationship Id="rId507" Type="http://schemas.openxmlformats.org/officeDocument/2006/relationships/hyperlink" Target="https://shs.hal.science/halshs-00100331v1" TargetMode="External"/><Relationship Id="rId508" Type="http://schemas.openxmlformats.org/officeDocument/2006/relationships/hyperlink" Target="https://hal.science/search/index/?q=*&amp;authFullName_s=Fr&#233;d&#233;rique Mich&#233;a" TargetMode="External"/><Relationship Id="rId509" Type="http://schemas.openxmlformats.org/officeDocument/2006/relationships/hyperlink" Target="https://hal.science/search/index/?q=*&amp;authFullName_s=Prodromos Mavridis" TargetMode="External"/><Relationship Id="rId510" Type="http://schemas.openxmlformats.org/officeDocument/2006/relationships/hyperlink" Target="https://shs.hal.science/halshs-00265236v1" TargetMode="External"/><Relationship Id="rId511" Type="http://schemas.openxmlformats.org/officeDocument/2006/relationships/hyperlink" Target="https://shs.hal.science/halshs-00265380v1" TargetMode="External"/><Relationship Id="rId512" Type="http://schemas.openxmlformats.org/officeDocument/2006/relationships/hyperlink" Target="https://shs.hal.science/halshs-00265387v1" TargetMode="External"/><Relationship Id="rId513" Type="http://schemas.openxmlformats.org/officeDocument/2006/relationships/hyperlink" Target="https://shs.hal.science/halshs-02198567v1" TargetMode="External"/><Relationship Id="rId514" Type="http://schemas.openxmlformats.org/officeDocument/2006/relationships/hyperlink" Target="https://shs.hal.science/halshs-00265532v1" TargetMode="External"/><Relationship Id="rId515" Type="http://schemas.openxmlformats.org/officeDocument/2006/relationships/hyperlink" Target="https://shs.hal.science/halshs-02198527v1" TargetMode="External"/><Relationship Id="rId516" Type="http://schemas.openxmlformats.org/officeDocument/2006/relationships/hyperlink" Target="https://shs.hal.science/halshs-00265773v1" TargetMode="External"/><Relationship Id="rId517" Type="http://schemas.openxmlformats.org/officeDocument/2006/relationships/hyperlink" Target="https://shs.hal.science/halshs-00273733v1" TargetMode="External"/><Relationship Id="rId518" Type="http://schemas.openxmlformats.org/officeDocument/2006/relationships/hyperlink" Target="https://shs.hal.science/halshs-00265231v1" TargetMode="External"/><Relationship Id="rId519" Type="http://schemas.openxmlformats.org/officeDocument/2006/relationships/hyperlink" Target="https://shs.hal.science/halshs-00265183v1" TargetMode="External"/><Relationship Id="rId520" Type="http://schemas.openxmlformats.org/officeDocument/2006/relationships/hyperlink" Target="https://shs.hal.science/halshs-00264236v1" TargetMode="External"/><Relationship Id="rId521" Type="http://schemas.openxmlformats.org/officeDocument/2006/relationships/hyperlink" Target="https://shs.hal.science/halshs-00264103v1" TargetMode="External"/><Relationship Id="rId522" Type="http://schemas.openxmlformats.org/officeDocument/2006/relationships/hyperlink" Target="https://shs.hal.science/halshs-02198572v1" TargetMode="External"/><Relationship Id="rId523" Type="http://schemas.openxmlformats.org/officeDocument/2006/relationships/hyperlink" Target="https://shs.hal.science/halshs-00265197v1" TargetMode="External"/><Relationship Id="rId524" Type="http://schemas.openxmlformats.org/officeDocument/2006/relationships/hyperlink" Target="https://shs.hal.science/halshs-02198510v1" TargetMode="External"/><Relationship Id="rId525" Type="http://schemas.openxmlformats.org/officeDocument/2006/relationships/hyperlink" Target="https://shs.hal.science/halshs-00265512v1" TargetMode="External"/><Relationship Id="rId526" Type="http://schemas.openxmlformats.org/officeDocument/2006/relationships/hyperlink" Target="https://shs.hal.science/halshs-00264444v1" TargetMode="External"/><Relationship Id="rId527" Type="http://schemas.openxmlformats.org/officeDocument/2006/relationships/hyperlink" Target="https://shs.hal.science/halshs-00264890v1" TargetMode="External"/><Relationship Id="rId528" Type="http://schemas.openxmlformats.org/officeDocument/2006/relationships/hyperlink" Target="https://shs.hal.science/halshs-00264882v1" TargetMode="External"/><Relationship Id="rId529" Type="http://schemas.openxmlformats.org/officeDocument/2006/relationships/hyperlink" Target="https://shs.hal.science/halshs-00265244v1" TargetMode="External"/><Relationship Id="rId530" Type="http://schemas.openxmlformats.org/officeDocument/2006/relationships/hyperlink" Target="https://shs.hal.science/halshs-02236431v1" TargetMode="External"/><Relationship Id="rId531" Type="http://schemas.openxmlformats.org/officeDocument/2006/relationships/hyperlink" Target="https://shs.hal.science/halshs-00265242v1" TargetMode="External"/><Relationship Id="rId532" Type="http://schemas.openxmlformats.org/officeDocument/2006/relationships/hyperlink" Target="https://shs.hal.science/halshs-00261591v1" TargetMode="External"/><Relationship Id="rId533" Type="http://schemas.openxmlformats.org/officeDocument/2006/relationships/hyperlink" Target="https://shs.hal.science/halshs-00264879v1" TargetMode="External"/><Relationship Id="rId534" Type="http://schemas.openxmlformats.org/officeDocument/2006/relationships/hyperlink" Target="https://shs.hal.science/halshs-00265382v1" TargetMode="External"/><Relationship Id="rId535" Type="http://schemas.openxmlformats.org/officeDocument/2006/relationships/hyperlink" Target="https://shs.hal.science/halshs-00264910v1" TargetMode="External"/><Relationship Id="rId536" Type="http://schemas.openxmlformats.org/officeDocument/2006/relationships/hyperlink" Target="https://shs.hal.science/halshs-00264893v1" TargetMode="External"/><Relationship Id="rId537" Type="http://schemas.openxmlformats.org/officeDocument/2006/relationships/hyperlink" Target="https://shs.hal.science/halshs-00264548v1" TargetMode="External"/><Relationship Id="rId538" Type="http://schemas.openxmlformats.org/officeDocument/2006/relationships/hyperlink" Target="https://shs.hal.science/halshs-00264913v1" TargetMode="External"/><Relationship Id="rId539" Type="http://schemas.openxmlformats.org/officeDocument/2006/relationships/hyperlink" Target="https://shs.hal.science/halshs-00264899v1" TargetMode="External"/><Relationship Id="rId540" Type="http://schemas.openxmlformats.org/officeDocument/2006/relationships/hyperlink" Target="https://shs.hal.science/halshs-00265398v1" TargetMode="External"/><Relationship Id="rId541" Type="http://schemas.openxmlformats.org/officeDocument/2006/relationships/hyperlink" Target="https://shs.hal.science/halshs-00265392v1" TargetMode="External"/><Relationship Id="rId542" Type="http://schemas.openxmlformats.org/officeDocument/2006/relationships/hyperlink" Target="https://shs.hal.science/halshs-00264453v1" TargetMode="External"/><Relationship Id="rId543" Type="http://schemas.openxmlformats.org/officeDocument/2006/relationships/hyperlink" Target="https://shs.hal.science/halshs-02198404v1" TargetMode="External"/><Relationship Id="rId544" Type="http://schemas.openxmlformats.org/officeDocument/2006/relationships/hyperlink" Target="https://shs.hal.science/halshs-02198473v1" TargetMode="External"/><Relationship Id="rId545" Type="http://schemas.openxmlformats.org/officeDocument/2006/relationships/hyperlink" Target="https://shs.hal.science/halshs-00265266v1" TargetMode="External"/><Relationship Id="rId546" Type="http://schemas.openxmlformats.org/officeDocument/2006/relationships/hyperlink" Target="https://shs.hal.science/halshs-00265262v1" TargetMode="External"/><Relationship Id="rId547" Type="http://schemas.openxmlformats.org/officeDocument/2006/relationships/hyperlink" Target="https://shs.hal.science/halshs-00264897v1" TargetMode="External"/><Relationship Id="rId548" Type="http://schemas.openxmlformats.org/officeDocument/2006/relationships/hyperlink" Target="https://shs.hal.science/halshs-00264449v1" TargetMode="External"/><Relationship Id="rId549" Type="http://schemas.openxmlformats.org/officeDocument/2006/relationships/hyperlink" Target="https://shs.hal.science/halshs-00264901v1" TargetMode="External"/><Relationship Id="rId550" Type="http://schemas.openxmlformats.org/officeDocument/2006/relationships/hyperlink" Target="https://shs.hal.science/halshs-00264455v1" TargetMode="External"/><Relationship Id="rId551" Type="http://schemas.openxmlformats.org/officeDocument/2006/relationships/hyperlink" Target="https://shs.hal.science/halshs-00265272v1" TargetMode="External"/><Relationship Id="rId552" Type="http://schemas.openxmlformats.org/officeDocument/2006/relationships/hyperlink" Target="https://shs.hal.science/halshs-00265780v1" TargetMode="External"/><Relationship Id="rId553" Type="http://schemas.openxmlformats.org/officeDocument/2006/relationships/hyperlink" Target="https://shs.hal.science/halshs-00264109v1" TargetMode="External"/><Relationship Id="rId554" Type="http://schemas.openxmlformats.org/officeDocument/2006/relationships/hyperlink" Target="https://shs.hal.science/halshs-00265394v1" TargetMode="External"/><Relationship Id="rId555" Type="http://schemas.openxmlformats.org/officeDocument/2006/relationships/hyperlink" Target="https://shs.hal.science/halshs-00264456v1" TargetMode="External"/><Relationship Id="rId556" Type="http://schemas.openxmlformats.org/officeDocument/2006/relationships/hyperlink" Target="https://shs.hal.science/halshs-00264992v1" TargetMode="External"/><Relationship Id="rId557" Type="http://schemas.openxmlformats.org/officeDocument/2006/relationships/hyperlink" Target="https://shs.hal.science/halshs-00264553v1" TargetMode="External"/><Relationship Id="rId558" Type="http://schemas.openxmlformats.org/officeDocument/2006/relationships/hyperlink" Target="https://shs.hal.science/halshs-00265355v1" TargetMode="External"/><Relationship Id="rId559" Type="http://schemas.openxmlformats.org/officeDocument/2006/relationships/hyperlink" Target="https://shs.hal.science/halshs-00265276v1" TargetMode="External"/><Relationship Id="rId560" Type="http://schemas.openxmlformats.org/officeDocument/2006/relationships/hyperlink" Target="https://shs.hal.science/halshs-00264919v1" TargetMode="External"/><Relationship Id="rId561" Type="http://schemas.openxmlformats.org/officeDocument/2006/relationships/hyperlink" Target="https://shs.hal.science/halshs-00264558v1" TargetMode="External"/><Relationship Id="rId562" Type="http://schemas.openxmlformats.org/officeDocument/2006/relationships/hyperlink" Target="https://shs.hal.science/halshs-00265357v1" TargetMode="External"/><Relationship Id="rId563" Type="http://schemas.openxmlformats.org/officeDocument/2006/relationships/hyperlink" Target="https://shs.hal.science/halshs-00264930v1" TargetMode="External"/><Relationship Id="rId564" Type="http://schemas.openxmlformats.org/officeDocument/2006/relationships/hyperlink" Target="https://shs.hal.science/halshs-02198287v1" TargetMode="External"/><Relationship Id="rId565" Type="http://schemas.openxmlformats.org/officeDocument/2006/relationships/hyperlink" Target="https://shs.hal.science/halshs-00264983v1" TargetMode="External"/><Relationship Id="rId566" Type="http://schemas.openxmlformats.org/officeDocument/2006/relationships/hyperlink" Target="https://shs.hal.science/halshs-00264986v1" TargetMode="External"/><Relationship Id="rId567" Type="http://schemas.openxmlformats.org/officeDocument/2006/relationships/hyperlink" Target="https://shs.hal.science/halshs-00264997v1" TargetMode="External"/><Relationship Id="rId568" Type="http://schemas.openxmlformats.org/officeDocument/2006/relationships/hyperlink" Target="https://shs.hal.science/halshs-00265756v1" TargetMode="External"/><Relationship Id="rId569" Type="http://schemas.openxmlformats.org/officeDocument/2006/relationships/hyperlink" Target="https://hal.science/search/index/?q=*&amp;authFullName_s=Marion del Sol" TargetMode="External"/><Relationship Id="rId570" Type="http://schemas.openxmlformats.org/officeDocument/2006/relationships/hyperlink" Target="https://hal.science/search/index/?q=*&amp;authFullName_s=Sylvie Hennion-Moreau" TargetMode="External"/><Relationship Id="rId571" Type="http://schemas.openxmlformats.org/officeDocument/2006/relationships/hyperlink" Target="https://hal.science/search/index/?q=*&amp;authFullName_s=Muriel Le Barbier Le Bris" TargetMode="External"/><Relationship Id="rId572" Type="http://schemas.openxmlformats.org/officeDocument/2006/relationships/hyperlink" Target="https://shs.hal.science/halshs-02198327v1" TargetMode="External"/><Relationship Id="rId573" Type="http://schemas.openxmlformats.org/officeDocument/2006/relationships/hyperlink" Target="https://shs.hal.science/halshs-00264113v1" TargetMode="External"/><Relationship Id="rId574" Type="http://schemas.openxmlformats.org/officeDocument/2006/relationships/hyperlink" Target="https://shs.hal.science/halshs-00265010v1" TargetMode="External"/><Relationship Id="rId575" Type="http://schemas.openxmlformats.org/officeDocument/2006/relationships/hyperlink" Target="https://shs.hal.science/halshs-00265291v1" TargetMode="External"/><Relationship Id="rId576" Type="http://schemas.openxmlformats.org/officeDocument/2006/relationships/hyperlink" Target="https://shs.hal.science/halshs-00264924v1" TargetMode="External"/><Relationship Id="rId577" Type="http://schemas.openxmlformats.org/officeDocument/2006/relationships/hyperlink" Target="https://shs.hal.science/halshs-00265281v1" TargetMode="External"/><Relationship Id="rId578" Type="http://schemas.openxmlformats.org/officeDocument/2006/relationships/hyperlink" Target="https://shs.hal.science/halshs-00265296v1" TargetMode="External"/><Relationship Id="rId579" Type="http://schemas.openxmlformats.org/officeDocument/2006/relationships/hyperlink" Target="https://shs.hal.science/halshs-00264917v1" TargetMode="External"/><Relationship Id="rId580" Type="http://schemas.openxmlformats.org/officeDocument/2006/relationships/hyperlink" Target="https://shs.hal.science/halshs-00265353v1" TargetMode="External"/><Relationship Id="rId581" Type="http://schemas.openxmlformats.org/officeDocument/2006/relationships/hyperlink" Target="https://shs.hal.science/halshs-00265003v1" TargetMode="External"/><Relationship Id="rId582" Type="http://schemas.openxmlformats.org/officeDocument/2006/relationships/hyperlink" Target="https://shs.hal.science/halshs-00264238v1" TargetMode="External"/><Relationship Id="rId583" Type="http://schemas.openxmlformats.org/officeDocument/2006/relationships/hyperlink" Target="https://shs.hal.science/halshs-00265301v1" TargetMode="External"/><Relationship Id="rId584" Type="http://schemas.openxmlformats.org/officeDocument/2006/relationships/hyperlink" Target="https://shs.hal.science/halshs-00265015v1" TargetMode="External"/><Relationship Id="rId585" Type="http://schemas.openxmlformats.org/officeDocument/2006/relationships/hyperlink" Target="https://shs.hal.science/halshs-00264552v1" TargetMode="External"/><Relationship Id="rId586" Type="http://schemas.openxmlformats.org/officeDocument/2006/relationships/hyperlink" Target="https://shs.hal.science/halshs-00265025v1" TargetMode="External"/><Relationship Id="rId587" Type="http://schemas.openxmlformats.org/officeDocument/2006/relationships/hyperlink" Target="https://shs.hal.science/halshs-02198161v1" TargetMode="External"/><Relationship Id="rId588" Type="http://schemas.openxmlformats.org/officeDocument/2006/relationships/hyperlink" Target="https://shs.hal.science/halshs-00265366v1" TargetMode="External"/><Relationship Id="rId589" Type="http://schemas.openxmlformats.org/officeDocument/2006/relationships/hyperlink" Target="https://shs.hal.science/halshs-02198241v1" TargetMode="External"/><Relationship Id="rId590" Type="http://schemas.openxmlformats.org/officeDocument/2006/relationships/hyperlink" Target="https://shs.hal.science/halshs-00264240v1" TargetMode="External"/><Relationship Id="rId591" Type="http://schemas.openxmlformats.org/officeDocument/2006/relationships/hyperlink" Target="https://shs.hal.science/halshs-00265396v1" TargetMode="External"/><Relationship Id="rId592" Type="http://schemas.openxmlformats.org/officeDocument/2006/relationships/hyperlink" Target="https://shs.hal.science/halshs-00265020v1" TargetMode="External"/><Relationship Id="rId593" Type="http://schemas.openxmlformats.org/officeDocument/2006/relationships/hyperlink" Target="https://shs.hal.science/halshs-00265362v1" TargetMode="External"/><Relationship Id="rId594" Type="http://schemas.openxmlformats.org/officeDocument/2006/relationships/hyperlink" Target="https://shs.hal.science/halshs-02198197v1" TargetMode="External"/><Relationship Id="rId595" Type="http://schemas.openxmlformats.org/officeDocument/2006/relationships/hyperlink" Target="https://shs.hal.science/halshs-02198177v1" TargetMode="External"/><Relationship Id="rId596" Type="http://schemas.openxmlformats.org/officeDocument/2006/relationships/hyperlink" Target="https://shs.hal.science/halshs-00265031v1" TargetMode="External"/><Relationship Id="rId597" Type="http://schemas.openxmlformats.org/officeDocument/2006/relationships/hyperlink" Target="https://shs.hal.science/halshs-00265758v1" TargetMode="External"/><Relationship Id="rId598" Type="http://schemas.openxmlformats.org/officeDocument/2006/relationships/hyperlink" Target="https://shs.hal.science/halshs-02198096v1" TargetMode="External"/><Relationship Id="rId599" Type="http://schemas.openxmlformats.org/officeDocument/2006/relationships/hyperlink" Target="https://shs.hal.science/halshs-00265535v1" TargetMode="External"/><Relationship Id="rId600" Type="http://schemas.openxmlformats.org/officeDocument/2006/relationships/hyperlink" Target="https://shs.hal.science/halshs-00265040v1" TargetMode="External"/><Relationship Id="rId601" Type="http://schemas.openxmlformats.org/officeDocument/2006/relationships/hyperlink" Target="https://shs.hal.science/halshs-00265045v1" TargetMode="External"/><Relationship Id="rId602" Type="http://schemas.openxmlformats.org/officeDocument/2006/relationships/hyperlink" Target="https://shs.hal.science/halshs-02198086v1" TargetMode="External"/><Relationship Id="rId603" Type="http://schemas.openxmlformats.org/officeDocument/2006/relationships/hyperlink" Target="https://shs.hal.science/halshs-00265399v1" TargetMode="External"/><Relationship Id="rId604" Type="http://schemas.openxmlformats.org/officeDocument/2006/relationships/hyperlink" Target="https://shs.hal.science/halshs-02198100v1" TargetMode="External"/><Relationship Id="rId605" Type="http://schemas.openxmlformats.org/officeDocument/2006/relationships/hyperlink" Target="https://shs.hal.science/halshs-00264242v1" TargetMode="External"/><Relationship Id="rId606" Type="http://schemas.openxmlformats.org/officeDocument/2006/relationships/hyperlink" Target="https://shs.hal.science/halshs-02198108v1" TargetMode="External"/><Relationship Id="rId607" Type="http://schemas.openxmlformats.org/officeDocument/2006/relationships/hyperlink" Target="https://shs.hal.science/halshs-00265782v1" TargetMode="External"/><Relationship Id="rId608" Type="http://schemas.openxmlformats.org/officeDocument/2006/relationships/hyperlink" Target="https://shs.hal.science/halshs-00265562v1" TargetMode="External"/><Relationship Id="rId609" Type="http://schemas.openxmlformats.org/officeDocument/2006/relationships/hyperlink" Target="https://shs.hal.science/halshs-02197971v1" TargetMode="External"/><Relationship Id="rId610" Type="http://schemas.openxmlformats.org/officeDocument/2006/relationships/hyperlink" Target="https://shs.hal.science/halshs-00265538v1" TargetMode="External"/><Relationship Id="rId611" Type="http://schemas.openxmlformats.org/officeDocument/2006/relationships/hyperlink" Target="https://shs.hal.science/halshs-02197910v1" TargetMode="External"/><Relationship Id="rId612" Type="http://schemas.openxmlformats.org/officeDocument/2006/relationships/hyperlink" Target="https://shs.hal.science/halshs-00265599v1" TargetMode="External"/><Relationship Id="rId613" Type="http://schemas.openxmlformats.org/officeDocument/2006/relationships/hyperlink" Target="https://shs.hal.science/halshs-00265410v1" TargetMode="External"/><Relationship Id="rId614" Type="http://schemas.openxmlformats.org/officeDocument/2006/relationships/hyperlink" Target="https://shs.hal.science/halshs-00265368v1" TargetMode="External"/><Relationship Id="rId615" Type="http://schemas.openxmlformats.org/officeDocument/2006/relationships/hyperlink" Target="https://shs.hal.science/halshs-00264244v1" TargetMode="External"/><Relationship Id="rId616" Type="http://schemas.openxmlformats.org/officeDocument/2006/relationships/hyperlink" Target="https://shs.hal.science/halshs-00265553v1" TargetMode="External"/><Relationship Id="rId617" Type="http://schemas.openxmlformats.org/officeDocument/2006/relationships/hyperlink" Target="https://shs.hal.science/halshs-00265052v1" TargetMode="External"/><Relationship Id="rId618" Type="http://schemas.openxmlformats.org/officeDocument/2006/relationships/hyperlink" Target="https://shs.hal.science/halshs-00265542v1" TargetMode="External"/><Relationship Id="rId619" Type="http://schemas.openxmlformats.org/officeDocument/2006/relationships/hyperlink" Target="https://shs.hal.science/halshs-00265836v1" TargetMode="External"/><Relationship Id="rId620" Type="http://schemas.openxmlformats.org/officeDocument/2006/relationships/hyperlink" Target="https://shs.hal.science/halshs-02197927v1" TargetMode="External"/><Relationship Id="rId621" Type="http://schemas.openxmlformats.org/officeDocument/2006/relationships/hyperlink" Target="https://shs.hal.science/halshs-02197988v1" TargetMode="External"/><Relationship Id="rId622" Type="http://schemas.openxmlformats.org/officeDocument/2006/relationships/hyperlink" Target="https://shs.hal.science/halshs-00265556v1" TargetMode="External"/><Relationship Id="rId623" Type="http://schemas.openxmlformats.org/officeDocument/2006/relationships/hyperlink" Target="https://shs.hal.science/halshs-00265403v1" TargetMode="External"/><Relationship Id="rId624" Type="http://schemas.openxmlformats.org/officeDocument/2006/relationships/hyperlink" Target="https://shs.hal.science/halshs-00265794v1" TargetMode="External"/><Relationship Id="rId625" Type="http://schemas.openxmlformats.org/officeDocument/2006/relationships/hyperlink" Target="https://shs.hal.science/halshs-00265788v1" TargetMode="External"/><Relationship Id="rId626" Type="http://schemas.openxmlformats.org/officeDocument/2006/relationships/hyperlink" Target="https://shs.hal.science/halshs-00265606v1" TargetMode="External"/><Relationship Id="rId627" Type="http://schemas.openxmlformats.org/officeDocument/2006/relationships/hyperlink" Target="https://shs.hal.science/halshs-00265837v1" TargetMode="External"/><Relationship Id="rId628" Type="http://schemas.openxmlformats.org/officeDocument/2006/relationships/hyperlink" Target="https://shs.hal.science/halshs-00265516v1" TargetMode="External"/><Relationship Id="rId629" Type="http://schemas.openxmlformats.org/officeDocument/2006/relationships/hyperlink" Target="https://shs.hal.science/halshs-00265769v1" TargetMode="External"/><Relationship Id="rId630" Type="http://schemas.openxmlformats.org/officeDocument/2006/relationships/hyperlink" Target="https://shs.hal.science/halshs-02235532v1" TargetMode="External"/><Relationship Id="rId631" Type="http://schemas.openxmlformats.org/officeDocument/2006/relationships/hyperlink" Target="https://shs.hal.science/halshs-00265762v1" TargetMode="External"/><Relationship Id="rId632" Type="http://schemas.openxmlformats.org/officeDocument/2006/relationships/hyperlink" Target="https://shs.hal.science/halshs-02235443v1" TargetMode="External"/><Relationship Id="rId633" Type="http://schemas.openxmlformats.org/officeDocument/2006/relationships/hyperlink" Target="https://shs.hal.science/halshs-00265564v1" TargetMode="External"/><Relationship Id="rId634" Type="http://schemas.openxmlformats.org/officeDocument/2006/relationships/hyperlink" Target="https://shs.hal.science/halshs-00261597v1" TargetMode="External"/><Relationship Id="rId635" Type="http://schemas.openxmlformats.org/officeDocument/2006/relationships/hyperlink" Target="https://shs.hal.science/halshs-02197714v1" TargetMode="External"/><Relationship Id="rId636" Type="http://schemas.openxmlformats.org/officeDocument/2006/relationships/hyperlink" Target="https://shs.hal.science/halshs-00265803v1" TargetMode="External"/><Relationship Id="rId637" Type="http://schemas.openxmlformats.org/officeDocument/2006/relationships/hyperlink" Target="https://shs.hal.science/halshs-02235330v1" TargetMode="External"/><Relationship Id="rId638" Type="http://schemas.openxmlformats.org/officeDocument/2006/relationships/hyperlink" Target="https://shs.hal.science/halshs-00265833v1" TargetMode="External"/><Relationship Id="rId639" Type="http://schemas.openxmlformats.org/officeDocument/2006/relationships/hyperlink" Target="https://shs.hal.science/halshs-00265519v1" TargetMode="External"/><Relationship Id="rId640" Type="http://schemas.openxmlformats.org/officeDocument/2006/relationships/hyperlink" Target="https://hal.science/hal-05551306v1" TargetMode="External"/><Relationship Id="rId641" Type="http://schemas.openxmlformats.org/officeDocument/2006/relationships/hyperlink" Target="https://hal.science/hal-05551300v1" TargetMode="External"/><Relationship Id="rId642" Type="http://schemas.openxmlformats.org/officeDocument/2006/relationships/hyperlink" Target="https://hal.science/hal-05551333v1" TargetMode="External"/><Relationship Id="rId643" Type="http://schemas.openxmlformats.org/officeDocument/2006/relationships/hyperlink" Target="https://hal.science/hal-05551319v1" TargetMode="External"/><Relationship Id="rId644" Type="http://schemas.openxmlformats.org/officeDocument/2006/relationships/hyperlink" Target="https://hal.science/hal-05551316v1" TargetMode="External"/><Relationship Id="rId645" Type="http://schemas.openxmlformats.org/officeDocument/2006/relationships/hyperlink" Target="https://hal.science/hal-05551323v1" TargetMode="External"/><Relationship Id="rId646" Type="http://schemas.openxmlformats.org/officeDocument/2006/relationships/hyperlink" Target="https://hal.science/hal-04377215v1" TargetMode="External"/><Relationship Id="rId647" Type="http://schemas.openxmlformats.org/officeDocument/2006/relationships/hyperlink" Target="https://hal.science/hal-04526247v1" TargetMode="External"/><Relationship Id="rId648" Type="http://schemas.openxmlformats.org/officeDocument/2006/relationships/hyperlink" Target="https://hal.science/hal-04207625v1" TargetMode="External"/><Relationship Id="rId649" Type="http://schemas.openxmlformats.org/officeDocument/2006/relationships/hyperlink" Target="https://hal.science/hal-04207620v1" TargetMode="External"/><Relationship Id="rId650" Type="http://schemas.openxmlformats.org/officeDocument/2006/relationships/hyperlink" Target="https://hal.science/hal-04207633v1" TargetMode="External"/><Relationship Id="rId651" Type="http://schemas.openxmlformats.org/officeDocument/2006/relationships/hyperlink" Target="https://hal.science/hal-04207639v1" TargetMode="External"/><Relationship Id="rId652" Type="http://schemas.openxmlformats.org/officeDocument/2006/relationships/hyperlink" Target="https://hal.science/hal-04207651v1" TargetMode="External"/><Relationship Id="rId653" Type="http://schemas.openxmlformats.org/officeDocument/2006/relationships/hyperlink" Target="https://hal.science/hal-04207623v1" TargetMode="External"/><Relationship Id="rId654" Type="http://schemas.openxmlformats.org/officeDocument/2006/relationships/hyperlink" Target="https://hal.science/hal-04016830v1" TargetMode="External"/><Relationship Id="rId655" Type="http://schemas.openxmlformats.org/officeDocument/2006/relationships/hyperlink" Target="https://hal.science/hal-03965567v1" TargetMode="External"/><Relationship Id="rId656" Type="http://schemas.openxmlformats.org/officeDocument/2006/relationships/hyperlink" Target="https://hal.science/hal-03965559v1" TargetMode="External"/><Relationship Id="rId657" Type="http://schemas.openxmlformats.org/officeDocument/2006/relationships/hyperlink" Target="https://hal.science/hal-03965572v1" TargetMode="External"/><Relationship Id="rId658" Type="http://schemas.openxmlformats.org/officeDocument/2006/relationships/hyperlink" Target="https://hal.science/hal-03965641v1" TargetMode="External"/><Relationship Id="rId659" Type="http://schemas.openxmlformats.org/officeDocument/2006/relationships/hyperlink" Target="https://hal.science/hal-03965587v1" TargetMode="External"/><Relationship Id="rId660" Type="http://schemas.openxmlformats.org/officeDocument/2006/relationships/hyperlink" Target="https://hal.science/hal-03965566v1" TargetMode="External"/><Relationship Id="rId661" Type="http://schemas.openxmlformats.org/officeDocument/2006/relationships/hyperlink" Target="https://hal.science/hal-03965644v1" TargetMode="External"/><Relationship Id="rId662" Type="http://schemas.openxmlformats.org/officeDocument/2006/relationships/hyperlink" Target="https://hal.science/hal-03965574v1" TargetMode="External"/><Relationship Id="rId663" Type="http://schemas.openxmlformats.org/officeDocument/2006/relationships/hyperlink" Target="https://hal.science/hal-03965622v1" TargetMode="External"/><Relationship Id="rId664" Type="http://schemas.openxmlformats.org/officeDocument/2006/relationships/hyperlink" Target="https://hal.science/hal-03965656v1" TargetMode="External"/><Relationship Id="rId665" Type="http://schemas.openxmlformats.org/officeDocument/2006/relationships/hyperlink" Target="https://hal.science/hal-03965611v1" TargetMode="External"/><Relationship Id="rId666" Type="http://schemas.openxmlformats.org/officeDocument/2006/relationships/hyperlink" Target="https://hal.science/hal-03965598v1" TargetMode="External"/><Relationship Id="rId667" Type="http://schemas.openxmlformats.org/officeDocument/2006/relationships/hyperlink" Target="https://hal.science/hal-03965628v1" TargetMode="External"/><Relationship Id="rId668" Type="http://schemas.openxmlformats.org/officeDocument/2006/relationships/hyperlink" Target="https://hal.science/hal-03965645v1" TargetMode="External"/><Relationship Id="rId669" Type="http://schemas.openxmlformats.org/officeDocument/2006/relationships/hyperlink" Target="https://hal.science/hal-03965614v1" TargetMode="External"/><Relationship Id="rId670" Type="http://schemas.openxmlformats.org/officeDocument/2006/relationships/hyperlink" Target="https://hal.science/hal-03965618v1" TargetMode="External"/><Relationship Id="rId671" Type="http://schemas.openxmlformats.org/officeDocument/2006/relationships/hyperlink" Target="https://hal.science/hal-03965591v1" TargetMode="External"/><Relationship Id="rId672" Type="http://schemas.openxmlformats.org/officeDocument/2006/relationships/hyperlink" Target="https://hal.science/hal-03965588v1" TargetMode="External"/><Relationship Id="rId673" Type="http://schemas.openxmlformats.org/officeDocument/2006/relationships/hyperlink" Target="https://hal.science/hal-03965654v1" TargetMode="External"/><Relationship Id="rId674" Type="http://schemas.openxmlformats.org/officeDocument/2006/relationships/hyperlink" Target="https://hal.science/hal-03965653v1" TargetMode="External"/><Relationship Id="rId675" Type="http://schemas.openxmlformats.org/officeDocument/2006/relationships/hyperlink" Target="https://hal.science/hal-03965633v1" TargetMode="External"/><Relationship Id="rId676" Type="http://schemas.openxmlformats.org/officeDocument/2006/relationships/hyperlink" Target="https://hal.science/hal-03965639v1" TargetMode="External"/><Relationship Id="rId677" Type="http://schemas.openxmlformats.org/officeDocument/2006/relationships/hyperlink" Target="https://hal.science/hal-03965638v1" TargetMode="External"/><Relationship Id="rId678" Type="http://schemas.openxmlformats.org/officeDocument/2006/relationships/hyperlink" Target="https://hal.science/hal-03965659v1" TargetMode="External"/><Relationship Id="rId679" Type="http://schemas.openxmlformats.org/officeDocument/2006/relationships/hyperlink" Target="https://hal.univ-lorraine.fr/hal-02378992v1" TargetMode="External"/><Relationship Id="rId680" Type="http://schemas.openxmlformats.org/officeDocument/2006/relationships/hyperlink" Target="https://hal.univ-lorraine.fr/hal-02378846v1" TargetMode="External"/><Relationship Id="rId681" Type="http://schemas.openxmlformats.org/officeDocument/2006/relationships/hyperlink" Target="https://hal.univ-lorraine.fr/hal-02378643v1" TargetMode="External"/><Relationship Id="rId682" Type="http://schemas.openxmlformats.org/officeDocument/2006/relationships/hyperlink" Target="https://hal.univ-lorraine.fr/hal-02378867v1" TargetMode="External"/><Relationship Id="rId683" Type="http://schemas.openxmlformats.org/officeDocument/2006/relationships/hyperlink" Target="https://hal.univ-lorraine.fr/hal-02378922v1" TargetMode="External"/><Relationship Id="rId684" Type="http://schemas.openxmlformats.org/officeDocument/2006/relationships/hyperlink" Target="https://hal.univ-lorraine.fr/hal-02378880v1" TargetMode="External"/><Relationship Id="rId685" Type="http://schemas.openxmlformats.org/officeDocument/2006/relationships/hyperlink" Target="https://hal.univ-lorraine.fr/hal-02378895v1" TargetMode="External"/><Relationship Id="rId686" Type="http://schemas.openxmlformats.org/officeDocument/2006/relationships/hyperlink" Target="https://hal.univ-lorraine.fr/hal-02378943v1" TargetMode="External"/><Relationship Id="rId687" Type="http://schemas.openxmlformats.org/officeDocument/2006/relationships/hyperlink" Target="https://hal.univ-lorraine.fr/hal-02378799v1" TargetMode="External"/><Relationship Id="rId688" Type="http://schemas.openxmlformats.org/officeDocument/2006/relationships/hyperlink" Target="https://shs.hal.science/halshs-00757659v1" TargetMode="External"/><Relationship Id="rId689" Type="http://schemas.openxmlformats.org/officeDocument/2006/relationships/hyperlink" Target="https://shs.hal.science/halshs-00403846v1" TargetMode="External"/><Relationship Id="rId690" Type="http://schemas.openxmlformats.org/officeDocument/2006/relationships/hyperlink" Target="https://shs.hal.science/halshs-00403851v1" TargetMode="External"/><Relationship Id="rId691" Type="http://schemas.openxmlformats.org/officeDocument/2006/relationships/hyperlink" Target="https://shs.hal.science/halshs-00403848v1" TargetMode="External"/><Relationship Id="rId692" Type="http://schemas.openxmlformats.org/officeDocument/2006/relationships/hyperlink" Target="https://shs.hal.science/halshs-00392434v1" TargetMode="External"/><Relationship Id="rId693" Type="http://schemas.openxmlformats.org/officeDocument/2006/relationships/hyperlink" Target="https://shs.hal.science/halshs-00403845v1" TargetMode="External"/><Relationship Id="rId694" Type="http://schemas.openxmlformats.org/officeDocument/2006/relationships/hyperlink" Target="https://shs.hal.science/halshs-00261248v1" TargetMode="External"/><Relationship Id="rId695" Type="http://schemas.openxmlformats.org/officeDocument/2006/relationships/hyperlink" Target="https://shs.hal.science/halshs-00344784v1" TargetMode="External"/><Relationship Id="rId696" Type="http://schemas.openxmlformats.org/officeDocument/2006/relationships/hyperlink" Target="https://shs.hal.science/halshs-00344782v1" TargetMode="External"/><Relationship Id="rId697" Type="http://schemas.openxmlformats.org/officeDocument/2006/relationships/hyperlink" Target="https://shs.hal.science/halshs-00344786v1" TargetMode="External"/><Relationship Id="rId698" Type="http://schemas.openxmlformats.org/officeDocument/2006/relationships/hyperlink" Target="https://shs.hal.science/halshs-00344788v1" TargetMode="External"/><Relationship Id="rId699" Type="http://schemas.openxmlformats.org/officeDocument/2006/relationships/hyperlink" Target="https://shs.hal.science/halshs-00261454v1" TargetMode="External"/><Relationship Id="rId700" Type="http://schemas.openxmlformats.org/officeDocument/2006/relationships/hyperlink" Target="https://shs.hal.science/halshs-00261458v1" TargetMode="External"/><Relationship Id="rId701" Type="http://schemas.openxmlformats.org/officeDocument/2006/relationships/hyperlink" Target="https://shs.hal.science/halshs-00261451v1" TargetMode="External"/><Relationship Id="rId702" Type="http://schemas.openxmlformats.org/officeDocument/2006/relationships/hyperlink" Target="https://shs.hal.science/halshs-00261439v1" TargetMode="External"/><Relationship Id="rId703" Type="http://schemas.openxmlformats.org/officeDocument/2006/relationships/hyperlink" Target="https://shs.hal.science/halshs-00261453v1" TargetMode="External"/><Relationship Id="rId704" Type="http://schemas.openxmlformats.org/officeDocument/2006/relationships/hyperlink" Target="https://shs.hal.science/halshs-00261452v1" TargetMode="External"/><Relationship Id="rId705" Type="http://schemas.openxmlformats.org/officeDocument/2006/relationships/hyperlink" Target="https://shs.hal.science/halshs-00261440v1" TargetMode="External"/><Relationship Id="rId706" Type="http://schemas.openxmlformats.org/officeDocument/2006/relationships/hyperlink" Target="https://shs.hal.science/halshs-00261437v1" TargetMode="External"/><Relationship Id="rId707" Type="http://schemas.openxmlformats.org/officeDocument/2006/relationships/hyperlink" Target="https://shs.hal.science/halshs-00265808v1" TargetMode="External"/><Relationship Id="rId708" Type="http://schemas.openxmlformats.org/officeDocument/2006/relationships/hyperlink" Target="https://shs.hal.science/halshs-00261469v1" TargetMode="External"/><Relationship Id="rId709" Type="http://schemas.openxmlformats.org/officeDocument/2006/relationships/hyperlink" Target="https://shs.hal.science/halshs-00261462v1" TargetMode="External"/><Relationship Id="rId710" Type="http://schemas.openxmlformats.org/officeDocument/2006/relationships/hyperlink" Target="https://shs.hal.science/halshs-00007682v1" TargetMode="External"/><Relationship Id="rId711" Type="http://schemas.openxmlformats.org/officeDocument/2006/relationships/hyperlink" Target="https://shs.hal.science/halshs-00261465v1" TargetMode="External"/><Relationship Id="rId712" Type="http://schemas.openxmlformats.org/officeDocument/2006/relationships/hyperlink" Target="https://shs.hal.science/halshs-00265906v1" TargetMode="External"/><Relationship Id="rId713" Type="http://schemas.openxmlformats.org/officeDocument/2006/relationships/hyperlink" Target="https://shs.hal.science/halshs-00261545v1" TargetMode="External"/><Relationship Id="rId714" Type="http://schemas.openxmlformats.org/officeDocument/2006/relationships/hyperlink" Target="https://shs.hal.science/halshs-00261556v1" TargetMode="External"/><Relationship Id="rId715" Type="http://schemas.openxmlformats.org/officeDocument/2006/relationships/hyperlink" Target="https://shs.hal.science/halshs-00261554v1" TargetMode="External"/><Relationship Id="rId716" Type="http://schemas.openxmlformats.org/officeDocument/2006/relationships/hyperlink" Target="https://shs.hal.science/halshs-00261561v1" TargetMode="External"/><Relationship Id="rId717" Type="http://schemas.openxmlformats.org/officeDocument/2006/relationships/hyperlink" Target="https://shs.hal.science/halshs-00261559v1" TargetMode="External"/><Relationship Id="rId718" Type="http://schemas.openxmlformats.org/officeDocument/2006/relationships/hyperlink" Target="https://shs.hal.science/halshs-00261563v1" TargetMode="External"/><Relationship Id="rId719" Type="http://schemas.openxmlformats.org/officeDocument/2006/relationships/hyperlink" Target="https://shs.hal.science/halshs-00261564v1" TargetMode="External"/><Relationship Id="rId720" Type="http://schemas.openxmlformats.org/officeDocument/2006/relationships/hyperlink" Target="https://hal.science/hal-03965562v1" TargetMode="External"/><Relationship Id="rId721" Type="http://schemas.openxmlformats.org/officeDocument/2006/relationships/hyperlink" Target="https://shs.hal.science/halshs-00261567v1" TargetMode="External"/><Relationship Id="rId722" Type="http://schemas.openxmlformats.org/officeDocument/2006/relationships/hyperlink" Target="https://shs.hal.science/halshs-00261568v1" TargetMode="External"/><Relationship Id="rId723" Type="http://schemas.openxmlformats.org/officeDocument/2006/relationships/hyperlink" Target="https://shs.hal.science/halshs-00261570v1" TargetMode="External"/><Relationship Id="rId724" Type="http://schemas.openxmlformats.org/officeDocument/2006/relationships/hyperlink" Target="https://shs.hal.science/halshs-00261571v1" TargetMode="External"/><Relationship Id="rId725" Type="http://schemas.openxmlformats.org/officeDocument/2006/relationships/hyperlink" Target="https://hal.science/hal-05551337v1" TargetMode="External"/><Relationship Id="rId726" Type="http://schemas.openxmlformats.org/officeDocument/2006/relationships/hyperlink" Target="https://hal.science/hal-05551342v1" TargetMode="External"/><Relationship Id="rId727" Type="http://schemas.openxmlformats.org/officeDocument/2006/relationships/hyperlink" Target="https://hal.science/hal-03965355v1" TargetMode="External"/><Relationship Id="rId728" Type="http://schemas.openxmlformats.org/officeDocument/2006/relationships/hyperlink" Target="https://hal.science/hal-03965358v1" TargetMode="External"/><Relationship Id="rId729" Type="http://schemas.openxmlformats.org/officeDocument/2006/relationships/hyperlink" Target="https://hal.science/hal-03965356v1" TargetMode="External"/><Relationship Id="rId730" Type="http://schemas.openxmlformats.org/officeDocument/2006/relationships/hyperlink" Target="https://hal.science/hal-03965363v1" TargetMode="External"/><Relationship Id="rId731" Type="http://schemas.openxmlformats.org/officeDocument/2006/relationships/hyperlink" Target="https://hal.science/hal-03965361v1" TargetMode="External"/><Relationship Id="rId732" Type="http://schemas.openxmlformats.org/officeDocument/2006/relationships/hyperlink" Target="https://hal.science/hal-03965370v1" TargetMode="External"/><Relationship Id="rId733" Type="http://schemas.openxmlformats.org/officeDocument/2006/relationships/hyperlink" Target="https://hal.science/hal-03965365v1" TargetMode="External"/><Relationship Id="rId734" Type="http://schemas.openxmlformats.org/officeDocument/2006/relationships/hyperlink" Target="https://hal.science/hal-03965372v1" TargetMode="External"/><Relationship Id="rId735" Type="http://schemas.openxmlformats.org/officeDocument/2006/relationships/hyperlink" Target="https://hal.science/hal-03965374v1" TargetMode="External"/><Relationship Id="rId736" Type="http://schemas.openxmlformats.org/officeDocument/2006/relationships/hyperlink" Target="https://hal.univ-lorraine.fr/hal-02369002v1" TargetMode="External"/><Relationship Id="rId737" Type="http://schemas.openxmlformats.org/officeDocument/2006/relationships/hyperlink" Target="https://hal.univ-lorraine.fr/hal-02369020v1" TargetMode="External"/><Relationship Id="rId738" Type="http://schemas.openxmlformats.org/officeDocument/2006/relationships/hyperlink" Target="https://hal.univ-lorraine.fr/hal-02369007v1" TargetMode="External"/><Relationship Id="rId739" Type="http://schemas.openxmlformats.org/officeDocument/2006/relationships/hyperlink" Target="https://hal.univ-lorraine.fr/hal-02369026v1" TargetMode="External"/><Relationship Id="rId740" Type="http://schemas.openxmlformats.org/officeDocument/2006/relationships/hyperlink" Target="https://hal.science/hal-03965383v1" TargetMode="External"/><Relationship Id="rId741" Type="http://schemas.openxmlformats.org/officeDocument/2006/relationships/hyperlink" Target="https://hal.science/hal-03965384v1" TargetMode="External"/><Relationship Id="rId742" Type="http://schemas.openxmlformats.org/officeDocument/2006/relationships/hyperlink" Target="https://hal.science/hal-03965396v1" TargetMode="External"/><Relationship Id="rId743" Type="http://schemas.openxmlformats.org/officeDocument/2006/relationships/hyperlink" Target="https://hal.science/hal-03965399v1" TargetMode="External"/><Relationship Id="rId744" Type="http://schemas.openxmlformats.org/officeDocument/2006/relationships/hyperlink" Target="https://hal.science/hal-03965403v1" TargetMode="External"/><Relationship Id="rId745" Type="http://schemas.openxmlformats.org/officeDocument/2006/relationships/hyperlink" Target="https://hal.science/hal-03965405v1" TargetMode="External"/><Relationship Id="rId746" Type="http://schemas.openxmlformats.org/officeDocument/2006/relationships/hyperlink" Target="https://hal.science/hal-03965407v1" TargetMode="External"/><Relationship Id="rId747" Type="http://schemas.openxmlformats.org/officeDocument/2006/relationships/hyperlink" Target="https://hal.science/hal-03991701v1" TargetMode="External"/><Relationship Id="rId748" Type="http://schemas.openxmlformats.org/officeDocument/2006/relationships/hyperlink" Target="https://hal.science/hal-03991700v1" TargetMode="External"/><Relationship Id="rId749" Type="http://schemas.openxmlformats.org/officeDocument/2006/relationships/hyperlink" Target="https://hal.science/hal-03965184v1" TargetMode="External"/><Relationship Id="rId750" Type="http://schemas.openxmlformats.org/officeDocument/2006/relationships/hyperlink" Target="https://hal.science/hal-03991699v1" TargetMode="External"/><Relationship Id="rId751" Type="http://schemas.openxmlformats.org/officeDocument/2006/relationships/hyperlink" Target="https://hal.science/hal-03991702v1" TargetMode="External"/><Relationship Id="rId752" Type="http://schemas.openxmlformats.org/officeDocument/2006/relationships/hyperlink" Target="https://hal.science/hal-03965118v1" TargetMode="External"/><Relationship Id="rId753" Type="http://schemas.openxmlformats.org/officeDocument/2006/relationships/hyperlink" Target="https://hal.science/hal-03991727v1" TargetMode="External"/><Relationship Id="rId754" Type="http://schemas.openxmlformats.org/officeDocument/2006/relationships/hyperlink" Target="https://hal.science/hal-03965126v1" TargetMode="External"/><Relationship Id="rId755" Type="http://schemas.openxmlformats.org/officeDocument/2006/relationships/hyperlink" Target="https://hal.science/hal-03965189v1" TargetMode="External"/><Relationship Id="rId756" Type="http://schemas.openxmlformats.org/officeDocument/2006/relationships/hyperlink" Target="https://hal.science/hal-03965142v1" TargetMode="External"/><Relationship Id="rId757" Type="http://schemas.openxmlformats.org/officeDocument/2006/relationships/hyperlink" Target="https://hal.science/hal-03965194v1" TargetMode="External"/><Relationship Id="rId758" Type="http://schemas.openxmlformats.org/officeDocument/2006/relationships/hyperlink" Target="https://hal.science/hal-04065617v1" TargetMode="External"/><Relationship Id="rId759" Type="http://schemas.openxmlformats.org/officeDocument/2006/relationships/hyperlink" Target="https://hal.science/hal-03965199v1" TargetMode="External"/><Relationship Id="rId760" Type="http://schemas.openxmlformats.org/officeDocument/2006/relationships/hyperlink" Target="https://hal.science/hal-03965145v1" TargetMode="External"/><Relationship Id="rId761" Type="http://schemas.openxmlformats.org/officeDocument/2006/relationships/hyperlink" Target="https://hal.univ-lorraine.fr/hal-03270343v1" TargetMode="External"/><Relationship Id="rId762" Type="http://schemas.openxmlformats.org/officeDocument/2006/relationships/hyperlink" Target="https://hal.univ-lorraine.fr/hal-02372221v1" TargetMode="External"/><Relationship Id="rId763" Type="http://schemas.openxmlformats.org/officeDocument/2006/relationships/hyperlink" Target="https://hal.univ-lorraine.fr/hal-02362776v1" TargetMode="External"/><Relationship Id="rId764" Type="http://schemas.openxmlformats.org/officeDocument/2006/relationships/hyperlink" Target="https://hal.univ-lorraine.fr/hal-02362789v1" TargetMode="External"/><Relationship Id="rId765" Type="http://schemas.openxmlformats.org/officeDocument/2006/relationships/hyperlink" Target="https://hal.univ-lorraine.fr/hal-02372228v1" TargetMode="External"/><Relationship Id="rId766" Type="http://schemas.openxmlformats.org/officeDocument/2006/relationships/hyperlink" Target="https://hal.univ-lorraine.fr/hal-02373694v1" TargetMode="External"/><Relationship Id="rId767" Type="http://schemas.openxmlformats.org/officeDocument/2006/relationships/hyperlink" Target="https://hal.science/hal-03965153v1" TargetMode="External"/><Relationship Id="rId768" Type="http://schemas.openxmlformats.org/officeDocument/2006/relationships/hyperlink" Target="https://hal.science/hal-03965149v1" TargetMode="External"/><Relationship Id="rId769" Type="http://schemas.openxmlformats.org/officeDocument/2006/relationships/hyperlink" Target="https://hal.univ-lorraine.fr/hal-02362827v1" TargetMode="External"/><Relationship Id="rId770" Type="http://schemas.openxmlformats.org/officeDocument/2006/relationships/hyperlink" Target="https://hal.univ-lorraine.fr/hal-02373698v1" TargetMode="External"/><Relationship Id="rId771" Type="http://schemas.openxmlformats.org/officeDocument/2006/relationships/hyperlink" Target="https://hal.univ-lorraine.fr/hal-02373703v1" TargetMode="External"/><Relationship Id="rId772" Type="http://schemas.openxmlformats.org/officeDocument/2006/relationships/hyperlink" Target="https://hal.science/hal-03965159v1" TargetMode="External"/><Relationship Id="rId773" Type="http://schemas.openxmlformats.org/officeDocument/2006/relationships/hyperlink" Target="https://hal.univ-lorraine.fr/hal-02373736v1" TargetMode="External"/><Relationship Id="rId774" Type="http://schemas.openxmlformats.org/officeDocument/2006/relationships/hyperlink" Target="https://hal.univ-lorraine.fr/hal-02373709v1" TargetMode="External"/><Relationship Id="rId775" Type="http://schemas.openxmlformats.org/officeDocument/2006/relationships/hyperlink" Target="https://hal.univ-lorraine.fr/hal-02373727v1" TargetMode="External"/><Relationship Id="rId776" Type="http://schemas.openxmlformats.org/officeDocument/2006/relationships/hyperlink" Target="https://hal.univ-lorraine.fr/hal-02373713v1" TargetMode="External"/><Relationship Id="rId777" Type="http://schemas.openxmlformats.org/officeDocument/2006/relationships/hyperlink" Target="https://hal.science/hal-03965163v1" TargetMode="External"/><Relationship Id="rId778" Type="http://schemas.openxmlformats.org/officeDocument/2006/relationships/hyperlink" Target="https://hal.science/hal-03965211v1" TargetMode="External"/><Relationship Id="rId779" Type="http://schemas.openxmlformats.org/officeDocument/2006/relationships/hyperlink" Target="https://hal.science/hal-03965330v1" TargetMode="External"/><Relationship Id="rId780" Type="http://schemas.openxmlformats.org/officeDocument/2006/relationships/hyperlink" Target="https://hal.science/hal-03965213v1" TargetMode="External"/><Relationship Id="rId781" Type="http://schemas.openxmlformats.org/officeDocument/2006/relationships/hyperlink" Target="https://hal.science/hal-03965336v1" TargetMode="External"/><Relationship Id="rId782" Type="http://schemas.openxmlformats.org/officeDocument/2006/relationships/hyperlink" Target="https://hal.science/hal-03965334v1" TargetMode="External"/><Relationship Id="rId783" Type="http://schemas.openxmlformats.org/officeDocument/2006/relationships/hyperlink" Target="https://hal.science/hal-03965340v1" TargetMode="External"/><Relationship Id="rId784" Type="http://schemas.openxmlformats.org/officeDocument/2006/relationships/hyperlink" Target="https://hal.science/hal-03965344v1" TargetMode="External"/><Relationship Id="rId785" Type="http://schemas.openxmlformats.org/officeDocument/2006/relationships/hyperlink" Target="https://hal.science/hal-03965341v1" TargetMode="External"/><Relationship Id="rId786" Type="http://schemas.openxmlformats.org/officeDocument/2006/relationships/hyperlink" Target="https://shs.hal.science/halshs-00905613v1" TargetMode="External"/><Relationship Id="rId787" Type="http://schemas.openxmlformats.org/officeDocument/2006/relationships/hyperlink" Target="https://hal.science/hal-03965348v1" TargetMode="External"/><Relationship Id="rId788" Type="http://schemas.openxmlformats.org/officeDocument/2006/relationships/hyperlink" Target="https://dx.doi.org/10.1007/978-3-642-41311-7_16" TargetMode="External"/><Relationship Id="rId789" Type="http://schemas.openxmlformats.org/officeDocument/2006/relationships/hyperlink" Target="https://shs.hal.science/halshs-00406121v1" TargetMode="External"/><Relationship Id="rId790" Type="http://schemas.openxmlformats.org/officeDocument/2006/relationships/hyperlink" Target="https://shs.hal.science/halshs-00412442v1" TargetMode="External"/><Relationship Id="rId791" Type="http://schemas.openxmlformats.org/officeDocument/2006/relationships/hyperlink" Target="https://shs.hal.science/halshs-00403872v1" TargetMode="External"/><Relationship Id="rId792" Type="http://schemas.openxmlformats.org/officeDocument/2006/relationships/hyperlink" Target="https://shs.hal.science/halshs-00412438v1" TargetMode="External"/><Relationship Id="rId793" Type="http://schemas.openxmlformats.org/officeDocument/2006/relationships/hyperlink" Target="https://shs.hal.science/halshs-00403873v1" TargetMode="External"/><Relationship Id="rId794" Type="http://schemas.openxmlformats.org/officeDocument/2006/relationships/hyperlink" Target="https://shs.hal.science/halshs-00344778v1" TargetMode="External"/><Relationship Id="rId795" Type="http://schemas.openxmlformats.org/officeDocument/2006/relationships/hyperlink" Target="https://shs.hal.science/halshs-00412435v1" TargetMode="External"/><Relationship Id="rId796" Type="http://schemas.openxmlformats.org/officeDocument/2006/relationships/hyperlink" Target="https://shs.hal.science/halshs-00262184v1" TargetMode="External"/><Relationship Id="rId797" Type="http://schemas.openxmlformats.org/officeDocument/2006/relationships/hyperlink" Target="https://shs.hal.science/halshs-04150973v1" TargetMode="External"/><Relationship Id="rId798" Type="http://schemas.openxmlformats.org/officeDocument/2006/relationships/hyperlink" Target="https://hal.science/search/index/?q=*&amp;authFullName_s=Muriel Le Barbier" TargetMode="External"/><Relationship Id="rId799" Type="http://schemas.openxmlformats.org/officeDocument/2006/relationships/hyperlink" Target="https://www.puf.com/content/Droit_social_europ%C3%A9en_et_international" TargetMode="External"/><Relationship Id="rId800" Type="http://schemas.openxmlformats.org/officeDocument/2006/relationships/hyperlink" Target="https://shs.hal.science/halshs-05485822v1" TargetMode="External"/><Relationship Id="rId801" Type="http://schemas.openxmlformats.org/officeDocument/2006/relationships/hyperlink" Target="https://www.puf.com/droit-social-europeen-et-international" TargetMode="External"/><Relationship Id="rId802" Type="http://schemas.openxmlformats.org/officeDocument/2006/relationships/hyperlink" Target="https://shs.hal.science/halshs-03365379v1" TargetMode="External"/><Relationship Id="rId803" Type="http://schemas.openxmlformats.org/officeDocument/2006/relationships/hyperlink" Target="https://hal.science/hal-03965087v1" TargetMode="External"/><Relationship Id="rId804" Type="http://schemas.openxmlformats.org/officeDocument/2006/relationships/hyperlink" Target="https://hal.univ-lorraine.fr/hal-02362756v1" TargetMode="External"/><Relationship Id="rId805" Type="http://schemas.openxmlformats.org/officeDocument/2006/relationships/hyperlink" Target="https://hal.science/search/index/?q=*&amp;authFullName_s=Sylvie Hennion" TargetMode="External"/><Relationship Id="rId806" Type="http://schemas.openxmlformats.org/officeDocument/2006/relationships/hyperlink" Target="https://shs.hal.science/halshs-01633613v1" TargetMode="External"/><Relationship Id="rId807" Type="http://schemas.openxmlformats.org/officeDocument/2006/relationships/hyperlink" Target="https://hal.science/hal-03965098v1" TargetMode="External"/><Relationship Id="rId808" Type="http://schemas.openxmlformats.org/officeDocument/2006/relationships/hyperlink" Target="https://hal.science/hal-03965107v1" TargetMode="External"/><Relationship Id="rId809" Type="http://schemas.openxmlformats.org/officeDocument/2006/relationships/hyperlink" Target="https://hal.science/hal-03965681v1" TargetMode="External"/><Relationship Id="rId810" Type="http://schemas.openxmlformats.org/officeDocument/2006/relationships/hyperlink" Target="https://shs.hal.science/halshs-00265912v1" TargetMode="External"/><Relationship Id="rId811" Type="http://schemas.openxmlformats.org/officeDocument/2006/relationships/hyperlink" Target="https://shs.hal.science/halshs-00265818v1" TargetMode="External"/><Relationship Id="rId812" Type="http://schemas.openxmlformats.org/officeDocument/2006/relationships/hyperlink" Target="https://shs.hal.science/halshs-00265810v1" TargetMode="External"/><Relationship Id="rId813" Type="http://schemas.openxmlformats.org/officeDocument/2006/relationships/hyperlink" Target="https://hal.science/search/index/?q=*&amp;authFullName_s=S. Hennion-Moreau" TargetMode="External"/><Relationship Id="rId814" Type="http://schemas.openxmlformats.org/officeDocument/2006/relationships/hyperlink" Target="https://hal.science/search/index/?q=*&amp;authFullName_s=C. Sofer" TargetMode="External"/><Relationship Id="rId815" Type="http://schemas.openxmlformats.org/officeDocument/2006/relationships/hyperlink" Target="https://shs.hal.science/halshs-00265815v1" TargetMode="External"/><Relationship Id="rId8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Lhernould</dc:title>
  <dc:description>CV</dc:description>
  <dc:subject/>
  <cp:keywords/>
  <cp:category/>
  <cp:lastModifiedBy/>
  <dcterms:created xsi:type="dcterms:W3CDTF">2026-05-16T09:53:17+02:00</dcterms:created>
  <dcterms:modified xsi:type="dcterms:W3CDTF">2026-05-16T09:53:17+02:00</dcterms:modified>
</cp:coreProperties>
</file>

<file path=docProps/custom.xml><?xml version="1.0" encoding="utf-8"?>
<Properties xmlns="http://schemas.openxmlformats.org/officeDocument/2006/custom-properties" xmlns:vt="http://schemas.openxmlformats.org/officeDocument/2006/docPropsVTypes"/>
</file>