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Geslot </w:t>
      </w:r>
      <w:r>
        <w:rPr>
          <w:color w:val="641e6e"/>
        </w:rPr>
        <w:t xml:space="preserve">Maître de conférences HDR en Histoire contemporaine à l'UVSQ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 actuelles</w:t>
      </w:r>
    </w:p>
    <w:p>
      <w:pPr/>
      <w:r>
        <w:rPr/>
        <w:t xml:space="preserve">Maître de conférences habilité à diriger des recherches en Histoire contemporaine, </w:t>
      </w:r>
      <w:hyperlink r:id="rId8" w:history="1">
        <w:r>
          <w:rPr>
            <w:color w:val="#410a8c"/>
            <w:u w:val="single"/>
          </w:rPr>
          <w:t xml:space="preserve">Université de Versailles Saint-Quentin-en-Yvelines</w:t>
        </w:r>
      </w:hyperlink>
    </w:p>
    <w:p>
      <w:pPr/>
      <w:r>
        <w:rPr/>
        <w:t xml:space="preserve">Responsable du parcours &amp;quot;Histoire culturelle et sociale&amp;quot; au sein du master mention &amp;quot;Histoire&amp;quot; de l'</w:t>
      </w:r>
      <w:hyperlink r:id="rId9" w:history="1">
        <w:r>
          <w:rPr>
            <w:color w:val="#410a8c"/>
            <w:u w:val="single"/>
          </w:rPr>
          <w:t xml:space="preserve">Université Paris-Saclay</w:t>
        </w:r>
      </w:hyperlink>
    </w:p>
    <w:p>
      <w:pPr/>
      <w:r>
        <w:rPr/>
        <w:t xml:space="preserve">Directeur-adjoint du </w:t>
      </w:r>
      <w:hyperlink r:id="rId10" w:history="1">
        <w:r>
          <w:rPr>
            <w:color w:val="#410a8c"/>
            <w:u w:val="single"/>
          </w:rPr>
          <w:t xml:space="preserve">Centre d'histoire culturelle des sociétés contemporaines</w:t>
        </w:r>
      </w:hyperlink>
    </w:p>
    <w:p>
      <w:pPr/>
      <w:r>
        <w:rPr/>
        <w:t xml:space="preserve">Membre du comité scientifique de la revue </w:t>
      </w:r>
      <w:hyperlink r:id="rId11" w:history="1">
        <w:r>
          <w:rPr>
            <w:color w:val="#410a8c"/>
            <w:u w:val="single"/>
          </w:rPr>
          <w:t xml:space="preserve">Circé. Histoire, savoirs, sociétés</w:t>
        </w:r>
      </w:hyperlink>
    </w:p>
    <w:p>
      <w:pPr/>
      <w:r>
        <w:rPr/>
        <w:t xml:space="preserve">Membre du comité de rédaction de la </w:t>
      </w:r>
      <w:hyperlink r:id="rId12" w:history="1">
        <w:r>
          <w:rPr>
            <w:color w:val="#410a8c"/>
            <w:u w:val="single"/>
          </w:rPr>
          <w:t xml:space="preserve">Revue d'histoire culturelle XVIIIe-XXIe siècles</w:t>
        </w:r>
      </w:hyperlink>
    </w:p>
    <w:p>
      <w:pPr/>
      <w:r>
        <w:rPr/>
        <w:t xml:space="preserve">Membre du comité de rédaction de </w:t>
      </w:r>
      <w:hyperlink r:id="rId13" w:history="1">
        <w:r>
          <w:rPr>
            <w:color w:val="#410a8c"/>
            <w:u w:val="single"/>
          </w:rPr>
          <w:t xml:space="preserve">Romantisme</w:t>
        </w:r>
      </w:hyperlink>
      <w:r>
        <w:rPr/>
        <w:t xml:space="preserve">, responsable de la rubrique &amp;quot;Histoire culturelle&amp;quot;</w:t>
      </w:r>
    </w:p>
    <w:p>
      <w:pPr/>
      <w:r>
        <w:rPr/>
        <w:t xml:space="preserve">Coordinateur du </w:t>
      </w:r>
      <w:hyperlink r:id="rId14" w:history="1">
        <w:r>
          <w:rPr>
            <w:color w:val="#410a8c"/>
            <w:u w:val="single"/>
          </w:rPr>
          <w:t xml:space="preserve">projet ANR DEF19</w:t>
        </w:r>
      </w:hyperlink>
      <w:r>
        <w:rPr/>
        <w:t xml:space="preserve"> - Dictionnaire des éditeurs français du XIXe siècle (2014-2019) ; co-responsable du </w:t>
      </w:r>
      <w:hyperlink r:id="rId15" w:history="1">
        <w:r>
          <w:rPr>
            <w:color w:val="#410a8c"/>
            <w:u w:val="single"/>
          </w:rPr>
          <w:t xml:space="preserve">projet DEF19 2.0 (MSH Paris-Saclay)</w:t>
        </w:r>
      </w:hyperlink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Habilitation à diriger des recherches, EPHE (2022)Doctorat en histoire, UVSQ (2003)DEA en histoire, UVSQ (1999)Agrégation d'histoire (1998)Maîtrise en histoire, UVSQ (1997)Licence d'histoire, UVSQ (1996)DEUG d'histoire, Université d'Aix-Marseille I (1995)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livre au 19e 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2023, 27, pp.58-67.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⟨10.4000/rbnu.6321⟩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marché du livre d'histoire à Marseille (1800-1870)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l’histoire dans la Revue de l’Instruction publique (1842-1847). Une nouvelle discipline pour un nouveau professorat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 and Children’s Literature</w:t>
            </w:r>
            <w:r>
              <w:rPr/>
              <w:t xml:space="preserve">, 2021, XVI (2), p. 425-445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inestimable succès : l'Histoire de France d'Henri Martin et ses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Histoires de France dans les années 1820 : un tournant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2020, 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imprimé au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Regards sur des projets en humanités numériques,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⟨10.4000/revuehn.407⟩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Du Camp historien du temps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XIX-XX. Maxime Du Camp</w:t>
            </w:r>
            <w:r>
              <w:rPr/>
              <w:t xml:space="preserve">, 2019, 2019-4, https://classiques-garnier.com/maxime-du-camp-polygraphe-2019-4-du-camp-historien-du-temps-present.html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Martignac dans les politiques culturelles de la Restauration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2019,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française à l'heure de la science anglaise : Thomas Henry Huxley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2018, Science(s) et édition(s), de 1780 à l'Entre-deux-guerres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histoire culturelle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bibliothèque populaire de Versailles : lecture et politique au temps de la libéralisation de l'Empire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d'or pour salles obscures. La représentation du Second Empire dans Nana de Renoir et Si Paris nous était conté... de Guitry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2016, L'Âge d'or, 2016/2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historiens ? Les politiques culturelles du XIXe siècle français au regard des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d’autre du Rhin. Descriptions géographiques et représentations nationales dans les causeries géographiques du voyage franco-allemand de Victor Duruy (1860)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officielle et marché éditorial. Les publications du ministère de l'Instruction publique des années 1830 aux années 1880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127, pp.33 - 55.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⟨10.4000/histoire-education.2241⟩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DEF19 à DEF19 2.0, d'Omeka S à Heurist.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d’outils pour l’histoire du livre, de l’écrit et de la lecture à l’heure du numérique : Omeka vs Heurist, XML-TEI et TXM</w:t>
            </w:r>
            <w:r>
              <w:rPr/>
              <w:t xml:space="preserve">, Jean-Charles Geslot; Frédérique Sitri; Viera Rebolledo-Dhuin, Oct 2023, Créteil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Boulevards du livre : imprimeries, librairies et bibliothèques dans le nouveau Paris d'Haussmann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Haussmann en capitale</w:t>
            </w:r>
            <w:r>
              <w:rPr/>
              <w:t xml:space="preserve">, Comité d'histoire de la ville de Paris; Commission du Vieux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périodique historique entre l'Algérie et Paris : le cas de la 'Revue africaine' (1856-1914)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 en Méditerranée, de la fin du XVIIIe siècle à la Première Guerre mondiale</w:t>
            </w:r>
            <w:r>
              <w:rPr/>
              <w:t xml:space="preserve">, Université Côte d'Azur; Centre de la Méditerranée moderne et contemporaine, Mar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vive au XIXe siècle : l’enseignement de la Révolution et de l’histoire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et modelage des savoirs : enseigner les questions vives du XIXe siècle à nos jours</w:t>
            </w:r>
            <w:r>
              <w:rPr/>
              <w:t xml:space="preserve">, Université Paris-Saclay - Graduate School Education, Formation, Enseignement; Centre d'histoire culturelle des sociétés contemporaines, Jun 2023,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XIXe siècle face à l’échec des monarchies constitutionnelles : la modernité politique au prisme de l’histoire du temps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Monarchy and Modernity since 1500</w:t>
            </w:r>
            <w:r>
              <w:rPr/>
              <w:t xml:space="preserve">, University of Cambridge, Jan 2019,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Crimée dans la culture historique : images du conflit dans les ouvrages pour le grand public (deuxième moitié du XIXe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Crimée, première guerre moderne</w:t>
            </w:r>
            <w:r>
              <w:rPr/>
              <w:t xml:space="preserve">, UMR Sirice; Centre d'histoire du XIXe siècle,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intelligible l’organisation des savoirs ? Les catalogues de bibliothèques populaires françaises dans la deuxième moitié du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 l’inventaire : classer des archives, des livres, des objets (Moyen Âge – XIXe siècle)</w:t>
            </w:r>
            <w:r>
              <w:rPr/>
              <w:t xml:space="preserve">, Global Studies Institute (Uni. de Genève); IHMC, Oct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historiques pour le peuple ? Diffusion et lecture des livres d'histoire dans les bibliothèques populaires (1860-1914)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du CTHS : La transmission des savoirs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à l'heure du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numériques de l'INHA</w:t>
            </w:r>
            <w:r>
              <w:rPr/>
              <w:t xml:space="preserve">, Mustapha Alouani, Anne-Laure Brisac-Chraïbi, Antoine Courtin, Élodie Desserle, Dominique Filippi, Chloé Gautier, Juliette Hueber, Pierre-Yves Laborde, Antonio Mendes,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libéral, intérêt financier et capital symbolique : traduction et édition en France d'un historien anglais, Thomas Macaulay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traduire le politique en Europe au XIXe siècle (IHMC-ENS)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hommes : sur les modalités des transferts culturels dans le domaine de l'éducation artistique entre l'Europe et l'Amérique dans la deuxième moitié du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Fribourg-Paris-Nova Fribourgo. Grégoire Girard et les pédagogies transatlantiques</w:t>
            </w:r>
            <w:r>
              <w:rPr/>
              <w:t xml:space="preserve">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Duruy, ce héros ? Enjeux de l'approche biographique en histoire de l'éducation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de recherches transdisciplinaires en histoire de l'éducation 2018 : Biographies, prosopographies et réseaux en histoire de l'éducation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livre à l’ère de l’open source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l'image : dialogue entre histoire de la photographie autour des sources et de leurs usages</w:t>
            </w:r>
            <w:r>
              <w:rPr/>
              <w:t xml:space="preserve">, Archives nationales, Apr 2017,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programme DEF19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cadre du suivi de projets Emergences et cultures et Culture-Patrimoine, organisé par l’ANR</w:t>
            </w:r>
            <w:r>
              <w:rPr/>
              <w:t xml:space="preserve">, ANR,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expositions universelles de Londres et de Paris (1851-1900). Pistes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l’exposition de la littérature et du livre, Groupe de Recherches interdisciplinaires sur la muséographie et l’exposition du livre et de la littérature (RIMELL)</w:t>
            </w:r>
            <w:r>
              <w:rPr/>
              <w:t xml:space="preserve">, Dec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ignorée : la représentation du second Empire dans Nana de Maurice Cazeneuve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télévisées et histoire</w:t>
            </w:r>
            <w:r>
              <w:rPr/>
              <w:t xml:space="preserve">, May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du ministre : Victor Duruy et Ernest Lavisse, une filiation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Lavisse : le roman national comme patrimoine scolaire ? 5e journée de l'histoire de La Roche Guyon</w:t>
            </w:r>
            <w:r>
              <w:rPr/>
              <w:t xml:space="preserve">, Nov 2014, La Roche 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second Empire et de la troisième République (jusqu’en 1914)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des institutions culturelles en France et en Italie, approches comparées (des années 1860 à la Libération)</w:t>
            </w:r>
            <w:r>
              <w:rPr/>
              <w:t xml:space="preserve">, GRHIS, Dec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DEF19. Genèse, objectifs, méthodes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: Dictionnaires et répertoires des gens du livre, en Europe et dans le monde.Expérience et perspectives</w:t>
            </w:r>
            <w:r>
              <w:rPr/>
              <w:t xml:space="preserve">, Jean-Charles Geslot; Jean-Dominique Mellot; Jean-Yves Mollier; Viera Rebolledo-Dhuin; Patricia Sorel,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Charton et la création de la bibliothèque de Versailles (1864)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populaires du XIXe siècle à aujourd’hui</w:t>
            </w:r>
            <w:r>
              <w:rPr/>
              <w:t xml:space="preserve">, Bbibliothèque des Amis de l’Instruction du IIIe arrondissement; Agnès Sandras,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Empire des Années folles : Nana de Renoir au prisme d’une histoire des représentations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muet et reconstitution historique</w:t>
            </w:r>
            <w:r>
              <w:rPr/>
              <w:t xml:space="preserve">, Laboratoire Esthétique, Sciences et Technologies du Cinéma et de l’Audiovisuel, Paris-VIII, Dec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joyeux &amp;quot;non anniversaire&amp;quot; : l’émergence de l’horizon vicennal dans la culture politique française au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Avoir vingt ans : âge des possibles, âge impossible</w:t>
            </w:r>
            <w:r>
              <w:rPr/>
              <w:t xml:space="preserve">, Centre d'histoire culturelle des sociétés contemporaines, Dec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ministère de l’Intelligence ? La presse face à la question de l’administration des beaux-arts dans les années 1860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Empire et la culture. Réflexions sur la genèse des politiques culturelles</w:t>
            </w:r>
            <w:r>
              <w:rPr/>
              <w:t xml:space="preserve">, Centre d'histoire culturelle des sociétés contemporaines, Sep 2012,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l’action locale au débat national : l’action culturelle d’Édouard Charton à Versailles (1865-1875)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L'édilité, moteur du changement social</w:t>
            </w:r>
            <w:r>
              <w:rPr/>
              <w:t xml:space="preserve">, Centre d'histoire culturelle des sociétés contemporaines; Centre de recherche en histoire, EHESS, Oct 2010,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and Museums : l'influence du Royaume-Uni sur les politiques &amp;quot; culturelles &amp;quot; et éducatives dans l'Empire (et au-delà)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(1815-1931) : rayonnement et transferts culturels</w:t>
            </w:r>
            <w:r>
              <w:rPr/>
              <w:t xml:space="preserve">, CHCSC, Sep 2010,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et la technique : le discours scientifique et place des expositions universelles dans l’action culturelle du second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Expositions universelles en France, au XIXe siècle. Techniques, publics, patrimoine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palais perdu : comment la télévision a “recréé” les Tuileries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princières, palais républicains et lieux de pouvoir sous l’œil de la télévision</w:t>
            </w:r>
            <w:r>
              <w:rPr/>
              <w:t xml:space="preserve">, Centre d’Histoire culturelle des sociétés contemporaines; Centre de recherches du château de Versailles; INA, Sep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Doucet et le Bureau des Théâtres : un instrument de politique culturelle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sous le second Empire</w:t>
            </w:r>
            <w:r>
              <w:rPr/>
              <w:t xml:space="preserve">, Centre d'histoire culturelle des sociétés contemporaines, May 2009,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voyage au cœur des archives de l’enseignement : l’itinéraire de Victor Duruy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femmes de l’Université. Deux siècles d’archives</w:t>
            </w:r>
            <w:r>
              <w:rPr/>
              <w:t xml:space="preserve">, Archives nationales,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D’Albion à Grenelle : l’influence du système anglais sur la politique scolaire française, des années 1840 à 1870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et l’éducation, 1808-2008</w:t>
            </w:r>
            <w:r>
              <w:rPr/>
              <w:t xml:space="preserve">, Centre d’histoire du XIXe siècle; Service histoire de l’éducation (Sorbonne/ENS),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 entre culture et politique : l'exemple de l'Exposition universelle de 1867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parisienne, une langue, un mythe, un style</w:t>
            </w:r>
            <w:r>
              <w:rPr/>
              <w:t xml:space="preserve">, Société des études romantiques et dix-neuviémistes,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Recenser les revues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Époque des revues 1880-1914</w:t>
            </w:r>
            <w:r>
              <w:rPr/>
              <w:t xml:space="preserve">, CHCSC; IMEC; Centre de recherche sur l’histoire de l’Europe du Nord-Ouest; Amitié Charles-Péguy; Ent’revues, Jan 2000,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Recenser les revues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Époque des revues 1880-1914</w:t>
            </w:r>
            <w:r>
              <w:rPr/>
              <w:t xml:space="preserve">, CHCSC; IMEC; Centre de recherche sur l’histoire de l’Europe du Nord-Ouest; Amitié Charles-Péguy; Ent’revues, Jan 2000,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DEF19 : un défi technique?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annuelle de SHARP (Society for the History of Authorship, Reading and Publishing): "Les langues du livre"</w:t>
            </w:r>
            <w:r>
              <w:rPr/>
              <w:t xml:space="preserve">, Jul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éditeurs français du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Marie-Claire Boscq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Bibliothèque nationale de France,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livre : l'Histoire de France de Victor Duruy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bibliothécaires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Swiatek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Antonutti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Jehan Amélie</w:t>
              </w:r>
            </w:hyperlink>
          </w:p>
          <w:p>
            <w:pPr/>
            <w:r>
              <w:rPr/>
              <w:t xml:space="preserve">Presses de l’enssib, 2020, 9782375461358.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⟨10.4000/books.pressesenssib.12587⟩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1848 à 1914 : le temps de la démocratie et de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2014, Jean-Claude Yon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Duruy, Historien et ministre (1811-1894)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2010, Michel Leymarie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des artistes au XIXe siècle : entre Europe et Amériques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circulation des savoirs scolaires dans l'espace transatlantique. Emigration, transferts, créations (XVIIIe-XXe siècles)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9782356877529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Second Empire et de la IIIe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Jean-Yves Frétigné et Aurélien Poidevin (dir.), L’Administration des institutions culturelles en France et en Italie, des années 1860 à la Libération (Rouen, Presses universitaires de Rouen)</w:t>
            </w:r>
            <w:r>
              <w:rPr/>
              <w:t xml:space="preserve">, A paraître, 1024013340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Générations historiennes XIXe-XXIe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https://www.cnrseditions.fr/catalogue/histoire/generations-historiennes-xixe-xxie-siecle/, 2019, 2271121479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L’instruction charivarisée : presse satirique et caricature face aux questions d’éducation sous le ministère de Victor Duruy (1863-1869)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Chaire est triste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 du ministre. Ernest Lavisse et Victor Duruy : une filiation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Bourdon, Patrick Garcia, François Pernot (dir.), Lavisse : le roman national comme patrimoine scolaire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dans le monde britannique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1815-(1914)-1931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généraux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1815-(1914)-1931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France au XIXe siècle : éléments statistiques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Stéphane Michonneau, Un récit mémorable. Essai d'égo-exorcisme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guerre(s) : souvenirs de l'Année terrible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Charton et les débuts de la bibliothèque populaire de Versailles (1864)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2016, http://bai.hypotheses.org/1195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Spectaculaire Second Empire : et le livre dans tout ça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2016, https://def19.hypotheses.org/750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chancelier en robe de chambre. Versailles, 1870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2015, https://serd.hypotheses.org/magasin-du-xixe-siecle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&amp;quot;ministère de l’Intelligence&amp;quot; : la réunion des Beaux-Arts et de l’Instruction publique (1870)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XIXe siècle : la biographie de Victor Duruy (1811-1894)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</w:p>
          <w:p>
            <w:pPr/>
            <w:r>
              <w:rPr/>
              <w:t xml:space="preserve">Histoire. Université de Versailles Saint Quentin en Yvelines (UVSQ), France; Centre d'histoire culturelle des sociétés contemporaines, 2003.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tel-01527032v1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vsq.fr/universite-de-versailles-saint-quentin-en-yvelines-363917.kjsp" TargetMode="External"/><Relationship Id="rId9" Type="http://schemas.openxmlformats.org/officeDocument/2006/relationships/hyperlink" Target="https://www.universite-paris-saclay.fr/en/education/master/histoire" TargetMode="External"/><Relationship Id="rId10" Type="http://schemas.openxmlformats.org/officeDocument/2006/relationships/hyperlink" Target="http://www.chcsc.uvsq.fr/" TargetMode="External"/><Relationship Id="rId11" Type="http://schemas.openxmlformats.org/officeDocument/2006/relationships/hyperlink" Target="http://www.revue-circe.uvsq.fr/" TargetMode="External"/><Relationship Id="rId12" Type="http://schemas.openxmlformats.org/officeDocument/2006/relationships/hyperlink" Target="https://journals.openedition.org/rhc/" TargetMode="External"/><Relationship Id="rId13" Type="http://schemas.openxmlformats.org/officeDocument/2006/relationships/hyperlink" Target="https://www.revues.armand-colin.com/lettres-langue/romantisme" TargetMode="External"/><Relationship Id="rId14" Type="http://schemas.openxmlformats.org/officeDocument/2006/relationships/hyperlink" Target="https://def19.hypotheses.org/" TargetMode="External"/><Relationship Id="rId15" Type="http://schemas.openxmlformats.org/officeDocument/2006/relationships/hyperlink" Target="https://msh-paris-saclay.fr/def19-2-0/%E2%80%8B" TargetMode="External"/><Relationship Id="rId16" Type="http://schemas.openxmlformats.org/officeDocument/2006/relationships/hyperlink" Target="https://hal.science/hal-04250622v1" TargetMode="External"/><Relationship Id="rId17" Type="http://schemas.openxmlformats.org/officeDocument/2006/relationships/hyperlink" Target="https://hal.science/search/index/?q=*&amp;authFullName_s=Jean-Charles Geslot" TargetMode="External"/><Relationship Id="rId18" Type="http://schemas.openxmlformats.org/officeDocument/2006/relationships/hyperlink" Target="https://dx.doi.org/10.4000/rbnu.6321" TargetMode="External"/><Relationship Id="rId19" Type="http://schemas.openxmlformats.org/officeDocument/2006/relationships/hyperlink" Target="https://hal.science/hal-03835234v1" TargetMode="External"/><Relationship Id="rId20" Type="http://schemas.openxmlformats.org/officeDocument/2006/relationships/hyperlink" Target="https://hal.science/hal-03835291v1" TargetMode="External"/><Relationship Id="rId21" Type="http://schemas.openxmlformats.org/officeDocument/2006/relationships/hyperlink" Target="https://hal.science/hal-03164376v1" TargetMode="External"/><Relationship Id="rId22" Type="http://schemas.openxmlformats.org/officeDocument/2006/relationships/hyperlink" Target="https://hal.science/hal-03271779v1" TargetMode="External"/><Relationship Id="rId23" Type="http://schemas.openxmlformats.org/officeDocument/2006/relationships/hyperlink" Target="https://hal.science/hal-02438580v1" TargetMode="External"/><Relationship Id="rId24" Type="http://schemas.openxmlformats.org/officeDocument/2006/relationships/hyperlink" Target="https://hal.science/search/index/?q=*&amp;authFullName_s=Viera Rebolledo-Dhuin" TargetMode="External"/><Relationship Id="rId25" Type="http://schemas.openxmlformats.org/officeDocument/2006/relationships/hyperlink" Target="https://dx.doi.org/10.4000/revuehn.407" TargetMode="External"/><Relationship Id="rId26" Type="http://schemas.openxmlformats.org/officeDocument/2006/relationships/hyperlink" Target="https://shs.hal.science/halshs-01728397v1" TargetMode="External"/><Relationship Id="rId27" Type="http://schemas.openxmlformats.org/officeDocument/2006/relationships/hyperlink" Target="https://hal.science/hal-03164385v1" TargetMode="External"/><Relationship Id="rId28" Type="http://schemas.openxmlformats.org/officeDocument/2006/relationships/hyperlink" Target="https://hal.science/hal-01535162v1" TargetMode="External"/><Relationship Id="rId29" Type="http://schemas.openxmlformats.org/officeDocument/2006/relationships/hyperlink" Target="https://hal.science/hal-01941923v1" TargetMode="External"/><Relationship Id="rId30" Type="http://schemas.openxmlformats.org/officeDocument/2006/relationships/hyperlink" Target="https://hal.science/hal-01558703v1" TargetMode="External"/><Relationship Id="rId31" Type="http://schemas.openxmlformats.org/officeDocument/2006/relationships/hyperlink" Target="https://hal.science/search/index/?q=*&amp;authFullName_s=Agn&#232;s Sandras" TargetMode="External"/><Relationship Id="rId32" Type="http://schemas.openxmlformats.org/officeDocument/2006/relationships/hyperlink" Target="https://hal.science/hal-01527106v1" TargetMode="External"/><Relationship Id="rId33" Type="http://schemas.openxmlformats.org/officeDocument/2006/relationships/hyperlink" Target="https://hal.science/hal-01527184v1" TargetMode="External"/><Relationship Id="rId34" Type="http://schemas.openxmlformats.org/officeDocument/2006/relationships/hyperlink" Target="https://hal.science/hal-01527193v1" TargetMode="External"/><Relationship Id="rId35" Type="http://schemas.openxmlformats.org/officeDocument/2006/relationships/hyperlink" Target="https://hal.science/hal-01527109v1" TargetMode="External"/><Relationship Id="rId36" Type="http://schemas.openxmlformats.org/officeDocument/2006/relationships/hyperlink" Target="https://dx.doi.org/10.4000/histoire-education.2241" TargetMode="External"/><Relationship Id="rId37" Type="http://schemas.openxmlformats.org/officeDocument/2006/relationships/hyperlink" Target="https://hal.science/hal-04319504v1" TargetMode="External"/><Relationship Id="rId38" Type="http://schemas.openxmlformats.org/officeDocument/2006/relationships/hyperlink" Target="https://hal.science/search/index/?q=*&amp;authFullName_s=Guillaume Cayeux" TargetMode="External"/><Relationship Id="rId39" Type="http://schemas.openxmlformats.org/officeDocument/2006/relationships/hyperlink" Target="https://hal.science/hal-04243851v1" TargetMode="External"/><Relationship Id="rId40" Type="http://schemas.openxmlformats.org/officeDocument/2006/relationships/hyperlink" Target="https://hal.science/hal-04243898v1" TargetMode="External"/><Relationship Id="rId41" Type="http://schemas.openxmlformats.org/officeDocument/2006/relationships/hyperlink" Target="https://hal.science/hal-04243864v1" TargetMode="External"/><Relationship Id="rId42" Type="http://schemas.openxmlformats.org/officeDocument/2006/relationships/hyperlink" Target="https://hal.science/hal-02398139v1" TargetMode="External"/><Relationship Id="rId43" Type="http://schemas.openxmlformats.org/officeDocument/2006/relationships/hyperlink" Target="https://hal.science/hal-02398135v1" TargetMode="External"/><Relationship Id="rId44" Type="http://schemas.openxmlformats.org/officeDocument/2006/relationships/hyperlink" Target="https://hal.science/hal-02398136v1" TargetMode="External"/><Relationship Id="rId45" Type="http://schemas.openxmlformats.org/officeDocument/2006/relationships/hyperlink" Target="https://hal.science/hal-01941926v1" TargetMode="External"/><Relationship Id="rId46" Type="http://schemas.openxmlformats.org/officeDocument/2006/relationships/hyperlink" Target="https://hal.science/hal-01628143v1" TargetMode="External"/><Relationship Id="rId47" Type="http://schemas.openxmlformats.org/officeDocument/2006/relationships/hyperlink" Target="https://hal.science/hal-01942051v1" TargetMode="External"/><Relationship Id="rId48" Type="http://schemas.openxmlformats.org/officeDocument/2006/relationships/hyperlink" Target="https://hal.science/hal-01941925v1" TargetMode="External"/><Relationship Id="rId49" Type="http://schemas.openxmlformats.org/officeDocument/2006/relationships/hyperlink" Target="https://hal.science/hal-01941928v1" TargetMode="External"/><Relationship Id="rId50" Type="http://schemas.openxmlformats.org/officeDocument/2006/relationships/hyperlink" Target="https://hal.science/hal-01517402v1" TargetMode="External"/><Relationship Id="rId51" Type="http://schemas.openxmlformats.org/officeDocument/2006/relationships/hyperlink" Target="https://hal.science/hal-04527778v1" TargetMode="External"/><Relationship Id="rId52" Type="http://schemas.openxmlformats.org/officeDocument/2006/relationships/hyperlink" Target="https://shs.hal.science/halshs-01728394v1" TargetMode="External"/><Relationship Id="rId53" Type="http://schemas.openxmlformats.org/officeDocument/2006/relationships/hyperlink" Target="https://hal.science/hal-01527405v1" TargetMode="External"/><Relationship Id="rId54" Type="http://schemas.openxmlformats.org/officeDocument/2006/relationships/hyperlink" Target="https://hal.science/hal-01527737v1" TargetMode="External"/><Relationship Id="rId55" Type="http://schemas.openxmlformats.org/officeDocument/2006/relationships/hyperlink" Target="https://hal.science/hal-01527472v1" TargetMode="External"/><Relationship Id="rId56" Type="http://schemas.openxmlformats.org/officeDocument/2006/relationships/hyperlink" Target="https://hal.science/hal-01283852v1" TargetMode="External"/><Relationship Id="rId57" Type="http://schemas.openxmlformats.org/officeDocument/2006/relationships/hyperlink" Target="https://hal.science/hal-01527485v1" TargetMode="External"/><Relationship Id="rId58" Type="http://schemas.openxmlformats.org/officeDocument/2006/relationships/hyperlink" Target="https://hal.science/hal-01527493v1" TargetMode="External"/><Relationship Id="rId59" Type="http://schemas.openxmlformats.org/officeDocument/2006/relationships/hyperlink" Target="https://hal.science/hal-01528886v1" TargetMode="External"/><Relationship Id="rId60" Type="http://schemas.openxmlformats.org/officeDocument/2006/relationships/hyperlink" Target="https://hal.science/hal-01527738v1" TargetMode="External"/><Relationship Id="rId61" Type="http://schemas.openxmlformats.org/officeDocument/2006/relationships/hyperlink" Target="https://hal.science/hal-01528883v1" TargetMode="External"/><Relationship Id="rId62" Type="http://schemas.openxmlformats.org/officeDocument/2006/relationships/hyperlink" Target="https://hal.science/hal-01528878v1" TargetMode="External"/><Relationship Id="rId63" Type="http://schemas.openxmlformats.org/officeDocument/2006/relationships/hyperlink" Target="https://hal.science/hal-01527741v1" TargetMode="External"/><Relationship Id="rId64" Type="http://schemas.openxmlformats.org/officeDocument/2006/relationships/hyperlink" Target="https://hal.science/hal-01528882v1" TargetMode="External"/><Relationship Id="rId65" Type="http://schemas.openxmlformats.org/officeDocument/2006/relationships/hyperlink" Target="https://hal.science/hal-01527739v1" TargetMode="External"/><Relationship Id="rId66" Type="http://schemas.openxmlformats.org/officeDocument/2006/relationships/hyperlink" Target="https://hal.science/hal-01528880v1" TargetMode="External"/><Relationship Id="rId67" Type="http://schemas.openxmlformats.org/officeDocument/2006/relationships/hyperlink" Target="https://hal.science/hal-01528881v1" TargetMode="External"/><Relationship Id="rId68" Type="http://schemas.openxmlformats.org/officeDocument/2006/relationships/hyperlink" Target="https://hal.science/hal-01527035v1" TargetMode="External"/><Relationship Id="rId69" Type="http://schemas.openxmlformats.org/officeDocument/2006/relationships/hyperlink" Target="https://hal.science/hal-04070427v1" TargetMode="External"/><Relationship Id="rId70" Type="http://schemas.openxmlformats.org/officeDocument/2006/relationships/hyperlink" Target="https://hal.science/hal-01528879v1" TargetMode="External"/><Relationship Id="rId71" Type="http://schemas.openxmlformats.org/officeDocument/2006/relationships/hyperlink" Target="https://hal.science/search/index/?q=*&amp;authFullName_s=Julien Hage" TargetMode="External"/><Relationship Id="rId72" Type="http://schemas.openxmlformats.org/officeDocument/2006/relationships/hyperlink" Target="https://shs.hal.science/halshs-01348146v1" TargetMode="External"/><Relationship Id="rId73" Type="http://schemas.openxmlformats.org/officeDocument/2006/relationships/hyperlink" Target="https://hal.science/hal-03994934v1" TargetMode="External"/><Relationship Id="rId74" Type="http://schemas.openxmlformats.org/officeDocument/2006/relationships/hyperlink" Target="https://hal.science/search/index/?q=*&amp;authFullName_s=Marie-Claire Boscq" TargetMode="External"/><Relationship Id="rId75" Type="http://schemas.openxmlformats.org/officeDocument/2006/relationships/hyperlink" Target="https://hal.science/search/index/?q=*&amp;authFullName_s=Jean-Dominique Mellot" TargetMode="External"/><Relationship Id="rId76" Type="http://schemas.openxmlformats.org/officeDocument/2006/relationships/hyperlink" Target="https://hal.science/search/index/?q=*&amp;authFullName_s=Jean-Yves Mollier" TargetMode="External"/><Relationship Id="rId77" Type="http://schemas.openxmlformats.org/officeDocument/2006/relationships/hyperlink" Target="https://hal.science/hal-04250618v1" TargetMode="External"/><Relationship Id="rId78" Type="http://schemas.openxmlformats.org/officeDocument/2006/relationships/hyperlink" Target="https://www.cnrseditions.fr/catalogue/histoire/histoire-d-un-livre/" TargetMode="External"/><Relationship Id="rId79" Type="http://schemas.openxmlformats.org/officeDocument/2006/relationships/hyperlink" Target="https://hal.science/hal-02994939v1" TargetMode="External"/><Relationship Id="rId80" Type="http://schemas.openxmlformats.org/officeDocument/2006/relationships/hyperlink" Target="https://hal.science/search/index/?q=*&amp;authFullName_s=C&#233;cile Swiatek" TargetMode="External"/><Relationship Id="rId81" Type="http://schemas.openxmlformats.org/officeDocument/2006/relationships/hyperlink" Target="https://hal.science/search/index/?q=*&amp;authFullName_s=Isabelle Antonutti" TargetMode="External"/><Relationship Id="rId82" Type="http://schemas.openxmlformats.org/officeDocument/2006/relationships/hyperlink" Target="https://hal.science/search/index/?q=*&amp;authFullName_s=Jehan Am&#233;lie" TargetMode="External"/><Relationship Id="rId83" Type="http://schemas.openxmlformats.org/officeDocument/2006/relationships/hyperlink" Target="https://dx.doi.org/10.4000/books.pressesenssib.12587" TargetMode="External"/><Relationship Id="rId84" Type="http://schemas.openxmlformats.org/officeDocument/2006/relationships/hyperlink" Target="https://hal.science/hal-01527419v1" TargetMode="External"/><Relationship Id="rId85" Type="http://schemas.openxmlformats.org/officeDocument/2006/relationships/hyperlink" Target="http://www.armand-colin.com/la-france-de-1848-1914-le-temps-de-la-democratie-et-de-lindustrie-9782200289904" TargetMode="External"/><Relationship Id="rId86" Type="http://schemas.openxmlformats.org/officeDocument/2006/relationships/hyperlink" Target="https://hal.science/hal-01527416v1" TargetMode="External"/><Relationship Id="rId87" Type="http://schemas.openxmlformats.org/officeDocument/2006/relationships/hyperlink" Target="http://www.septentrion.com/fr/livre/?GCOI=27574100093510" TargetMode="External"/><Relationship Id="rId88" Type="http://schemas.openxmlformats.org/officeDocument/2006/relationships/hyperlink" Target="https://hal.science/hal-03164384v1" TargetMode="External"/><Relationship Id="rId89" Type="http://schemas.openxmlformats.org/officeDocument/2006/relationships/hyperlink" Target="https://www.editionsbdl.com/produit/penser-la-circulation-des-savoirs-scolaires-dans-lespace-transatlantique/" TargetMode="External"/><Relationship Id="rId90" Type="http://schemas.openxmlformats.org/officeDocument/2006/relationships/hyperlink" Target="https://shs.hal.science/halshs-01728398v1" TargetMode="External"/><Relationship Id="rId91" Type="http://schemas.openxmlformats.org/officeDocument/2006/relationships/hyperlink" Target="https://hal.science/hal-02300777v1" TargetMode="External"/><Relationship Id="rId92" Type="http://schemas.openxmlformats.org/officeDocument/2006/relationships/hyperlink" Target="https://www.cnrseditions.fr/" TargetMode="External"/><Relationship Id="rId93" Type="http://schemas.openxmlformats.org/officeDocument/2006/relationships/hyperlink" Target="https://shs.hal.science/halshs-01728390v1" TargetMode="External"/><Relationship Id="rId94" Type="http://schemas.openxmlformats.org/officeDocument/2006/relationships/hyperlink" Target="https://shs.hal.science/halshs-01728391v1" TargetMode="External"/><Relationship Id="rId95" Type="http://schemas.openxmlformats.org/officeDocument/2006/relationships/hyperlink" Target="https://hal.science/hal-01527462v1" TargetMode="External"/><Relationship Id="rId96" Type="http://schemas.openxmlformats.org/officeDocument/2006/relationships/hyperlink" Target="http://www.atlande.eu/histoire-contemporaine/148-le-monde-britannique-9782350301075.html" TargetMode="External"/><Relationship Id="rId97" Type="http://schemas.openxmlformats.org/officeDocument/2006/relationships/hyperlink" Target="https://hal.science/hal-01527458v1" TargetMode="External"/><Relationship Id="rId98" Type="http://schemas.openxmlformats.org/officeDocument/2006/relationships/hyperlink" Target="https://hal.science/hal-05531701v1" TargetMode="External"/><Relationship Id="rId99" Type="http://schemas.openxmlformats.org/officeDocument/2006/relationships/hyperlink" Target="https://hal.science/hal-01941932v1" TargetMode="External"/><Relationship Id="rId100" Type="http://schemas.openxmlformats.org/officeDocument/2006/relationships/hyperlink" Target="https://hal.science/hal-01620889v1" TargetMode="External"/><Relationship Id="rId101" Type="http://schemas.openxmlformats.org/officeDocument/2006/relationships/hyperlink" Target="https://hal.science/hal-01528922v1" TargetMode="External"/><Relationship Id="rId102" Type="http://schemas.openxmlformats.org/officeDocument/2006/relationships/hyperlink" Target="https://hal.science/hal-01528916v1" TargetMode="External"/><Relationship Id="rId103" Type="http://schemas.openxmlformats.org/officeDocument/2006/relationships/hyperlink" Target="https://hal.science/hal-01532314v1" TargetMode="External"/><Relationship Id="rId104" Type="http://schemas.openxmlformats.org/officeDocument/2006/relationships/hyperlink" Target="https://hal.science/hal-01527725v1" TargetMode="External"/><Relationship Id="rId105" Type="http://schemas.openxmlformats.org/officeDocument/2006/relationships/hyperlink" Target="https://hal.science/tel-01527032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Geslot</dc:title>
  <dc:description>CV</dc:description>
  <dc:subject/>
  <cp:keywords/>
  <cp:category/>
  <cp:lastModifiedBy/>
  <dcterms:created xsi:type="dcterms:W3CDTF">2026-03-28T04:33:59+01:00</dcterms:created>
  <dcterms:modified xsi:type="dcterms:W3CDTF">2026-03-28T04:33:59+01:00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