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Chiron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rêvé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Marie-Emmanuelle Plagnol-Diéval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Marie-Emmanuelle Plagnol-Diéval; Nicolas Brucker; Valentina Ponzetto; Andréane Audy-Trottier; Charlotte Simonin; Florence Boulerie; Jeanne Chiron; Patricia Ehl.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90, pp.1856, 2022, Bibliothèque du théâtre français, Charles Mazouer, 978-2-406-12228-9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Parisiennes : des femmes dans la ville (Moyen Âge - 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Ramona Herz-Gazeau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Piront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</w:p>
          <w:p>
            <w:pPr/>
            <w:r>
              <w:rPr/>
              <w:t xml:space="preserve">Artois Presses Université, 256 p., 2020, Études littéraires, 978-2-84832-469-2.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⟨10.4000/books.apu.18314⟩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Leprince de Beaumont : de l’éducation des filles à La Belle et la Bête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Classiques Garnier, 2013, 978-2-8124-2038-2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Berquin, L'Ami des enfants, &amp;quot;Le secret du plaisir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/>
              <w:t xml:space="preserve">Bénédicte Milland-Bove, Marie Sorel (dir.). </w:t>
            </w:r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Presses Sorbonne Nouvelle, 2020, 978-2-37906-0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face à l’Émile : la philosophie éducative critique de Louise d’Épinay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/>
              <w:t xml:space="preserve">Laurence Vanoflen (dir.). </w:t>
            </w:r>
            <w:r>
              <w:rPr>
                <w:i w:val="1"/>
                <w:iCs w:val="1"/>
              </w:rPr>
              <w:t xml:space="preserve">Femmes et philosophie des Lumières. De l’imaginaire à la vie des idées</w:t>
            </w:r>
            <w:r>
              <w:rPr/>
              <w:t xml:space="preserve">, Classiques Garnier, 2019, Coll. Masculin/Féminin dans l’Europe moderne, n° 26, 978-2-406-09600-9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des gens ignorent que le doute méthodique est permis’ » : Le prince de Beaumont ou les Lumières de l’examen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éducatrice des Lumières, Marie Leprince de Beaumont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Inflexions de la leçon dans les textes éducatifs de la seconde moitié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/>
              <w:t xml:space="preserve">Marion Brun, Magalie Myoupo. </w:t>
            </w:r>
            <w:r>
              <w:rPr>
                <w:i w:val="1"/>
                <w:iCs w:val="1"/>
              </w:rPr>
              <w:t xml:space="preserve">La Leçon en fiction : XIXe-XXIe siècles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Eurédit</w:t>
              </w:r>
            </w:hyperlink>
            <w:r>
              <w:rPr/>
              <w:t xml:space="preserve">, 2018, 978-2-84830-225-6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ethos d’éducatrice : enjeux et stratégies chez Louise d’Épinay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/>
              <w:t xml:space="preserve">Krief (Huguette), Plagnol-Diéval (Marie-Emmanuelle), Crogiez Labarthe (Michèle), Flamarion (Edith). </w:t>
            </w:r>
            <w:r>
              <w:rPr>
                <w:i w:val="1"/>
                <w:iCs w:val="1"/>
              </w:rPr>
              <w:t xml:space="preserve">Femmes des Lumières. Recherches en arborescences</w:t>
            </w:r>
            <w:r>
              <w:rPr/>
              <w:t xml:space="preserve">, Classiques Garnier, 2018, coll. Dix-huitième siècle, 978-2-406-06388-9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éducatifs des Lumières, témoins de pratiques éducatives effectives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Práctica Educativa. Historia, Memoria y Patrimonio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réécrire, mettre en dialogue des contes : l’exploration des portées éducatives du conte par Louise d’Épinay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du conte, Contes classiques et réemploi – méthode d’analyse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Écrire, réécrire, mettre en dialogue des contes : l’exploration des portées éducatives du conte par Louise d’Épinay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/>
              <w:t xml:space="preserve">Patricia Eichel-Lojkine. </w:t>
            </w:r>
            <w:r>
              <w:rPr>
                <w:i w:val="1"/>
                <w:iCs w:val="1"/>
              </w:rPr>
              <w:t xml:space="preserve">L’Usage du conte, Contes classiques et réemploi – méthode d’analyse</w:t>
            </w:r>
            <w:r>
              <w:rPr/>
              <w:t xml:space="preserve">, Presses universitaires de Rennes, pp.229-257,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de consensus à l’éloge de la gaieté dans les dialogues éducatifs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dialogue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lieux dans les dialogues d’éducation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dialogue et de la conversation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dialogue d’éducation : le cas du Manuel de l’enfance de Roch-Ambroise Sicard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Démocratisation et diversification : les littératures d’éducation au siècle des 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Marie Leprince de Beaumont : dynamique de retranscription, jeux de mise en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Leprince de Beaumont. De l’éducation des filles à La Belle et la bête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face à la parole de l’enfant : la construction d’un style enfantin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portés sur la petite enfance en Europe (Moyen Âge-XVIIIe siècle)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: Égalité fictionnelle, égalité réelle ? Représentations des filles et des garçons dans les productions pour la jeunesse [Portail vidéo de l'Université de Rouen Normandie]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Trémel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Leprince de Beaumont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CXXIV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éducatif des Lumières : innovations, permanences et fantasmes (1754-1804)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Chiron</w:t>
              </w:r>
            </w:hyperlink>
          </w:p>
          <w:p>
            <w:pPr/>
            <w:r>
              <w:rPr/>
              <w:t xml:space="preserve">Education. Université Paris-Est,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2016PESC0015⟩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tel-01629825v1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70948v1" TargetMode="External"/><Relationship Id="rId8" Type="http://schemas.openxmlformats.org/officeDocument/2006/relationships/hyperlink" Target="https://hal.science/search/index/?q=*&amp;authFullName_s=Marie-Emmanuelle Plagnol-Di&#233;val" TargetMode="External"/><Relationship Id="rId9" Type="http://schemas.openxmlformats.org/officeDocument/2006/relationships/hyperlink" Target="https://hal.science/search/index/?q=*&amp;authFullName_s=Nicolas Brucker" TargetMode="External"/><Relationship Id="rId10" Type="http://schemas.openxmlformats.org/officeDocument/2006/relationships/hyperlink" Target="https://hal.science/search/index/?q=*&amp;authFullName_s=Patricia Ehl" TargetMode="External"/><Relationship Id="rId11" Type="http://schemas.openxmlformats.org/officeDocument/2006/relationships/hyperlink" Target="https://hal.science/search/index/?q=*&amp;authFullName_s=Valentina Ponzetto" TargetMode="External"/><Relationship Id="rId12" Type="http://schemas.openxmlformats.org/officeDocument/2006/relationships/hyperlink" Target="https://hal.science/search/index/?q=*&amp;authFullName_s=Charlotte Simonin" TargetMode="External"/><Relationship Id="rId13" Type="http://schemas.openxmlformats.org/officeDocument/2006/relationships/hyperlink" Target="https://classiques-garnier.com/l-enfant-reve-anthologie-des-theatres-d-education-du-xviiie-siecle.html" TargetMode="External"/><Relationship Id="rId14" Type="http://schemas.openxmlformats.org/officeDocument/2006/relationships/hyperlink" Target="https://shs.hal.science/halshs-03098178v1" TargetMode="External"/><Relationship Id="rId15" Type="http://schemas.openxmlformats.org/officeDocument/2006/relationships/hyperlink" Target="https://hal.science/search/index/?q=*&amp;authFullName_s=Jeanne Chiron" TargetMode="External"/><Relationship Id="rId16" Type="http://schemas.openxmlformats.org/officeDocument/2006/relationships/hyperlink" Target="https://hal.science/search/index/?q=*&amp;authFullName_s=Ramona Herz-Gazeau" TargetMode="External"/><Relationship Id="rId17" Type="http://schemas.openxmlformats.org/officeDocument/2006/relationships/hyperlink" Target="https://hal.science/search/index/?q=*&amp;authFullName_s=Julie Pilorget" TargetMode="External"/><Relationship Id="rId18" Type="http://schemas.openxmlformats.org/officeDocument/2006/relationships/hyperlink" Target="https://hal.science/search/index/?q=*&amp;authFullName_s=Julie Piront" TargetMode="External"/><Relationship Id="rId19" Type="http://schemas.openxmlformats.org/officeDocument/2006/relationships/hyperlink" Target="https://hal.science/search/index/?q=*&amp;authFullName_s=Nathalie Grande" TargetMode="External"/><Relationship Id="rId20" Type="http://schemas.openxmlformats.org/officeDocument/2006/relationships/hyperlink" Target="https://dx.doi.org/10.4000/books.apu.18314" TargetMode="External"/><Relationship Id="rId21" Type="http://schemas.openxmlformats.org/officeDocument/2006/relationships/hyperlink" Target="https://hal.science/hal-01544560v1" TargetMode="External"/><Relationship Id="rId22" Type="http://schemas.openxmlformats.org/officeDocument/2006/relationships/hyperlink" Target="https://hal.science/search/index/?q=*&amp;authFullName_s=Catriona Seth" TargetMode="External"/><Relationship Id="rId23" Type="http://schemas.openxmlformats.org/officeDocument/2006/relationships/hyperlink" Target="https://shs.hal.science/halshs-03098235v1" TargetMode="External"/><Relationship Id="rId24" Type="http://schemas.openxmlformats.org/officeDocument/2006/relationships/hyperlink" Target="https://shs.hal.science/halshs-02127925v1" TargetMode="External"/><Relationship Id="rId25" Type="http://schemas.openxmlformats.org/officeDocument/2006/relationships/hyperlink" Target="https://shs.hal.science/halshs-02127914v1" TargetMode="External"/><Relationship Id="rId26" Type="http://schemas.openxmlformats.org/officeDocument/2006/relationships/hyperlink" Target="https://hal.science/hal-01929613v1" TargetMode="External"/><Relationship Id="rId27" Type="http://schemas.openxmlformats.org/officeDocument/2006/relationships/hyperlink" Target="http://www.euredit-editions.com/f/index.php?sp=liv&amp;amp;livre_id=217" TargetMode="External"/><Relationship Id="rId28" Type="http://schemas.openxmlformats.org/officeDocument/2006/relationships/hyperlink" Target="https://shs.hal.science/halshs-02127920v1" TargetMode="External"/><Relationship Id="rId29" Type="http://schemas.openxmlformats.org/officeDocument/2006/relationships/hyperlink" Target="https://shs.hal.science/halshs-02127922v1" TargetMode="External"/><Relationship Id="rId30" Type="http://schemas.openxmlformats.org/officeDocument/2006/relationships/hyperlink" Target="https://shs.hal.science/halshs-02127907v1" TargetMode="External"/><Relationship Id="rId31" Type="http://schemas.openxmlformats.org/officeDocument/2006/relationships/hyperlink" Target="https://hal.science/hal-02052286v1" TargetMode="External"/><Relationship Id="rId32" Type="http://schemas.openxmlformats.org/officeDocument/2006/relationships/hyperlink" Target="https://shs.hal.science/halshs-02127918v1" TargetMode="External"/><Relationship Id="rId33" Type="http://schemas.openxmlformats.org/officeDocument/2006/relationships/hyperlink" Target="https://shs.hal.science/halshs-02127913v1" TargetMode="External"/><Relationship Id="rId34" Type="http://schemas.openxmlformats.org/officeDocument/2006/relationships/hyperlink" Target="https://shs.hal.science/halshs-02127911v1" TargetMode="External"/><Relationship Id="rId35" Type="http://schemas.openxmlformats.org/officeDocument/2006/relationships/hyperlink" Target="https://shs.hal.science/halshs-02127910v1" TargetMode="External"/><Relationship Id="rId36" Type="http://schemas.openxmlformats.org/officeDocument/2006/relationships/hyperlink" Target="https://shs.hal.science/halshs-02127909v1" TargetMode="External"/><Relationship Id="rId37" Type="http://schemas.openxmlformats.org/officeDocument/2006/relationships/hyperlink" Target="https://shs.hal.science/halshs-03098305v1" TargetMode="External"/><Relationship Id="rId38" Type="http://schemas.openxmlformats.org/officeDocument/2006/relationships/hyperlink" Target="https://hal.science/search/index/?q=*&amp;authFullName_s=Anne Schneider" TargetMode="External"/><Relationship Id="rId39" Type="http://schemas.openxmlformats.org/officeDocument/2006/relationships/hyperlink" Target="https://hal.science/search/index/?q=*&amp;authFullName_s=Laurent Tr&#233;mel" TargetMode="External"/><Relationship Id="rId40" Type="http://schemas.openxmlformats.org/officeDocument/2006/relationships/hyperlink" Target="https://shs.hal.science/halshs-02127934v1" TargetMode="External"/><Relationship Id="rId41" Type="http://schemas.openxmlformats.org/officeDocument/2006/relationships/hyperlink" Target="https://theses.hal.science/tel-01629825v1" TargetMode="External"/><Relationship Id="rId42" Type="http://schemas.openxmlformats.org/officeDocument/2006/relationships/hyperlink" Target="https://www.theses.fr/2016PESC001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Chiron</dc:title>
  <dc:description>CV</dc:description>
  <dc:subject/>
  <cp:keywords/>
  <cp:category/>
  <cp:lastModifiedBy/>
  <dcterms:created xsi:type="dcterms:W3CDTF">2026-04-02T16:16:23+02:00</dcterms:created>
  <dcterms:modified xsi:type="dcterms:W3CDTF">2026-04-02T16:16:23+02:00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