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SCHAAF </w:t>
      </w:r>
      <w:r>
        <w:rPr>
          <w:color w:val="641e6e"/>
        </w:rPr>
        <w:t xml:space="preserve">Jeanne SCHAAF Maitresse de Conférence - Université Lyon 2 Lumière.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en scène, quels théâtres et quels lieux pour quels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Avoir-lieu ? : quelques expériences théâtrales de la scène britannique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sur la scène écossaise à l’heure du référendum. De la scène à la toile, du texte au tweet.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pp.169-181.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⟨10.4000/osb.1860⟩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“People know what they want to see” : Space and Reception in Rob Drummond’s Quiz Show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Scottish Theatre and Screen</w:t>
            </w:r>
            <w:r>
              <w:rPr/>
              <w:t xml:space="preserve">, 2015, 8 (2), https://ijosts.ubiquitypress.com/articles/abstract/203/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confines of domesticity in Morna Pearson’s plays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 : Experimenting with Forms</w:t>
            </w:r>
            <w:r>
              <w:rPr/>
              <w:t xml:space="preserve">, Sorbonne Université - VALE - PRITEPS - RADAC,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 de David Harrower: un hapax théâtral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de la SAES, "Exception"</w:t>
            </w:r>
            <w:r>
              <w:rPr/>
              <w:t xml:space="preserve">, SAES/RADAC, Jun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corps/ faire chœurs, révolution du chœur antique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SAES "Revolution"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Polyphonies post-nationales: faire corps in absentia. Nouvelles modalités de l’être ensemble sur la scène écossaise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and Imagining 21st Century Scotland : writing across spaces and form. International Conference.</w:t>
            </w:r>
            <w:r>
              <w:rPr/>
              <w:t xml:space="preserve">, LERMA; HCTI; University of Stirling, Jun 2018,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l’être ensemble sur la scène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Multimodalités dans l’enseignement-apprentissage des langues. CELISO, VALE, INSPE – INSPE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Transnational u-topos: a geography of identity in Scottish theatre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: Postcoloniality, between the local and the transnational</w:t>
            </w:r>
            <w:r>
              <w:rPr/>
              <w:t xml:space="preserve">, Jadavpur University, Jan 2016,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of Scottish Literatures</w:t>
            </w:r>
            <w:r>
              <w:rPr/>
              <w:t xml:space="preserve">, International Association for the Study of Scottish Literatures IASSL, Jul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/ Ce que les ombres...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2021, Nouvelles Scènes, 978-2-8107-0757-7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shadows - Ce que les ombres...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Hannan</w:t>
              </w:r>
            </w:hyperlink>
          </w:p>
          <w:p>
            <w:pPr/>
            <w:r>
              <w:rPr/>
              <w:t xml:space="preserve">Presses Universitaires du Midi - Nouvelles Scènes, 2021, Nathalie Carles Rivières, 281070757X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Rivage / Ciara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Harrower</w:t>
              </w:r>
            </w:hyperlink>
          </w:p>
          <w:p>
            <w:pPr/>
            <w:r>
              <w:rPr/>
              <w:t xml:space="preserve">L'Arche Editions, 2014, 9782851818478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Realism: The Confines of Domesticity in Morna Pearson’s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De Gruyter, pp.171-190,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⟨10.1515/9783110796322-011⟩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Post-national Polyphonies : communities in absentia on the contemporary Scottish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Marie-Odile Pittin Hedon, Camille Manfredi, Scott Hanes. </w:t>
            </w:r>
            <w:r>
              <w:rPr>
                <w:i w:val="1"/>
                <w:iCs w:val="1"/>
              </w:rPr>
              <w:t xml:space="preserve">Scottish writing After Devolution : Edges of the New.</w:t>
            </w:r>
            <w:r>
              <w:rPr/>
              <w:t xml:space="preserve">, Edinburgh University Press, 2022, 1474486177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Strange Redoing of Popular Storytelling: a study of David Greig’s The Strange Undoing of Prudencia Hart.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Klaus Peter Müller; Ilka Schwittlinsky; Ron Walker. </w:t>
            </w:r>
            <w:r>
              <w:rPr>
                <w:i w:val="1"/>
                <w:iCs w:val="1"/>
              </w:rPr>
              <w:t xml:space="preserve">Inspiring Views from "a'the airts" on Scottish Literatures, Art &amp; Cinema</w:t>
            </w:r>
            <w:r>
              <w:rPr/>
              <w:t xml:space="preserve">, Peter Lang, 2017, The First World Congress of Scottish Literatures in Glasgow 2014- Scottish Studies International, 978-3-631-70501-8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“Non-places” and u-topos in The Cosmonaut’s Last Message to The Woman he Once loved in the Former Soviet Union and Europe by David Greig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Geography : the Writing of Space throughout History »</w:t>
            </w:r>
            <w:r>
              <w:rPr/>
              <w:t xml:space="preserve">, Cambridge Scholars Publishing, 2016, 1-4438-8548-7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non-lieux du théâtre écossais : constellations identitaires à l’ère postnationale.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Schaaf</w:t>
              </w:r>
            </w:hyperlink>
          </w:p>
          <w:p>
            <w:pPr/>
            <w:r>
              <w:rPr/>
              <w:t xml:space="preserve">Littératures. Sorbonne Université,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tel-03527283v1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355v1" TargetMode="External"/><Relationship Id="rId8" Type="http://schemas.openxmlformats.org/officeDocument/2006/relationships/hyperlink" Target="https://hal.science/search/index/?q=*&amp;authFullName_s=Jeanne Schaaf" TargetMode="External"/><Relationship Id="rId9" Type="http://schemas.openxmlformats.org/officeDocument/2006/relationships/hyperlink" Target="https://shs.hal.science/halshs-02558744v1" TargetMode="External"/><Relationship Id="rId10" Type="http://schemas.openxmlformats.org/officeDocument/2006/relationships/hyperlink" Target="https://hal.science/search/index/?q=*&amp;authFullName_s=Julien Alliot" TargetMode="External"/><Relationship Id="rId11" Type="http://schemas.openxmlformats.org/officeDocument/2006/relationships/hyperlink" Target="https://hal.sorbonne-universite.fr/hal-02558681v1" TargetMode="External"/><Relationship Id="rId12" Type="http://schemas.openxmlformats.org/officeDocument/2006/relationships/hyperlink" Target="https://dx.doi.org/10.4000/osb.1860" TargetMode="External"/><Relationship Id="rId13" Type="http://schemas.openxmlformats.org/officeDocument/2006/relationships/hyperlink" Target="https://shs.hal.science/halshs-02558755v1" TargetMode="External"/><Relationship Id="rId14" Type="http://schemas.openxmlformats.org/officeDocument/2006/relationships/hyperlink" Target="https://hal.science/hal-03527285v1" TargetMode="External"/><Relationship Id="rId15" Type="http://schemas.openxmlformats.org/officeDocument/2006/relationships/hyperlink" Target="https://hal.science/hal-03568072v1" TargetMode="External"/><Relationship Id="rId16" Type="http://schemas.openxmlformats.org/officeDocument/2006/relationships/hyperlink" Target="https://hal.science/hal-02568828v1" TargetMode="External"/><Relationship Id="rId17" Type="http://schemas.openxmlformats.org/officeDocument/2006/relationships/hyperlink" Target="https://hal.science/hal-03568186v1" TargetMode="External"/><Relationship Id="rId18" Type="http://schemas.openxmlformats.org/officeDocument/2006/relationships/hyperlink" Target="https://hal.science/hal-02568826v1" TargetMode="External"/><Relationship Id="rId19" Type="http://schemas.openxmlformats.org/officeDocument/2006/relationships/hyperlink" Target="https://hal.science/hal-03568079v1" TargetMode="External"/><Relationship Id="rId20" Type="http://schemas.openxmlformats.org/officeDocument/2006/relationships/hyperlink" Target="https://hal.science/hal-03568092v1" TargetMode="External"/><Relationship Id="rId21" Type="http://schemas.openxmlformats.org/officeDocument/2006/relationships/hyperlink" Target="https://hal.science/hal-03860723v1" TargetMode="External"/><Relationship Id="rId22" Type="http://schemas.openxmlformats.org/officeDocument/2006/relationships/hyperlink" Target="https://hal.science/search/index/?q=*&amp;authFullName_s=Chris Hannan" TargetMode="External"/><Relationship Id="rId23" Type="http://schemas.openxmlformats.org/officeDocument/2006/relationships/hyperlink" Target="https://hal.science/search/index/?q=*&amp;authFullName_s=&#201;lisabeth Angel-Perez" TargetMode="External"/><Relationship Id="rId24" Type="http://schemas.openxmlformats.org/officeDocument/2006/relationships/hyperlink" Target="https://pum.univ-tlse2.fr/" TargetMode="External"/><Relationship Id="rId25" Type="http://schemas.openxmlformats.org/officeDocument/2006/relationships/hyperlink" Target="https://hal.science/hal-03526373v1" TargetMode="External"/><Relationship Id="rId26" Type="http://schemas.openxmlformats.org/officeDocument/2006/relationships/hyperlink" Target="https://hal.science/hal-02568803v1" TargetMode="External"/><Relationship Id="rId27" Type="http://schemas.openxmlformats.org/officeDocument/2006/relationships/hyperlink" Target="https://hal.science/search/index/?q=*&amp;authFullName_s=David Harrower" TargetMode="External"/><Relationship Id="rId28" Type="http://schemas.openxmlformats.org/officeDocument/2006/relationships/hyperlink" Target="https://hal.sorbonne-universite.fr/hal-04018077v1" TargetMode="External"/><Relationship Id="rId29" Type="http://schemas.openxmlformats.org/officeDocument/2006/relationships/hyperlink" Target="https://dx.doi.org/10.1515/9783110796322-011" TargetMode="External"/><Relationship Id="rId30" Type="http://schemas.openxmlformats.org/officeDocument/2006/relationships/hyperlink" Target="https://hal.science/hal-03526419v1" TargetMode="External"/><Relationship Id="rId31" Type="http://schemas.openxmlformats.org/officeDocument/2006/relationships/hyperlink" Target="https://shs.hal.science/halshs-02558747v1" TargetMode="External"/><Relationship Id="rId32" Type="http://schemas.openxmlformats.org/officeDocument/2006/relationships/hyperlink" Target="https://shs.hal.science/halshs-02558750v1" TargetMode="External"/><Relationship Id="rId33" Type="http://schemas.openxmlformats.org/officeDocument/2006/relationships/hyperlink" Target="https://hal.science/tel-0352728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SCHAAF</dc:title>
  <dc:description>CV</dc:description>
  <dc:subject/>
  <cp:keywords/>
  <cp:category/>
  <cp:lastModifiedBy/>
  <dcterms:created xsi:type="dcterms:W3CDTF">2026-03-14T14:14:28+01:00</dcterms:created>
  <dcterms:modified xsi:type="dcterms:W3CDTF">2026-03-14T14:14:28+01:00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