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Sagnier </w:t>
      </w:r>
      <w:r>
        <w:rPr>
          <w:color w:val="641e6e"/>
        </w:rPr>
        <w:t xml:space="preserve">Chercheur postodoctoral (ANR Melponum / Université de Lorraine)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jeremy-sagnier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0000-0002-9985-5791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290855861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bestiaire tragique : figures et figuralités animales dans La Tragédie du sac de Cabrières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Sagnier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2025, La Tragédie du sac de Cabrières (anonyme, 1566). Perspectives critiques, pédagogiques et dramatiques, Bouquet XXXI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poète à tout faire : sur quelques emplois de faire dans Les Regrets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Sagnier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2022, 172, pp.3-8.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⟨10.2143/IG.172.0.3290357⟩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strabisme herméneutique. À propos de l’ouvrage de François Lecercle, L’Œil oblique. Essais sur l’image, la peinture et le théâtre,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Sagnier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Cette arnaque a déjà trop servi ! ». L'antéoccupation et son verrouillage dialogique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Sagnier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2017, 152, pp.31-37.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⟨10.2143/IG.152.0.3203282⟩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Rabelais, Pantagruel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Le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Sagnier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2025, Clefs concours – Lettres XVIe siècle, 9782384280490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style est nostre » : l'invention d'une langue de la comédie en France (1553-1578)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Sagnier</w:t>
              </w:r>
            </w:hyperlink>
          </w:p>
          <w:p>
            <w:pPr/>
            <w:r>
              <w:rPr/>
              <w:t xml:space="preserve">Littératures. Université Lyon 3 - Jean Moulin,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2024LYO30065⟩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tel-05587292v1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comédies françaises et leur mode d’emploi : quand l’imprimé fait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Sagnier</w:t>
              </w:r>
            </w:hyperlink>
          </w:p>
          <w:p>
            <w:pPr/>
            <w:r>
              <w:rPr/>
              <w:t xml:space="preserve">Sandrine Berrégard. </w:t>
            </w:r>
            <w:r>
              <w:rPr>
                <w:i w:val="1"/>
                <w:iCs w:val="1"/>
              </w:rPr>
              <w:t xml:space="preserve">Lectures du théâtre français des XVIe et XVIIe siècles</w:t>
            </w:r>
            <w:r>
              <w:rPr/>
              <w:t xml:space="preserve">, Presses Universitaires de Strasbourg,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prologues des premières comédies françaises comme lieux de distinction d’un genre (re)naissant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Sagnier</w:t>
              </w:r>
            </w:hyperlink>
          </w:p>
          <w:p>
            <w:pPr/>
            <w:r>
              <w:rPr/>
              <w:t xml:space="preserve">Patrizia De Capitani; Marc Douguet; Marc Vuillermoz. </w:t>
            </w:r>
            <w:r>
              <w:rPr>
                <w:i w:val="1"/>
                <w:iCs w:val="1"/>
              </w:rPr>
              <w:t xml:space="preserve">Ouvertures du théâtre. France, Italie, Espagne. XVIe – XVIIe siècles</w:t>
            </w:r>
            <w:r>
              <w:rPr/>
              <w:t xml:space="preserve">, 576, </w:t>
            </w:r>
            <w:hyperlink r:id="rId2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pp.347-363, 2023, Rencontres, 978-2-406-14646-9.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⟨10.48611/isbn.978-2-406-14646-9.p.0347⟩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Villégier et Le Fidèle de Larivey (1987)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Sagnier</w:t>
              </w:r>
            </w:hyperlink>
          </w:p>
          <w:p>
            <w:pPr/>
            <w:r>
              <w:rPr/>
              <w:t xml:space="preserve">Sandrine Berrégard. </w:t>
            </w:r>
            <w:r>
              <w:rPr>
                <w:i w:val="1"/>
                <w:iCs w:val="1"/>
              </w:rPr>
              <w:t xml:space="preserve">Lire le théâtre français des XVIe et XVIIe siècles. Anthologie de textes commentés</w:t>
            </w:r>
            <w:r>
              <w:rPr/>
              <w:t xml:space="preserve">, Artois Presses Université,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Schiaretti et Hippolyte/La Troade de Garnier (2009)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Sagnier</w:t>
              </w:r>
            </w:hyperlink>
          </w:p>
          <w:p>
            <w:pPr/>
            <w:r>
              <w:rPr/>
              <w:t xml:space="preserve">Sandrine Berrégard. </w:t>
            </w:r>
            <w:r>
              <w:rPr>
                <w:i w:val="1"/>
                <w:iCs w:val="1"/>
              </w:rPr>
              <w:t xml:space="preserve">Lire le théâtre français des XVIe et XVIIe siècles. Anthologie de textes commentés</w:t>
            </w:r>
            <w:r>
              <w:rPr/>
              <w:t xml:space="preserve">, Artois Presses Université,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écoute : épier et surveiller dans les comédies françaises de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Sagnier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L'Œil (toujours) vivant ?</w:t>
            </w:r>
            <w:r>
              <w:rPr/>
              <w:t xml:space="preserve">, Université Paris-Nanterre, journée d’études des doctorants du CSLF, Oct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hal-03956387v1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FB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sagnier" TargetMode="External"/><Relationship Id="rId8" Type="http://schemas.openxmlformats.org/officeDocument/2006/relationships/hyperlink" Target="https://orcid.org/0000-0002-9985-5791" TargetMode="External"/><Relationship Id="rId9" Type="http://schemas.openxmlformats.org/officeDocument/2006/relationships/hyperlink" Target="https://www.idref.fr/290855861" TargetMode="External"/><Relationship Id="rId10" Type="http://schemas.openxmlformats.org/officeDocument/2006/relationships/hyperlink" Target="https://hal.science/hal-05222969v1" TargetMode="External"/><Relationship Id="rId11" Type="http://schemas.openxmlformats.org/officeDocument/2006/relationships/hyperlink" Target="https://hal.science/search/index/?q=*&amp;authFullName_s=J&#233;r&#233;my Sagnier" TargetMode="External"/><Relationship Id="rId12" Type="http://schemas.openxmlformats.org/officeDocument/2006/relationships/hyperlink" Target="https://hal.science/hal-03956339v1" TargetMode="External"/><Relationship Id="rId13" Type="http://schemas.openxmlformats.org/officeDocument/2006/relationships/hyperlink" Target="https://dx.doi.org/10.2143/IG.172.0.3290357" TargetMode="External"/><Relationship Id="rId14" Type="http://schemas.openxmlformats.org/officeDocument/2006/relationships/hyperlink" Target="https://hal.science/hal-03956364v1" TargetMode="External"/><Relationship Id="rId15" Type="http://schemas.openxmlformats.org/officeDocument/2006/relationships/hyperlink" Target="https://hal.science/hal-02366979v1" TargetMode="External"/><Relationship Id="rId16" Type="http://schemas.openxmlformats.org/officeDocument/2006/relationships/hyperlink" Target="https://dx.doi.org/10.2143/IG.152.0.3203282" TargetMode="External"/><Relationship Id="rId17" Type="http://schemas.openxmlformats.org/officeDocument/2006/relationships/hyperlink" Target="https://hal.science/hal-05355441v1" TargetMode="External"/><Relationship Id="rId18" Type="http://schemas.openxmlformats.org/officeDocument/2006/relationships/hyperlink" Target="https://hal.science/search/index/?q=*&amp;authFullName_s=Nicolas Le Cadet" TargetMode="External"/><Relationship Id="rId19" Type="http://schemas.openxmlformats.org/officeDocument/2006/relationships/hyperlink" Target="https://www.atlande.eu/nos-ouvrages/1203-rabelais-pantagruel-9782384280490.html" TargetMode="External"/><Relationship Id="rId20" Type="http://schemas.openxmlformats.org/officeDocument/2006/relationships/hyperlink" Target="https://hal.science/tel-05587292v1" TargetMode="External"/><Relationship Id="rId21" Type="http://schemas.openxmlformats.org/officeDocument/2006/relationships/hyperlink" Target="https://www.theses.fr/2024LYO30065" TargetMode="External"/><Relationship Id="rId22" Type="http://schemas.openxmlformats.org/officeDocument/2006/relationships/hyperlink" Target="https://hal.science/hal-03956409v1" TargetMode="External"/><Relationship Id="rId23" Type="http://schemas.openxmlformats.org/officeDocument/2006/relationships/hyperlink" Target="https://hal.science/hal-03956429v1" TargetMode="External"/><Relationship Id="rId24" Type="http://schemas.openxmlformats.org/officeDocument/2006/relationships/hyperlink" Target="https://classiques-garnier.com/ouvertures-du-theatre-le-debut-de-pieces-france-italie-espagne-xvie-xviie-siecles-a-quoi-bon-des-prologues.html" TargetMode="External"/><Relationship Id="rId25" Type="http://schemas.openxmlformats.org/officeDocument/2006/relationships/hyperlink" Target="https://dx.doi.org/10.48611/isbn.978-2-406-14646-9.p.0347" TargetMode="External"/><Relationship Id="rId26" Type="http://schemas.openxmlformats.org/officeDocument/2006/relationships/hyperlink" Target="https://hal.science/hal-03956632v1" TargetMode="External"/><Relationship Id="rId27" Type="http://schemas.openxmlformats.org/officeDocument/2006/relationships/hyperlink" Target="https://hal.science/hal-03956639v1" TargetMode="External"/><Relationship Id="rId28" Type="http://schemas.openxmlformats.org/officeDocument/2006/relationships/hyperlink" Target="https://hal.science/hal-0395638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Sagnier</dc:title>
  <dc:description>CV</dc:description>
  <dc:subject/>
  <cp:keywords/>
  <cp:category/>
  <cp:lastModifiedBy/>
  <dcterms:created xsi:type="dcterms:W3CDTF">2026-04-29T18:34:36+02:00</dcterms:created>
  <dcterms:modified xsi:type="dcterms:W3CDTF">2026-04-29T18:34:36+02:00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