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Ducor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et vivant à Genève, Jérôme Ducor s'est initié aux études bouddhiques à l'Université de Lausanne (Prof. Jacques May), avant de poursuivre par une licence en histoire des religions (Prof. R. Heinemann) et un doctorat en japonologie à l'Université de Genève.</w:t>
      </w:r>
      <w:br/>
      <w:r>
        <w:rPr/>
        <w:t xml:space="preserve">Il s'est spécialisé dans le bouddhisme japonais, notamment à l'Université Ryûkoku (Kyôto), où il est chercheur invité permanent du Sekai Bukkyô Bunka Senkyû Senta / Research Center for World Buddhist Cultures (anciennement Bukkyô Bunka Kenkyûsho).</w:t>
      </w:r>
      <w:br/>
      <w:r>
        <w:rPr/>
        <w:t xml:space="preserve">De 1992 à 1993, il a enseigné les religions extrême-orientales à l'Université McGill (Montréal).</w:t>
      </w:r>
      <w:br/>
      <w:r>
        <w:rPr/>
        <w:t xml:space="preserve">Privat-docent à la section de langues et civilisations orientales (act. Section de langues et civilisations slaves et de l'Asie du Sud) de l'Université de Lausanne (1993-2019), il a été le conservateur responsable du département Asie du Musée d'ethnographie de Genève (MEG, 1995-2019) et chargé de cours à l'Unité de japonais de l'Université de Genève (2007-2019), où il est actuellement chercheur associé.</w:t>
      </w:r>
      <w:br/>
      <w:r>
        <w:rPr/>
        <w:t xml:space="preserve">Il est également enseignant à UNI3-Genève et à ll'Institut d'études bouddhiques de Paris.</w:t>
      </w:r>
      <w:br/>
      <w:r>
        <w:rPr/>
        <w:t xml:space="preserve">En outre, il a reçu l'ordination et la maîtrise de l'école bouddhique Jôdo-Shinshû, au Hompa-Honganji (Kyôto). Il est le résident du temple Shingyôji de Genève.</w:t>
      </w:r>
      <w:br/>
      <w:r>
        <w:rPr/>
        <w:t xml:space="preserve">- Ordre du Soleil Levant, Rayons d’Or avec Rosette.</w:t>
      </w:r>
      <w:br/>
      <w:r>
        <w:rPr/>
        <w:t xml:space="preserve">- Prix du Ministre des affaires étrangères du Japon.</w:t>
      </w:r>
      <w:br/>
      <w:r>
        <w:rPr/>
        <w:t xml:space="preserve">- Prix Numata d'encouragement de la culture bouddhique.</w:t>
      </w:r>
      <w:br/>
      <w:r>
        <w:rPr/>
        <w:t xml:space="preserve">- Prix de la Traduction francophone de la Littérature Japonaise de la Fondation Konishi pour les Echanges Internationaux.</w:t>
      </w:r>
      <w:br/>
      <w:r>
        <w:rPr/>
        <w:t xml:space="preserve">- Membre associé du Centre de Recherche sur les Civilisations de l'Asie Orientale (CNRS - CRCAO / UMR8155 Japon).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Sûtra des contemplations du Buddha Vie-Infinie, Essai d'interprétation textuelle et iconographique, préface de Jean-Noël Robert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Ducor</w:t>
              </w:r>
            </w:hyperlink>
          </w:p>
          <w:p>
            <w:pPr/>
            <w:r>
              <w:rPr/>
              <w:t xml:space="preserve">2011,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⟨10.1484/M.BEHE-EB.5.106540⟩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Japonisme : Emile Guimet and the Butsuzō-zui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Ducor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Collections in European Museums, Vol. V - With special Reference to Buddhist Art - (JapanArchiv: Schriftenreihe der Forschungstellungsstelle Modernes Japan; Bd. 5, 5.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dieux qui nous mènent en bateau, les Sept Divinités du Bonheur et le Butsuzô zui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Ducor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les collections, Musée d'ethnographie de Genève, catalogue de l'exposition de référence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MEG / Glénat</w:t>
              </w:r>
            </w:hyperlink>
            <w:r>
              <w:rPr/>
              <w:t xml:space="preserve">, 2014, 978-2-940446-44-5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hal-03154273v1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4270v1" TargetMode="External"/><Relationship Id="rId8" Type="http://schemas.openxmlformats.org/officeDocument/2006/relationships/hyperlink" Target="https://hal.science/search/index/?q=*&amp;authFullName_s=J&#233;r&#244;me Ducor" TargetMode="External"/><Relationship Id="rId9" Type="http://schemas.openxmlformats.org/officeDocument/2006/relationships/hyperlink" Target="https://dx.doi.org/10.1484/M.BEHE-EB.5.106540" TargetMode="External"/><Relationship Id="rId10" Type="http://schemas.openxmlformats.org/officeDocument/2006/relationships/hyperlink" Target="https://hal.science/hal-03154274v1" TargetMode="External"/><Relationship Id="rId11" Type="http://schemas.openxmlformats.org/officeDocument/2006/relationships/hyperlink" Target="https://hal.science/hal-03154273v1" TargetMode="External"/><Relationship Id="rId12" Type="http://schemas.openxmlformats.org/officeDocument/2006/relationships/hyperlink" Target="https://www.ville-ge.ch/meg/edition_476.php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Ducor</dc:title>
  <dc:description>CV</dc:description>
  <dc:subject/>
  <cp:keywords/>
  <cp:category/>
  <cp:lastModifiedBy/>
  <dcterms:created xsi:type="dcterms:W3CDTF">2026-05-19T15:02:02+02:00</dcterms:created>
  <dcterms:modified xsi:type="dcterms:W3CDTF">2026-05-19T15:02:02+02:00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