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Dutozia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Context Affects Populist Radical Right Support: A Cross-National Investigation Into Mediated and Moderated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Arzheimer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Berning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44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⟨10.1017/S0007123424000085⟩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et des réseaux en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modélisation,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Reine Maria Basse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⟨10.3917/reru.104.0707⟩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Territorial Politics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‘Populism and Ethno-Territorial Politics in Western and Eastern Europe’</w:t>
            </w:r>
            <w:r>
              <w:rPr/>
              <w:t xml:space="preserve">, Department of Political Science, University of Salzburg, Apr 2018,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Front national à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sur « Les élections régionales de 2015 »</w:t>
            </w:r>
            <w:r>
              <w:rPr/>
              <w:t xml:space="preserve">, Équipe de Recherche sur les Mutations de l'Europe et de ses Sociétés (ERMES-Université de Nice),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regional support for national-populist parties.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Elisabetta Lanzone,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Populism, Regionalism and Nationalism in Western European Party Mobilisation. The territorial Dimension</w:t>
            </w:r>
            <w:r>
              <w:rPr/>
              <w:t xml:space="preserve">, University of Lausanne,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des ensembles flous et science géographique : trois champs d’application, des pistes de convergence », p. 33-39, In Collectif Cépaduès, Editeur Cépaduès, 280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des systèmes de risques prenant en compte l'incertitude et l'interaction spatiale au service de l'anticipation des effets dominos inondations-coupures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"Innovations géomatiques pour la gestion des risques naturels et technologiques" dans le cadre du 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ensembles flous et science géographique : trois champs d'application, des pistes de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territorialization of national-populist politics: A case study of the Front National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Reinhard Heinisch, Emanuele Massetti, Oscar Mazzoleni. </w:t>
            </w:r>
            <w:r>
              <w:rPr>
                <w:i w:val="1"/>
                <w:iCs w:val="1"/>
              </w:rPr>
              <w:t xml:space="preserve">The People and the Nation. Populism and Ethno-Territorial Politics in Europe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9781138578012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Emboîtements d’échelles et espaces verts en milieu urbain : vers une localisation optimale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Presses Universitaires de Rennes, Collection Espace et territoires. </w:t>
            </w:r>
            <w:r>
              <w:rPr>
                <w:i w:val="1"/>
                <w:iCs w:val="1"/>
              </w:rPr>
              <w:t xml:space="preserve">Menozzi M-J., « Les jardins dans la ville, entre nature et culture», Presses Universitaires de Rennes, Collection Espace et territoires, 362p. </w:t>
            </w:r>
            <w:r>
              <w:rPr/>
              <w:t xml:space="preserve">, 2014,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Urban Morphology: A Complex Relation or How to Optimize the Pedestrian Movement in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InTech; Anca Maria Moldoveanu. </w:t>
            </w:r>
            <w:r>
              <w:rPr>
                <w:i w:val="1"/>
                <w:iCs w:val="1"/>
              </w:rPr>
              <w:t xml:space="preserve">Advanced Topics in Environmental Health and Air Pollution Case Studies</w:t>
            </w:r>
            <w:r>
              <w:rPr/>
              <w:t xml:space="preserve">, Intech, pp.197-208, 2011, 978-953-307-525-9.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⟨10.5772/16802⟩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piétons et risque d’exposition en zone urbaine : approche méthodologique. p.213-226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IRD Editions, Collections Objectifs Sud. </w:t>
            </w:r>
            <w:r>
              <w:rPr>
                <w:i w:val="1"/>
                <w:iCs w:val="1"/>
              </w:rPr>
              <w:t xml:space="preserve">in Bley D., Gruenais M-E., Vernazza-Licht N., « Sociétés, environnements, santé », IRD Editions, Collections Objectifs Sud, 364p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risques, en contexte de changement climatique - Articuler la gestion des évènements extrêmes et les stratégies de développements des territoires pour opérationnaliser la résilience des villes d’aujourd’hui et de demain -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context and radical right support in Europe: Policy Brief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Norman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Myles Gould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Hood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Nice - Sophia Antipolis,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567653v1" TargetMode="External"/><Relationship Id="rId8" Type="http://schemas.openxmlformats.org/officeDocument/2006/relationships/hyperlink" Target="https://hal.science/search/index/?q=*&amp;authFullName_s=Kai Arzheimer" TargetMode="External"/><Relationship Id="rId9" Type="http://schemas.openxmlformats.org/officeDocument/2006/relationships/hyperlink" Target="https://hal.science/search/index/?q=*&amp;authFullName_s=Carl Berning" TargetMode="External"/><Relationship Id="rId10" Type="http://schemas.openxmlformats.org/officeDocument/2006/relationships/hyperlink" Target="https://hal.science/search/index/?q=*&amp;authFullName_s=Sarah de Lange" TargetMode="External"/><Relationship Id="rId11" Type="http://schemas.openxmlformats.org/officeDocument/2006/relationships/hyperlink" Target="https://hal.science/search/index/?q=*&amp;authFullName_s=J&#233;r&#244;me Dutozia" TargetMode="External"/><Relationship Id="rId12" Type="http://schemas.openxmlformats.org/officeDocument/2006/relationships/hyperlink" Target="https://hal.science/search/index/?q=*&amp;authFullName_s=Jocelyn A.J. Evans" TargetMode="External"/><Relationship Id="rId13" Type="http://schemas.openxmlformats.org/officeDocument/2006/relationships/hyperlink" Target="https://dx.doi.org/10.1017/S0007123424000085" TargetMode="External"/><Relationship Id="rId14" Type="http://schemas.openxmlformats.org/officeDocument/2006/relationships/hyperlink" Target="https://shs.hal.science/halshs-03319360v1" TargetMode="External"/><Relationship Id="rId15" Type="http://schemas.openxmlformats.org/officeDocument/2006/relationships/hyperlink" Target="https://hal.science/search/index/?q=*&amp;authFullName_s=Christine Voiron-Canicio" TargetMode="External"/><Relationship Id="rId16" Type="http://schemas.openxmlformats.org/officeDocument/2006/relationships/hyperlink" Target="https://hal.science/hal-01306315v1" TargetMode="External"/><Relationship Id="rId17" Type="http://schemas.openxmlformats.org/officeDocument/2006/relationships/hyperlink" Target="https://hal.science/search/index/?q=*&amp;authFullName_s=Christine Voiron" TargetMode="External"/><Relationship Id="rId18" Type="http://schemas.openxmlformats.org/officeDocument/2006/relationships/hyperlink" Target="https://hal.science/search/index/?q=*&amp;authFullName_s=Reine Maria Basse" TargetMode="External"/><Relationship Id="rId19" Type="http://schemas.openxmlformats.org/officeDocument/2006/relationships/hyperlink" Target="https://hal.science/search/index/?q=*&amp;authFullName_s=Nathalie Dubus" TargetMode="External"/><Relationship Id="rId20" Type="http://schemas.openxmlformats.org/officeDocument/2006/relationships/hyperlink" Target="https://hal.science/search/index/?q=*&amp;authFullName_s=Gilles Maignant" TargetMode="External"/><Relationship Id="rId21" Type="http://schemas.openxmlformats.org/officeDocument/2006/relationships/hyperlink" Target="https://dx.doi.org/10.3917/reru.104.0707" TargetMode="External"/><Relationship Id="rId22" Type="http://schemas.openxmlformats.org/officeDocument/2006/relationships/hyperlink" Target="https://shs.hal.science/halshs-01767260v1" TargetMode="External"/><Relationship Id="rId23" Type="http://schemas.openxmlformats.org/officeDocument/2006/relationships/hyperlink" Target="https://hal.science/search/index/?q=*&amp;authFullName_s=Gilles Ivaldi" TargetMode="External"/><Relationship Id="rId24" Type="http://schemas.openxmlformats.org/officeDocument/2006/relationships/hyperlink" Target="https://shs.hal.science/halshs-01386109v1" TargetMode="External"/><Relationship Id="rId25" Type="http://schemas.openxmlformats.org/officeDocument/2006/relationships/hyperlink" Target="https://shs.hal.science/halshs-01386088v1" TargetMode="External"/><Relationship Id="rId26" Type="http://schemas.openxmlformats.org/officeDocument/2006/relationships/hyperlink" Target="https://hal.science/search/index/?q=*&amp;authFullName_s=Maria Elisabetta Lanzone," TargetMode="External"/><Relationship Id="rId27" Type="http://schemas.openxmlformats.org/officeDocument/2006/relationships/hyperlink" Target="https://shs.hal.science/halshs-02105921v1" TargetMode="External"/><Relationship Id="rId28" Type="http://schemas.openxmlformats.org/officeDocument/2006/relationships/hyperlink" Target="https://hal.science/search/index/?q=*&amp;authFullName_s=Karine Emsellem" TargetMode="External"/><Relationship Id="rId29" Type="http://schemas.openxmlformats.org/officeDocument/2006/relationships/hyperlink" Target="https://hal.science/hal-01306017v1" TargetMode="External"/><Relationship Id="rId30" Type="http://schemas.openxmlformats.org/officeDocument/2006/relationships/hyperlink" Target="https://hal.science/hal-01306283v1" TargetMode="External"/><Relationship Id="rId31" Type="http://schemas.openxmlformats.org/officeDocument/2006/relationships/hyperlink" Target="https://shs.hal.science/halshs-02318664v1" TargetMode="External"/><Relationship Id="rId32" Type="http://schemas.openxmlformats.org/officeDocument/2006/relationships/hyperlink" Target="https://www.routledge.com/The-People-and-the-Nation-Populism-and-Ethno-Territorial-Politics-in-Europe/Heinisch-Massetti-Mazzoleni/p/book/9781138578029" TargetMode="External"/><Relationship Id="rId33" Type="http://schemas.openxmlformats.org/officeDocument/2006/relationships/hyperlink" Target="https://hal.science/hal-01306296v1" TargetMode="External"/><Relationship Id="rId34" Type="http://schemas.openxmlformats.org/officeDocument/2006/relationships/hyperlink" Target="https://hal.science/hal-01306307v1" TargetMode="External"/><Relationship Id="rId35" Type="http://schemas.openxmlformats.org/officeDocument/2006/relationships/hyperlink" Target="https://dx.doi.org/10.5772/16802" TargetMode="External"/><Relationship Id="rId36" Type="http://schemas.openxmlformats.org/officeDocument/2006/relationships/hyperlink" Target="https://hal.science/hal-01306302v1" TargetMode="External"/><Relationship Id="rId37" Type="http://schemas.openxmlformats.org/officeDocument/2006/relationships/hyperlink" Target="https://shs.hal.science/halshs-02099289v1" TargetMode="External"/><Relationship Id="rId38" Type="http://schemas.openxmlformats.org/officeDocument/2006/relationships/hyperlink" Target="https://shs.hal.science/halshs-02088993v1" TargetMode="External"/><Relationship Id="rId39" Type="http://schemas.openxmlformats.org/officeDocument/2006/relationships/hyperlink" Target="https://hal.science/search/index/?q=*&amp;authFullName_s=Paul Norman" TargetMode="External"/><Relationship Id="rId40" Type="http://schemas.openxmlformats.org/officeDocument/2006/relationships/hyperlink" Target="https://hal.science/search/index/?q=*&amp;authFullName_s=Myles Gould" TargetMode="External"/><Relationship Id="rId41" Type="http://schemas.openxmlformats.org/officeDocument/2006/relationships/hyperlink" Target="https://hal.science/search/index/?q=*&amp;authFullName_s=Nicholas Hood" TargetMode="External"/><Relationship Id="rId42" Type="http://schemas.openxmlformats.org/officeDocument/2006/relationships/hyperlink" Target="https://shs.hal.science/halshs-02113413v1" TargetMode="External"/><Relationship Id="rId43" Type="http://schemas.openxmlformats.org/officeDocument/2006/relationships/hyperlink" Target="https://hal.science/search/index/?q=*&amp;authFullName_s=C&#233;cilia Claeys" TargetMode="External"/><Relationship Id="rId44" Type="http://schemas.openxmlformats.org/officeDocument/2006/relationships/hyperlink" Target="https://hal.science/search/index/?q=*&amp;authFullName_s=Paul Allard" TargetMode="External"/><Relationship Id="rId45" Type="http://schemas.openxmlformats.org/officeDocument/2006/relationships/hyperlink" Target="https://hal.science/search/index/?q=*&amp;authFullName_s=Dominique Ami" TargetMode="External"/><Relationship Id="rId46" Type="http://schemas.openxmlformats.org/officeDocument/2006/relationships/hyperlink" Target="https://hal.science/search/index/?q=*&amp;authFullName_s=Martine Chalve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Dutozia</dc:title>
  <dc:description>CV</dc:description>
  <dc:subject/>
  <cp:keywords/>
  <cp:category/>
  <cp:lastModifiedBy/>
  <dcterms:created xsi:type="dcterms:W3CDTF">2026-05-03T02:48:28+02:00</dcterms:created>
  <dcterms:modified xsi:type="dcterms:W3CDTF">2026-05-03T02:48:28+02:00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