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FERRAND </w:t>
      </w:r>
      <w:r>
        <w:rPr>
          <w:color w:val="641e6e"/>
        </w:rPr>
        <w:t xml:space="preserve">Professeur des UniversitésHistoire du droit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criminologique du filicide-suicide. Comprendre pour prévenir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Scolan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21.51, Institut Robert Badinter. 2026,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 sens de la peine : les probationnaires face à l'éclectisme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Razac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Gouriou</w:t>
              </w:r>
            </w:hyperlink>
          </w:p>
          <w:p>
            <w:pPr/>
            <w:r>
              <w:rPr/>
              <w:t xml:space="preserve">Mission recherche Droit et Justice; CERDAP²; IPHIG. 2019, pp.192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politique de la folie en situation coloniale. Analyse du régime officiel de justification à partir du cas de Benoît Ogoula Iquaqua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/>
              <w:t xml:space="preserve">Silvia Falconieri. </w:t>
            </w:r>
            <w:r>
              <w:rPr>
                <w:i w:val="1"/>
                <w:iCs w:val="1"/>
              </w:rPr>
              <w:t xml:space="preserve">Fou et indigène. L'altérité au prisme du droit colonial en Afrique</w:t>
            </w:r>
            <w:r>
              <w:rPr/>
              <w:t xml:space="preserve">, Mare et Martin, pp.67-97, 2025, 978-2-38600-128-4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Pérégrinations sur le sens-tiers de la peine. (Excès, Dette, Incommensurabilité)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/>
              <w:t xml:space="preserve">Diane Bernard; Kevin Ladd. </w:t>
            </w:r>
            <w:r>
              <w:rPr>
                <w:i w:val="1"/>
                <w:iCs w:val="1"/>
              </w:rPr>
              <w:t xml:space="preserve">Les sens de la peine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Saint-Louis Bruxelles</w:t>
              </w:r>
            </w:hyperlink>
            <w:r>
              <w:rPr/>
              <w:t xml:space="preserve">, pp.516, 2019, 978-2-8028-0237-2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nécessité, passager clandestin de l’abolitionnisme beccarien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/>
              <w:t xml:space="preserve">P. Audegean, C. Del Vento, P. Musitelli, X. Tabet. </w:t>
            </w:r>
            <w:r>
              <w:rPr>
                <w:i w:val="1"/>
                <w:iCs w:val="1"/>
              </w:rPr>
              <w:t xml:space="preserve">Le bonheur du plus grand nombre. Beccaria et les Lumières</w:t>
            </w:r>
            <w:r>
              <w:rPr/>
              <w:t xml:space="preserve">, ENS éditions, p. 127-138,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sexes n'aura pas lieu, ou des vertus de l'ironie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/>
              <w:t xml:space="preserve">Christian Lauranson-Rosaz; David Deroussin. </w:t>
            </w:r>
            <w:r>
              <w:rPr>
                <w:i w:val="1"/>
                <w:iCs w:val="1"/>
              </w:rPr>
              <w:t xml:space="preserve">Mélanges en l'honneur du professeur Nicole Dockès. [1]</w:t>
            </w:r>
            <w:r>
              <w:rPr/>
              <w:t xml:space="preserve">, Éditions la Mémoire du droit, pp.277-312, 2014, Collection Recueil d'études, 978-2-84539-035-5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hal-01896297v1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Réminiscences antiques et &amp;quot;je&amp;quot; des impressions dans la pensée politique de Servan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/>
              <w:t xml:space="preserve">Jean-Luc Chabot; Jérôme Ferrand; Martial Mathieu. </w:t>
            </w:r>
            <w:r>
              <w:rPr>
                <w:i w:val="1"/>
                <w:iCs w:val="1"/>
              </w:rPr>
              <w:t xml:space="preserve">Les représentations de l'Antiquité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pp.101-150, 2011, La Librairie des humanités, 978-2-296-55288-3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Contorsions logiques et poids des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De l'école de droit à la faculté de droit de Grenoble (1806-2006) : héritage historique et enjeux contemporains : actes du colloque organisé pour le bicentenaire de la faculté de droit de Grenoble (Grenoble, 6 et 7 avril 2006)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pp.123-140, 2007, La Pierre et l'ecrit, 978-2-7061-1433-5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halshs-02368601v1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Beccaria. Philosophie de la matière et philosophèmes matérialistes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Alessio Pellizzari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Torrisi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Jérôme Ferrand. </w:t>
            </w:r>
            <w:hyperlink r:id="rId2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pp.211, 2025, Histoire du matérialisme, François Pépin, 978-2-406-18538-3.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⟨10.48611/isbn.978-2-406-18540-6⟩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 sens de la peine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Razac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Gouriou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/>
              <w:t xml:space="preserve">Jérôme Ferrand; Fabien Gouriou; Olivier Razac.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Editions du Commun</w:t>
              </w:r>
            </w:hyperlink>
            <w:r>
              <w:rPr/>
              <w:t xml:space="preserve">, pp.320, 2022, Sciences sociales, 979-10-95630-46-3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symboles du pénal. Entre perte de sens et recherche d’allégorie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Scalia</w:t>
              </w:r>
            </w:hyperlink>
          </w:p>
          <w:p>
            <w:pPr/>
            <w:r>
              <w:rPr/>
              <w:t xml:space="preserve">L'Harmattan, 9, 2022, L’IRASCible, Revue de l’Institut Rhône-Alpin de Sciences Criminelles, 979-10-90293-96-0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iconographique dévoyée : le frontispice des éditions italiennes des Délits et des Peines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2022, 9, pp.283-313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Scalia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2022, Les symboles du pénale : entre perte de sens et recherche d'allégorie, 9,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matérialisme en procès devant le Parlement de Flandres (16 juillet 1784) ou comment distiller une philosophie clandestine dans un journal provincial sous privilège 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2021, 8, pp.253-330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probation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Gouriou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Razac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2020, 01, pp.21.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⟨10.3917/cdlj.2001.0021⟩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intempestives sur le sens de la peine saisi dans une perspective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2018, 1 (93), pp.8-27.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⟨10.3917/rdes.093.0008⟩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l'audience ? L'à venir du justicié, entre prison et probation. La probation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Razac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2018, Peine perdue. Justiciant.e.s et justicié.e.s à l'épreuve de l'audience correctionnelle,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Circulez, y a rien à voir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Scalia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2013, Savoirs pénaux, savoirs diffus : la circulation d'une pensée pénale réformatrice de l'Europe des Lumières à la Restauration monarchique, 4,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hal-02087322v1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de ses actes en situation coloniale. Spécificité et enjeux herméneutiques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Histoire juridique de la folie en situation coloniale</w:t>
            </w:r>
            <w:r>
              <w:rPr/>
              <w:t xml:space="preserve">, Silvia Falconieri; Timothy Collier, Apr 2022, Aix en Provence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sanction dans les œuvres utopiques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Peine &amp;utopie : Représentations de la sanction dans les oeuvres utopiques</w:t>
            </w:r>
            <w:r>
              <w:rPr/>
              <w:t xml:space="preserve">, Laboratoire ERMES; Cerdap²,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l'imaginaire… Le topos de la peine dans la littérature utopique de l'aube des Lumières à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et Utopie. Représentations de la sanction dans les oeuvres utopiques. Colloque international de Nice.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Réminiscences antiques et &amp;quot;je&amp;quot; des impressions dans la pensée politique de Servan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l’Antiquité dans la pensée européenne moderne et contemporaine</w:t>
            </w:r>
            <w:r>
              <w:rPr/>
              <w:t xml:space="preserve">, Carrefour disciplinaire « Penser l’identité européenne » (CDPIE), Apr 2009, Grenoble, France. pp.101-150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hal-02149532v1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097v1" TargetMode="External"/><Relationship Id="rId8" Type="http://schemas.openxmlformats.org/officeDocument/2006/relationships/hyperlink" Target="https://hal.science/search/index/?q=*&amp;authFullName_s=J&#233;r&#244;me Ferrand" TargetMode="External"/><Relationship Id="rId9" Type="http://schemas.openxmlformats.org/officeDocument/2006/relationships/hyperlink" Target="https://hal.science/search/index/?q=*&amp;authFullName_s=Catherine Blatier" TargetMode="External"/><Relationship Id="rId10" Type="http://schemas.openxmlformats.org/officeDocument/2006/relationships/hyperlink" Target="https://hal.science/search/index/?q=*&amp;authFullName_s=Virginie Scolan" TargetMode="External"/><Relationship Id="rId11" Type="http://schemas.openxmlformats.org/officeDocument/2006/relationships/hyperlink" Target="https://hal.science/search/index/?q=*&amp;authFullName_s=Sid Abdellaoui" TargetMode="External"/><Relationship Id="rId12" Type="http://schemas.openxmlformats.org/officeDocument/2006/relationships/hyperlink" Target="https://hal.science/search/index/?q=*&amp;authFullName_s=Carole Berrih" TargetMode="External"/><Relationship Id="rId13" Type="http://schemas.openxmlformats.org/officeDocument/2006/relationships/hyperlink" Target="https://hal.science/hal-04397648v1" TargetMode="External"/><Relationship Id="rId14" Type="http://schemas.openxmlformats.org/officeDocument/2006/relationships/hyperlink" Target="https://hal.science/search/index/?q=*&amp;authFullName_s=Olivier Razac" TargetMode="External"/><Relationship Id="rId15" Type="http://schemas.openxmlformats.org/officeDocument/2006/relationships/hyperlink" Target="https://hal.science/search/index/?q=*&amp;authFullName_s=Fabien Gouriou" TargetMode="External"/><Relationship Id="rId16" Type="http://schemas.openxmlformats.org/officeDocument/2006/relationships/hyperlink" Target="https://hal.science/hal-05249695v1" TargetMode="External"/><Relationship Id="rId17" Type="http://schemas.openxmlformats.org/officeDocument/2006/relationships/hyperlink" Target="https://hal.science/hal-04931550v1" TargetMode="External"/><Relationship Id="rId18" Type="http://schemas.openxmlformats.org/officeDocument/2006/relationships/hyperlink" Target="https://pusl.usaintlouis.be/publications/les-sens-de-la-peine" TargetMode="External"/><Relationship Id="rId19" Type="http://schemas.openxmlformats.org/officeDocument/2006/relationships/hyperlink" Target="https://hal.univ-grenoble-alpes.fr/hal-01961104v1" TargetMode="External"/><Relationship Id="rId20" Type="http://schemas.openxmlformats.org/officeDocument/2006/relationships/hyperlink" Target="https://hal.univ-grenoble-alpes.fr/hal-01896297v1" TargetMode="External"/><Relationship Id="rId21" Type="http://schemas.openxmlformats.org/officeDocument/2006/relationships/hyperlink" Target="https://hal.science/hal-02149471v1" TargetMode="External"/><Relationship Id="rId22" Type="http://schemas.openxmlformats.org/officeDocument/2006/relationships/hyperlink" Target="http://www.editions-harmattan.fr/index.asp?navig=catalogue&amp;amp;obj=livre&amp;amp;no=35689&amp;amp;razSqlClone=1" TargetMode="External"/><Relationship Id="rId23" Type="http://schemas.openxmlformats.org/officeDocument/2006/relationships/hyperlink" Target="https://shs.hal.science/halshs-02368601v1" TargetMode="External"/><Relationship Id="rId24" Type="http://schemas.openxmlformats.org/officeDocument/2006/relationships/hyperlink" Target="https://www.pug.fr/produit/581/9782706119620/de-l-ecole-de-droit-a-la-faculte-de-droit-de-grenoble-1806-2006" TargetMode="External"/><Relationship Id="rId25" Type="http://schemas.openxmlformats.org/officeDocument/2006/relationships/hyperlink" Target="https://hal.science/hal-05319087v1" TargetMode="External"/><Relationship Id="rId26" Type="http://schemas.openxmlformats.org/officeDocument/2006/relationships/hyperlink" Target="https://hal.science/search/index/?q=*&amp;authFullName_s=Alessio Pellizzari" TargetMode="External"/><Relationship Id="rId27" Type="http://schemas.openxmlformats.org/officeDocument/2006/relationships/hyperlink" Target="https://hal.science/search/index/?q=*&amp;authFullName_s=C&#233;line Torrisi" TargetMode="External"/><Relationship Id="rId28" Type="http://schemas.openxmlformats.org/officeDocument/2006/relationships/hyperlink" Target="https://hal.science/search/index/?q=*&amp;authFullName_s=Philippe Audegean" TargetMode="External"/><Relationship Id="rId29" Type="http://schemas.openxmlformats.org/officeDocument/2006/relationships/hyperlink" Target="https://classiques-garnier.com/philosophie-de-la-matiere-et-philosophemes-materialistes-notice-introductive.html" TargetMode="External"/><Relationship Id="rId30" Type="http://schemas.openxmlformats.org/officeDocument/2006/relationships/hyperlink" Target="https://dx.doi.org/10.48611/isbn.978-2-406-18540-6" TargetMode="External"/><Relationship Id="rId31" Type="http://schemas.openxmlformats.org/officeDocument/2006/relationships/hyperlink" Target="https://hal.science/hal-03691356v1" TargetMode="External"/><Relationship Id="rId32" Type="http://schemas.openxmlformats.org/officeDocument/2006/relationships/hyperlink" Target="https://www.editionsducommun.org/products/eprouver-le-sens-de-la-peine" TargetMode="External"/><Relationship Id="rId33" Type="http://schemas.openxmlformats.org/officeDocument/2006/relationships/hyperlink" Target="https://hal.science/hal-04919778v1" TargetMode="External"/><Relationship Id="rId34" Type="http://schemas.openxmlformats.org/officeDocument/2006/relationships/hyperlink" Target="https://hal.science/search/index/?q=*&amp;authFullName_s=Xavier Pin" TargetMode="External"/><Relationship Id="rId35" Type="http://schemas.openxmlformats.org/officeDocument/2006/relationships/hyperlink" Target="https://hal.science/search/index/?q=*&amp;authFullName_s=Damien Scalia" TargetMode="External"/><Relationship Id="rId36" Type="http://schemas.openxmlformats.org/officeDocument/2006/relationships/hyperlink" Target="https://hal.science/hal-04397568v1" TargetMode="External"/><Relationship Id="rId37" Type="http://schemas.openxmlformats.org/officeDocument/2006/relationships/hyperlink" Target="https://hal.science/hal-04919758v1" TargetMode="External"/><Relationship Id="rId38" Type="http://schemas.openxmlformats.org/officeDocument/2006/relationships/hyperlink" Target="https://hal.science/hal-04398610v1" TargetMode="External"/><Relationship Id="rId39" Type="http://schemas.openxmlformats.org/officeDocument/2006/relationships/hyperlink" Target="https://shs.hal.science/halshs-02527340v1" TargetMode="External"/><Relationship Id="rId40" Type="http://schemas.openxmlformats.org/officeDocument/2006/relationships/hyperlink" Target="https://dx.doi.org/10.3917/cdlj.2001.0021" TargetMode="External"/><Relationship Id="rId41" Type="http://schemas.openxmlformats.org/officeDocument/2006/relationships/hyperlink" Target="https://hal.science/hal-04919137v1" TargetMode="External"/><Relationship Id="rId42" Type="http://schemas.openxmlformats.org/officeDocument/2006/relationships/hyperlink" Target="https://dx.doi.org/10.3917/rdes.093.0008" TargetMode="External"/><Relationship Id="rId43" Type="http://schemas.openxmlformats.org/officeDocument/2006/relationships/hyperlink" Target="https://hal.univ-grenoble-alpes.fr/hal-01991294v1" TargetMode="External"/><Relationship Id="rId44" Type="http://schemas.openxmlformats.org/officeDocument/2006/relationships/hyperlink" Target="https://univ-lyon3.hal.science/hal-02087322v1" TargetMode="External"/><Relationship Id="rId45" Type="http://schemas.openxmlformats.org/officeDocument/2006/relationships/hyperlink" Target="https://hal.science/hal-05250513v1" TargetMode="External"/><Relationship Id="rId46" Type="http://schemas.openxmlformats.org/officeDocument/2006/relationships/hyperlink" Target="https://hal.science/hal-04918976v1" TargetMode="External"/><Relationship Id="rId47" Type="http://schemas.openxmlformats.org/officeDocument/2006/relationships/hyperlink" Target="https://hal.science/search/index/?q=*&amp;authFullName_s=Ugo Bellagamba" TargetMode="External"/><Relationship Id="rId48" Type="http://schemas.openxmlformats.org/officeDocument/2006/relationships/hyperlink" Target="https://hal.science/search/index/?q=*&amp;authFullName_s=Marc Ortolani" TargetMode="External"/><Relationship Id="rId49" Type="http://schemas.openxmlformats.org/officeDocument/2006/relationships/hyperlink" Target="https://hal.science/hal-02077910v1" TargetMode="External"/><Relationship Id="rId50" Type="http://schemas.openxmlformats.org/officeDocument/2006/relationships/hyperlink" Target="https://hal.science/hal-02149532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FERRAND</dc:title>
  <dc:description>CV</dc:description>
  <dc:subject/>
  <cp:keywords/>
  <cp:category/>
  <cp:lastModifiedBy/>
  <dcterms:created xsi:type="dcterms:W3CDTF">2026-05-14T06:44:20+02:00</dcterms:created>
  <dcterms:modified xsi:type="dcterms:W3CDTF">2026-05-14T06:44:20+02:00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