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Manceau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BeBoP : Evaluer le bien-être des taurillons : des indicateurs revus pour gagner en faisabilité sans perdre en fiabilité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Cheype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pp.113-122.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⟨10.17180/ciag-2025-vol107-art09⟩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Patches Detection and Fusion for 3D Face Cloning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Image and Video Processing [2013-2019]</w:t>
            </w:r>
            <w:r>
              <w:rPr/>
              <w:t xml:space="preserve">, 2015, 3 (5), pp.17-31.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⟨10.14738/aivp.35.814⟩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hal-01232537v1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Clone based on Depth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Visual Communication and Image Processing - VCIP 2015</w:t>
            </w:r>
            <w:r>
              <w:rPr/>
              <w:t xml:space="preserve">, Dec 2015, Singapore, Singapore.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⟨10.1109/vcip.2015.7457820⟩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hal-01212390v1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d'un clone de visage 3D à partir de patchs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Seguier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face texture based on the fusion of texture patches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Séguier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Soladie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Visual Computing, ISVC 2015</w:t>
            </w:r>
            <w:r>
              <w:rPr/>
              <w:t xml:space="preserve">, Dec 2015, Las Vegas,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⟨10.1007/978-3-319-27857-5_35⟩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hal-01217281v1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3252v1" TargetMode="External"/><Relationship Id="rId8" Type="http://schemas.openxmlformats.org/officeDocument/2006/relationships/hyperlink" Target="https://hal.science/search/index/?q=*&amp;authFullName_s=Agathe Cheype" TargetMode="External"/><Relationship Id="rId9" Type="http://schemas.openxmlformats.org/officeDocument/2006/relationships/hyperlink" Target="https://hal.science/search/index/?q=*&amp;authFullName_s=B&#233;atrice Mounaix" TargetMode="External"/><Relationship Id="rId10" Type="http://schemas.openxmlformats.org/officeDocument/2006/relationships/hyperlink" Target="https://hal.science/search/index/?q=*&amp;authFullName_s=J&#233;r&#244;me Manceau" TargetMode="External"/><Relationship Id="rId11" Type="http://schemas.openxmlformats.org/officeDocument/2006/relationships/hyperlink" Target="https://hal.science/search/index/?q=*&amp;authFullName_s=Vincent Gauthier" TargetMode="External"/><Relationship Id="rId12" Type="http://schemas.openxmlformats.org/officeDocument/2006/relationships/hyperlink" Target="https://hal.science/search/index/?q=*&amp;authFullName_s=Quentin Delahaye" TargetMode="External"/><Relationship Id="rId13" Type="http://schemas.openxmlformats.org/officeDocument/2006/relationships/hyperlink" Target="https://dx.doi.org/10.17180/ciag-2025-vol107-art09" TargetMode="External"/><Relationship Id="rId14" Type="http://schemas.openxmlformats.org/officeDocument/2006/relationships/hyperlink" Target="https://hal.science/hal-01232537v1" TargetMode="External"/><Relationship Id="rId15" Type="http://schemas.openxmlformats.org/officeDocument/2006/relationships/hyperlink" Target="https://hal.science/search/index/?q=*&amp;authFullName_s=Catherine Soladie" TargetMode="External"/><Relationship Id="rId16" Type="http://schemas.openxmlformats.org/officeDocument/2006/relationships/hyperlink" Target="https://hal.science/search/index/?q=*&amp;authFullName_s=Renaud S&#233;guier" TargetMode="External"/><Relationship Id="rId17" Type="http://schemas.openxmlformats.org/officeDocument/2006/relationships/hyperlink" Target="https://dx.doi.org/10.14738/aivp.35.814" TargetMode="External"/><Relationship Id="rId18" Type="http://schemas.openxmlformats.org/officeDocument/2006/relationships/hyperlink" Target="https://hal.science/hal-01212390v1" TargetMode="External"/><Relationship Id="rId19" Type="http://schemas.openxmlformats.org/officeDocument/2006/relationships/hyperlink" Target="https://dx.doi.org/10.1109/vcip.2015.7457820" TargetMode="External"/><Relationship Id="rId20" Type="http://schemas.openxmlformats.org/officeDocument/2006/relationships/hyperlink" Target="https://hal.science/hal-01202008v1" TargetMode="External"/><Relationship Id="rId21" Type="http://schemas.openxmlformats.org/officeDocument/2006/relationships/hyperlink" Target="https://hal.science/search/index/?q=*&amp;authFullName_s=Renaud Seguier" TargetMode="External"/><Relationship Id="rId22" Type="http://schemas.openxmlformats.org/officeDocument/2006/relationships/hyperlink" Target="https://centralesupelec.hal.science/hal-01217281v1" TargetMode="External"/><Relationship Id="rId23" Type="http://schemas.openxmlformats.org/officeDocument/2006/relationships/hyperlink" Target="https://dx.doi.org/10.1007/978-3-319-27857-5_3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Manceau</dc:title>
  <dc:description>CV</dc:description>
  <dc:subject/>
  <cp:keywords/>
  <cp:category/>
  <cp:lastModifiedBy/>
  <dcterms:created xsi:type="dcterms:W3CDTF">2026-05-10T08:55:15+02:00</dcterms:created>
  <dcterms:modified xsi:type="dcterms:W3CDTF">2026-05-10T08:55:15+02:00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