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6890459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NIGRI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jerome-nigri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0000-0003-1496-3599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aéroports de Lyon-Satolas et de Genève-Cointrin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Nigri</w:t>
              </w:r>
            </w:hyperlink>
          </w:p>
          <w:p>
            <w:pPr/>
            <w:r>
              <w:rPr/>
              <w:t xml:space="preserve">[Travaux universitaires] Université Lumière Lyon 2, France.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hal-02120888v1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D9B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nigri" TargetMode="External"/><Relationship Id="rId9" Type="http://schemas.openxmlformats.org/officeDocument/2006/relationships/hyperlink" Target="https://orcid.org/0000-0003-1496-3599" TargetMode="External"/><Relationship Id="rId10" Type="http://schemas.openxmlformats.org/officeDocument/2006/relationships/hyperlink" Target="https://hal.science/hal-02120888v1" TargetMode="External"/><Relationship Id="rId11" Type="http://schemas.openxmlformats.org/officeDocument/2006/relationships/hyperlink" Target="https://hal.science/search/index/?q=*&amp;authFullName_s=J&#233;r&#244;me Nigri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NIGRI</dc:title>
  <dc:description>CV</dc:description>
  <dc:subject/>
  <cp:keywords/>
  <cp:category/>
  <cp:lastModifiedBy/>
  <dcterms:created xsi:type="dcterms:W3CDTF">2026-03-11T00:43:37+01:00</dcterms:created>
  <dcterms:modified xsi:type="dcterms:W3CDTF">2026-03-11T00:43:37+01:00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