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Jess YAMEOGO </w:t>
      </w:r>
      <w:r>
        <w:rPr>
          <w:color w:val="641e6e"/>
        </w:rPr>
        <w:t xml:space="preserve">Consultant juridique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jess-yameogo</w:t>
        </w:r>
      </w:hyperlink>
    </w:p>
    <w:p>
      <w:pPr>
        <w:spacing w:before="600"/>
      </w:pPr>
    </w:p>
    <w:p>
      <w:pPr>
        <w:pStyle w:val="Heading2"/>
      </w:pPr>
      <w:r>
        <w:rPr>
          <w:color w:val="1e198e"/>
          <w:b w:val="1"/>
          <w:bCs w:val="1"/>
        </w:rPr>
        <w:t xml:space="preserve">Présentation</w:t>
      </w:r>
    </w:p>
    <w:p>
      <w:pPr>
        <w:spacing w:after="100"/>
      </w:pPr>
    </w:p>
    <w:p>
      <w:pPr/>
      <w:r>
        <w:rPr/>
        <w:t xml:space="preserve">Jess YAMEOGO est juriste, spécialiste du contentieux. Diplômé en Droit de l'Université Thomas Sankara. Il est enseignant intervenant extérieur dans les universités publiques et privées du Burkina Faso et prépare une thèse de doctorat en Droit.</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B1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ss-yameogo"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Jess YAMEOGO</dc:title>
  <dc:description>CV</dc:description>
  <dc:subject/>
  <cp:keywords/>
  <cp:category/>
  <cp:lastModifiedBy/>
  <dcterms:created xsi:type="dcterms:W3CDTF">2026-04-30T17:35:29+02:00</dcterms:created>
  <dcterms:modified xsi:type="dcterms:W3CDTF">2026-04-30T17:35:29+02:00</dcterms:modified>
</cp:coreProperties>
</file>

<file path=docProps/custom.xml><?xml version="1.0" encoding="utf-8"?>
<Properties xmlns="http://schemas.openxmlformats.org/officeDocument/2006/custom-properties" xmlns:vt="http://schemas.openxmlformats.org/officeDocument/2006/docPropsVTypes"/>
</file>