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Arduin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concepts du Moi, du Je et du Sujet : au fond, qui parle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de concepts extraits des premiers séminaires de Jacques Lacan.</w:t>
            </w:r>
            <w:r>
              <w:rPr/>
              <w:t xml:space="preserve">, Pari de Lacan, Dec 2024, Colomiers,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concept pour la psychanalyse ? Présentation du concept d'analyse et de vérité, issus du séminaire 1 de Jacques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de concepts extraits des premiers séminaires de Jacques Lacan.</w:t>
            </w:r>
            <w:r>
              <w:rPr/>
              <w:t xml:space="preserve">, Pari de Lacan, Nov 2024, Colomiers,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de l'angoisse et de l'existence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au cœur du cartel - journée intercartel 2024</w:t>
            </w:r>
            <w:r>
              <w:rPr/>
              <w:t xml:space="preserve">, Pari de Lacan,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subjectivité et la singularité en sciences humaines : un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l’Ecole doctorale CLESCO (JSDOC)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annuel doctorant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Arduin</w:t>
              </w:r>
            </w:hyperlink>
          </w:p>
          <w:p>
            <w:pPr/>
            <w:r>
              <w:rPr/>
              <w:t xml:space="preserve">Université toulouse Jean Jaurès.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hal-04689645v1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761v1" TargetMode="External"/><Relationship Id="rId8" Type="http://schemas.openxmlformats.org/officeDocument/2006/relationships/hyperlink" Target="https://hal.science/search/index/?q=*&amp;authFullName_s=Jessica Arduin" TargetMode="External"/><Relationship Id="rId9" Type="http://schemas.openxmlformats.org/officeDocument/2006/relationships/hyperlink" Target="https://hal.science/hal-04799622v1" TargetMode="External"/><Relationship Id="rId10" Type="http://schemas.openxmlformats.org/officeDocument/2006/relationships/hyperlink" Target="https://hal.science/hal-04733343v1" TargetMode="External"/><Relationship Id="rId11" Type="http://schemas.openxmlformats.org/officeDocument/2006/relationships/hyperlink" Target="https://hal.science/hal-04689623v1" TargetMode="External"/><Relationship Id="rId12" Type="http://schemas.openxmlformats.org/officeDocument/2006/relationships/hyperlink" Target="https://hal.science/hal-0468964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Arduin</dc:title>
  <dc:description>CV</dc:description>
  <dc:subject/>
  <cp:keywords/>
  <cp:category/>
  <cp:lastModifiedBy/>
  <dcterms:created xsi:type="dcterms:W3CDTF">2026-03-17T18:47:15+01:00</dcterms:created>
  <dcterms:modified xsi:type="dcterms:W3CDTF">2026-03-17T18:47:15+01:00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