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Cendoya Lafleur </w:t>
      </w:r>
      <w:r>
        <w:rPr>
          <w:color w:val="641e6e"/>
        </w:rPr>
        <w:t xml:space="preserve">Ingénieure d'étude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per tutti? Politiche culturali per la prima infanzia in Europa: diritti, governance, pratiche e misurazione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Lo Schiavo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publics de l'Empreinte, Scène nationale Brive-Tulle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Pouthier</w:t>
              </w:r>
            </w:hyperlink>
          </w:p>
          <w:p>
            <w:pPr/>
            <w:r>
              <w:rPr/>
              <w:t xml:space="preserve">UBIC (Université Bordeaux Inter-Culture).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« Éveil Culturel et Artistique du jeune enfant (0-3 ans) au Pays Basque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</w:p>
          <w:p>
            <w:pPr/>
            <w:r>
              <w:rPr/>
              <w:t xml:space="preserve">UBIC Université Bordeaux Inter-Culture; Université Bordeaux Montaigne.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et interstices : explorations autour du label 100% EAC de la Ville de Bordeaux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</w:p>
          <w:p>
            <w:pPr/>
            <w:r>
              <w:rPr/>
              <w:t xml:space="preserve">Université Bordeaux Montaigne; UBIC (Université Bordeaux Inter-Culture).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parcours solidaires de de l’Opéra National de Bordeaux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</w:p>
          <w:p>
            <w:pPr/>
            <w:r>
              <w:rPr/>
              <w:t xml:space="preserve">UBIC Université Bordeaux Inter-Culture; Université Bordeaux Montaigne, Bordeaux, FRA.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artistique et culturel des tout-petits. Etude exploratoire d'une coopération intersectorielle dans l'élaboration de dispositifs de médiation.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</w:p>
          <w:p>
            <w:pPr/>
            <w:r>
              <w:rPr/>
              <w:t xml:space="preserve">UBIC (Université Bordeaux Inter-Culture); le labo des cultures.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Guernica : un tableau-monument en expositions. Support de réactivation et d’actualisation des mémoires de la Guerre Civile espagnole (1936-1939)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Emilie Cendoya</w:t>
              </w:r>
            </w:hyperlink>
          </w:p>
          <w:p>
            <w:pPr/>
            <w:r>
              <w:rPr/>
              <w:t xml:space="preserve">Art et histoire de l'art. Avignon Université; Centre Norbert Elias,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tel-04079554v1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4055v1" TargetMode="External"/><Relationship Id="rId9" Type="http://schemas.openxmlformats.org/officeDocument/2006/relationships/hyperlink" Target="https://hal.science/search/index/?q=*&amp;authFullName_s=Maria Elena Buslacchi" TargetMode="External"/><Relationship Id="rId10" Type="http://schemas.openxmlformats.org/officeDocument/2006/relationships/hyperlink" Target="https://hal.science/search/index/?q=*&amp;authFullName_s=Jessica Cendoya Lafleur" TargetMode="External"/><Relationship Id="rId11" Type="http://schemas.openxmlformats.org/officeDocument/2006/relationships/hyperlink" Target="https://hal.science/search/index/?q=*&amp;authFullName_s=Camilla Lo Schiavo" TargetMode="External"/><Relationship Id="rId12" Type="http://schemas.openxmlformats.org/officeDocument/2006/relationships/hyperlink" Target="https://hal.science/search/index/?q=*&amp;authFullName_s=Elisa Ullauri Llor&#233;" TargetMode="External"/><Relationship Id="rId13" Type="http://schemas.openxmlformats.org/officeDocument/2006/relationships/hyperlink" Target="https://hal.science/hal-04956452v1" TargetMode="External"/><Relationship Id="rId14" Type="http://schemas.openxmlformats.org/officeDocument/2006/relationships/hyperlink" Target="https://hal.science/search/index/?q=*&amp;authFullName_s=Fran&#231;ois Pouthier" TargetMode="External"/><Relationship Id="rId15" Type="http://schemas.openxmlformats.org/officeDocument/2006/relationships/hyperlink" Target="https://hal.science/hal-05009572v1" TargetMode="External"/><Relationship Id="rId16" Type="http://schemas.openxmlformats.org/officeDocument/2006/relationships/hyperlink" Target="https://hal.science/search/index/?q=*&amp;authFullName_s=Jessica de Bideran" TargetMode="External"/><Relationship Id="rId17" Type="http://schemas.openxmlformats.org/officeDocument/2006/relationships/hyperlink" Target="https://shs.hal.science/halshs-05376391v1" TargetMode="External"/><Relationship Id="rId18" Type="http://schemas.openxmlformats.org/officeDocument/2006/relationships/hyperlink" Target="https://shs.hal.science/halshs-04750455v1" TargetMode="External"/><Relationship Id="rId19" Type="http://schemas.openxmlformats.org/officeDocument/2006/relationships/hyperlink" Target="https://hal.science/hal-04594993v1" TargetMode="External"/><Relationship Id="rId20" Type="http://schemas.openxmlformats.org/officeDocument/2006/relationships/hyperlink" Target="https://hal.science/tel-04079554v1" TargetMode="External"/><Relationship Id="rId21" Type="http://schemas.openxmlformats.org/officeDocument/2006/relationships/hyperlink" Target="https://hal.science/search/index/?q=*&amp;authFullName_s=Jessica Emilie Cendoya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Cendoya Lafleur</dc:title>
  <dc:description>CV</dc:description>
  <dc:subject/>
  <cp:keywords/>
  <cp:category/>
  <cp:lastModifiedBy/>
  <dcterms:created xsi:type="dcterms:W3CDTF">2026-03-17T18:28:25+01:00</dcterms:created>
  <dcterms:modified xsi:type="dcterms:W3CDTF">2026-03-17T18:28:25+01:00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