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SMALL </w:t>
      </w:r>
      <w:r>
        <w:rPr>
          <w:color w:val="641e6e"/>
        </w:rPr>
        <w:t xml:space="preserve">Jessica Small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jessica-small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260879665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Place for Truth? Credibility and Dis/belief in Asylum Storytelling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2024, The Unbearable Precariousness of Place and Truth followed by Autour du fonds Léonie Villard, 28,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⟨10.35562/rma.1112⟩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Hospitality - Literary Representations of EU Asylum Policy in Dina Nayeri’s Refuge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Du seuil au refuge, le défi de l’hospitalité, 50,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⟨10.4000/ilcea.16552⟩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prendre soin : l’écriture du care dans les nouvelles de Melatu Uche Okorie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Mianowski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2022, Souci de l’autre, souci de soi et création, Pour une littérature du care,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⟨10.58282/colloques.8230⟩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permanence in movement: an interview with Dina Nayeri on migration, fiction and home-building in exile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2019, Mapping Mobility - Cartographies en mouvement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les corps morts invisibilisés : réponses artistiques politiques à la mort à/par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 et pouvoir : l'art aux extrêmes</w:t>
            </w:r>
            <w:r>
              <w:rPr/>
              <w:t xml:space="preserve">, Jessica Small, Apr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littéraires du passage : narration et diffusion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Daria Terebikhina-Noël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histoires</w:t>
            </w:r>
            <w:r>
              <w:rPr/>
              <w:t xml:space="preserve">, Thes'Art, ILCEA4,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des écrits littéraires issus d'espaces de rétention d'asile : un passage « miraculeux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littéraires du passage : narration et diffusion</w:t>
            </w:r>
            <w:r>
              <w:rPr/>
              <w:t xml:space="preserve">, Simon Albertino; Chloé Giroud; Daria Terebikhina-Noël; Jessica Small,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 Prison Theory and Direct Provision in Melatu Uche Okorie’s “Asylum Series”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Racism, Anti-Racism and Forced Displacement: Old and New Struggles</w:t>
            </w:r>
            <w:r>
              <w:rPr/>
              <w:t xml:space="preserve">, Dublin City University, Mar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Border Violence: Tracing Asylum Detention in Contemporary Refugee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annuel de la SAES, Atelier 16 « Postcolonial Literatures and Arts »,</w:t>
            </w:r>
            <w:r>
              <w:rPr/>
              <w:t xml:space="preserve">, Franck Barbin; Sophie Mesplède,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à la « Théorie de la prison de Manus » : ses origines, ses perspectives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punition</w:t>
            </w:r>
            <w:r>
              <w:rPr/>
              <w:t xml:space="preserve">, Simon Albertino,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Truth, Lies and Credibility in Selected Works of Contemporary Refugee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séance du séminaire fédérateur du LISCA</w:t>
            </w:r>
            <w:r>
              <w:rPr/>
              <w:t xml:space="preserve">, Nicholas Manning,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urbains/ Espaces naturels dans la littérature des demandeurs d’asile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urbains / espaces naturels dans la littérature des ‘étrangers’. Regards croisés sur la littérature contemporaine russophone et anglophone</w:t>
            </w:r>
            <w:r>
              <w:rPr/>
              <w:t xml:space="preserve">, Jessica Small; Daria Terebikhina-Noël,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le passage frontalier : le cas de la littérature contemporaine anglophone des réfugié.e.s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en exil nouveaux paradigmes esthétiques ?</w:t>
            </w:r>
            <w:r>
              <w:rPr/>
              <w:t xml:space="preserve">, Jeanne-Marie Carton-Charon; Sibylle Goepper; Paloma Otaola,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les voix des &amp;quot;nouvelles Irlandaises »: une introduction à l'écriture de Melatu Uche Okorie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 Brigid, première femme irlandaise à avoir un jour férié en son honneur</w:t>
            </w:r>
            <w:r>
              <w:rPr/>
              <w:t xml:space="preserve">, Marie Mianowski,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refugee literature as the embodiment of border crossing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Kin: Hos(ti)pitalities and (Trans)migrations across species, technologies, cultures, genres</w:t>
            </w:r>
            <w:r>
              <w:rPr/>
              <w:t xml:space="preserve">, Maëlle Jeanniard du Dot; Marie Mianowski,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contre-discours aux visions légalistes et médiatiques : l’expérience de la migration dans des œuvres de fiction d’auteurs réfugiés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réception des migrants et réfugiés: le secours inhospitalier</w:t>
            </w:r>
            <w:r>
              <w:rPr/>
              <w:t xml:space="preserve">, Jean-Yves Tizot; Joseph Dato,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Resistance in contemporary writing from Asylum Processing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Identities on the Move: Exile, Migration, Diaspora and Representation</w:t>
            </w:r>
            <w:r>
              <w:rPr/>
              <w:t xml:space="preserve">, The UCLan Research Centre for Migration, Diaspora and Exile (MIDEX), University of Central Lancashire, Jul 2021, Preston,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‘Hospitality’: literary representations of EU Asylum Policy in Dina Nayeri’s Refuge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Hospitalités, hostilités : récits et représentations / Hospitalities, Hostilities: Narratives and Representations</w:t>
            </w:r>
            <w:r>
              <w:rPr/>
              <w:t xml:space="preserve">, Marie Mianowski; Maelle Jeanniard du Dot; Christine Vandamme; Nathalie Sebbane,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Pourquoi des bénévoles s’engagent-ils dans des associations d’aide aux immigrants ? Le cas Gémeaux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Danielle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Bénévolat et management</w:t>
            </w:r>
            <w:r>
              <w:rPr/>
              <w:t xml:space="preserve">, EMS Editions, pp.51-56, 2021, 978-2376874997.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⟨10.3917/ems.barte.2021.01.0051⟩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 and Asylum Seeking in Contemporary Anglophone Refugee Literature : the Case of Behrouz Boochani, Dina Nayeri and Melatu Uche Okorie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/>
              <w:t xml:space="preserve">Literature. Université Grenoble Alpes [2020-..], 2025.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2025GRALL010⟩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tel-05326176v1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B0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ica-small" TargetMode="External"/><Relationship Id="rId8" Type="http://schemas.openxmlformats.org/officeDocument/2006/relationships/hyperlink" Target="https://www.idref.fr/260879665" TargetMode="External"/><Relationship Id="rId9" Type="http://schemas.openxmlformats.org/officeDocument/2006/relationships/hyperlink" Target="https://hal.science/hal-04859800v1" TargetMode="External"/><Relationship Id="rId10" Type="http://schemas.openxmlformats.org/officeDocument/2006/relationships/hyperlink" Target="https://hal.science/search/index/?q=*&amp;authFullName_s=Jessica Small" TargetMode="External"/><Relationship Id="rId11" Type="http://schemas.openxmlformats.org/officeDocument/2006/relationships/hyperlink" Target="https://dx.doi.org/10.35562/rma.1112" TargetMode="External"/><Relationship Id="rId12" Type="http://schemas.openxmlformats.org/officeDocument/2006/relationships/hyperlink" Target="https://hal.science/hal-04530798v1" TargetMode="External"/><Relationship Id="rId13" Type="http://schemas.openxmlformats.org/officeDocument/2006/relationships/hyperlink" Target="https://dx.doi.org/10.4000/ilcea.16552" TargetMode="External"/><Relationship Id="rId14" Type="http://schemas.openxmlformats.org/officeDocument/2006/relationships/hyperlink" Target="https://hal.science/hal-04530823v1" TargetMode="External"/><Relationship Id="rId15" Type="http://schemas.openxmlformats.org/officeDocument/2006/relationships/hyperlink" Target="https://hal.science/search/index/?q=*&amp;authFullName_s=Marie Mianowski" TargetMode="External"/><Relationship Id="rId16" Type="http://schemas.openxmlformats.org/officeDocument/2006/relationships/hyperlink" Target="https://dx.doi.org/10.58282/colloques.8230" TargetMode="External"/><Relationship Id="rId17" Type="http://schemas.openxmlformats.org/officeDocument/2006/relationships/hyperlink" Target="https://hal.science/hal-03708389v1" TargetMode="External"/><Relationship Id="rId18" Type="http://schemas.openxmlformats.org/officeDocument/2006/relationships/hyperlink" Target="https://hal.science/hal-04861019v1" TargetMode="External"/><Relationship Id="rId19" Type="http://schemas.openxmlformats.org/officeDocument/2006/relationships/hyperlink" Target="https://hal.science/hal-04910824v1" TargetMode="External"/><Relationship Id="rId20" Type="http://schemas.openxmlformats.org/officeDocument/2006/relationships/hyperlink" Target="https://hal.science/search/index/?q=*&amp;authFullName_s=Daria Terebikhina-No&#235;l" TargetMode="External"/><Relationship Id="rId21" Type="http://schemas.openxmlformats.org/officeDocument/2006/relationships/hyperlink" Target="https://hal.science/search/index/?q=*&amp;authFullName_s=Chlo&#233; Giroud" TargetMode="External"/><Relationship Id="rId22" Type="http://schemas.openxmlformats.org/officeDocument/2006/relationships/hyperlink" Target="https://hal.science/search/index/?q=*&amp;authFullName_s=Simon Albertino" TargetMode="External"/><Relationship Id="rId23" Type="http://schemas.openxmlformats.org/officeDocument/2006/relationships/hyperlink" Target="https://hal.science/hal-04861040v1" TargetMode="External"/><Relationship Id="rId24" Type="http://schemas.openxmlformats.org/officeDocument/2006/relationships/hyperlink" Target="https://hal.science/hal-04859819v1" TargetMode="External"/><Relationship Id="rId25" Type="http://schemas.openxmlformats.org/officeDocument/2006/relationships/hyperlink" Target="https://hal.science/hal-04861011v1" TargetMode="External"/><Relationship Id="rId26" Type="http://schemas.openxmlformats.org/officeDocument/2006/relationships/hyperlink" Target="https://hal.science/hal-04861033v1" TargetMode="External"/><Relationship Id="rId27" Type="http://schemas.openxmlformats.org/officeDocument/2006/relationships/hyperlink" Target="https://hal.science/hal-04861031v1" TargetMode="External"/><Relationship Id="rId28" Type="http://schemas.openxmlformats.org/officeDocument/2006/relationships/hyperlink" Target="https://hal.science/hal-04861025v1" TargetMode="External"/><Relationship Id="rId29" Type="http://schemas.openxmlformats.org/officeDocument/2006/relationships/hyperlink" Target="https://hal.science/hal-04859823v1" TargetMode="External"/><Relationship Id="rId30" Type="http://schemas.openxmlformats.org/officeDocument/2006/relationships/hyperlink" Target="https://hal.science/hal-04861038v1" TargetMode="External"/><Relationship Id="rId31" Type="http://schemas.openxmlformats.org/officeDocument/2006/relationships/hyperlink" Target="https://hal.science/hal-04861016v1" TargetMode="External"/><Relationship Id="rId32" Type="http://schemas.openxmlformats.org/officeDocument/2006/relationships/hyperlink" Target="https://hal.science/hal-04861013v1" TargetMode="External"/><Relationship Id="rId33" Type="http://schemas.openxmlformats.org/officeDocument/2006/relationships/hyperlink" Target="https://hal.science/hal-04859827v1" TargetMode="External"/><Relationship Id="rId34" Type="http://schemas.openxmlformats.org/officeDocument/2006/relationships/hyperlink" Target="https://hal.science/hal-04859828v1" TargetMode="External"/><Relationship Id="rId35" Type="http://schemas.openxmlformats.org/officeDocument/2006/relationships/hyperlink" Target="https://hal.science/hal-04859809v1" TargetMode="External"/><Relationship Id="rId36" Type="http://schemas.openxmlformats.org/officeDocument/2006/relationships/hyperlink" Target="https://hal.science/search/index/?q=*&amp;authFullName_s=Danielle Taylor" TargetMode="External"/><Relationship Id="rId37" Type="http://schemas.openxmlformats.org/officeDocument/2006/relationships/hyperlink" Target="https://dx.doi.org/10.3917/ems.barte.2021.01.0051" TargetMode="External"/><Relationship Id="rId38" Type="http://schemas.openxmlformats.org/officeDocument/2006/relationships/hyperlink" Target="https://theses.hal.science/tel-05326176v1" TargetMode="External"/><Relationship Id="rId39" Type="http://schemas.openxmlformats.org/officeDocument/2006/relationships/hyperlink" Target="https://www.theses.fr/2025GRALL01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SMALL</dc:title>
  <dc:description>CV</dc:description>
  <dc:subject/>
  <cp:keywords/>
  <cp:category/>
  <cp:lastModifiedBy/>
  <dcterms:created xsi:type="dcterms:W3CDTF">2026-03-30T21:36:01+02:00</dcterms:created>
  <dcterms:modified xsi:type="dcterms:W3CDTF">2026-03-30T21:36:01+02:00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