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Edson Muller Jimenez Cornejo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EMILE a Emilio: Las artes escénicas como promotoras de la conciencia crítica en el aula de ELE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Edson Muller Jiménez Cornejo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sobre la enseñanza del español desde una perspectiva crítica</w:t>
            </w:r>
            <w:r>
              <w:rPr/>
              <w:t xml:space="preserve">, Georg-August-Universität Göttingen, Sep 2025, Gotinga,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Español para vosotros, ¿y para vos?: Resistencia docente en ELE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Edson Muller Jiménez Cornejo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9º Encuentro Internacional de Español como Lengua Extranjera: Enseñanza, aprendizaje y prácticas emergentes en ELE, ELA y EL2</w:t>
            </w:r>
            <w:r>
              <w:rPr/>
              <w:t xml:space="preserve">, Asociación Colombiana de Universidades (ASCUN); Red Universitaria de Español como Lengua Extranjera (Enredele), Aug 2025, Medellin (en ligne),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¡La destrucción es nuestro deleite!: Brujería y saber esotérico femenino como eje narrativo en la ópera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Edson Muller Jiménez Cornejo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Coloquio Internacional Hermetismo y Cosmovisiones en Hispanoamérica</w:t>
            </w:r>
            <w:r>
              <w:rPr/>
              <w:t xml:space="preserve">, Benemérita Universidad Autónoma de Puebla (BUAP), Oct 2025, Puebla,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Resistencias lingüísticas en ELE: Desafíos al modelo hegemónico desde las aulas francesas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Edson Muller Jiménez Cornejo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Encuentro AMELE: La enseñanza del español en contextos multilingües: migración, diversidad y práctica docente</w:t>
            </w:r>
            <w:r>
              <w:rPr/>
              <w:t xml:space="preserve">, Universidad de Guanajuato, Nov 2025, Guanajuato,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French Students' Linguistic Attitudes towards Spanish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Edson Muller Jiménez Cornejo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Internacional de Aprendizaje de Lenguas. “Las lenguas al servicio de la humanidad”</w:t>
            </w:r>
            <w:r>
              <w:rPr/>
              <w:t xml:space="preserve">, Escuela Nacional de Estudios Superiores (ENES) Unidad Morelia, Universidad Nacional Autónoma de México, Apr 2024, En ligne / Online,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Efectos de la corrección fonética del francés en la práctica de cantantes líricos hispanohablantes: un análisis acústico y perceptivo piloto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Edson Muller Jiménez Cornejo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de Fonética y Poética (FyP)</w:t>
            </w:r>
            <w:r>
              <w:rPr/>
              <w:t xml:space="preserve">, Universidad de Granada; Universidad de Santiago de Chile; Universidad de Concepción, Nov 2024, En ligne / Online,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et intégration phonétique du FLE dans la pratique des chanteurs lyriques hispanophones par la méthode verbotonale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Edson Muller Jiménez Cornejo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World Congress Lyon 2023</w:t>
            </w:r>
            <w:r>
              <w:rPr/>
              <w:t xml:space="preserve">, Association Internationale de Linguistique Appliquée,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hal-04925212v1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7828v1" TargetMode="External"/><Relationship Id="rId9" Type="http://schemas.openxmlformats.org/officeDocument/2006/relationships/hyperlink" Target="https://hal.science/search/index/?q=*&amp;authFullName_s=Edson Muller Jim&#233;nez Cornejo" TargetMode="External"/><Relationship Id="rId10" Type="http://schemas.openxmlformats.org/officeDocument/2006/relationships/hyperlink" Target="https://hal.science/hal-05389178v1" TargetMode="External"/><Relationship Id="rId11" Type="http://schemas.openxmlformats.org/officeDocument/2006/relationships/hyperlink" Target="https://hal.science/hal-05389185v1" TargetMode="External"/><Relationship Id="rId12" Type="http://schemas.openxmlformats.org/officeDocument/2006/relationships/hyperlink" Target="https://hal.science/hal-05389180v1" TargetMode="External"/><Relationship Id="rId13" Type="http://schemas.openxmlformats.org/officeDocument/2006/relationships/hyperlink" Target="https://hal.science/hal-04925220v1" TargetMode="External"/><Relationship Id="rId14" Type="http://schemas.openxmlformats.org/officeDocument/2006/relationships/hyperlink" Target="https://hal.science/hal-04925058v1" TargetMode="External"/><Relationship Id="rId15" Type="http://schemas.openxmlformats.org/officeDocument/2006/relationships/hyperlink" Target="https://hal.science/hal-0492521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Edson Muller Jimenez Cornejo</dc:title>
  <dc:description>CV</dc:description>
  <dc:subject/>
  <cp:keywords/>
  <cp:category/>
  <cp:lastModifiedBy/>
  <dcterms:created xsi:type="dcterms:W3CDTF">2026-04-17T11:02:10+02:00</dcterms:created>
  <dcterms:modified xsi:type="dcterms:W3CDTF">2026-04-17T11:02:10+02:00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