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jimmy lopez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Regulation in the Network Sectors: Impact on the Innovation Process and the Employment Rate</w:t></w:r></w:hyperlink></w:p><w:p><w:pPr/><w:hyperlink r:id="rId8" w:history="1"><w:r><w:rPr><w:color w:val="#410a8c"/><w:u w:val="single"/></w:rPr><w:t xml:space="preserve">Océane Vernerey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Comparative Economic Studies</w:t></w:r><w:r><w:rPr/><w:t xml:space="preserve">, 2026, 68 (1), pp.4. </w:t></w:r><w:hyperlink r:id="rId10" w:history="1"><w:r><w:rPr><w:color w:val="#410a8c"/><w:u w:val="single"/></w:rPr><w:t xml:space="preserve">⟨10.1057/s41294-025-00273-1⟩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hal-05536453v1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The Potential Impact of Procompetitive Regulatory Reforms on Productivity and Growth in Canada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13" w:history="1"><w:r><w:rPr><w:color w:val="#410a8c"/><w:u w:val="single"/></w:rPr><w:t xml:space="preserve">Giuseppe Nicoletti</w:t></w:r></w:hyperlink><w:r><w:rPr/><w:t xml:space="preserve">,</w:t></w:r><w:hyperlink r:id="rId8" w:history="1"><w:r><w:rPr><w:color w:val="#410a8c"/><w:u w:val="single"/></w:rPr><w:t xml:space="preserve">Océane Vernerey</w:t></w:r></w:hyperlink></w:p><w:p><w:pPr/><w:r><w:rPr><w:i w:val="1"/><w:iCs w:val="1"/></w:rPr><w:t xml:space="preserve">International Productivity Monitor</w:t></w:r><w:r><w:rPr/><w:t xml:space="preserve">, 2025, 49</w:t></w:r></w:p><w:p><w:pPr/><w:r><w:rPr/><w:t xml:space="preserve">Article dans une revue</w:t></w:r></w:p><w:p><w:pPr/><w:hyperlink r:id="rId11" w:history="1"><w:r><w:rPr><w:color w:val="#410a8c"/><w:u w:val="single"/></w:rPr><w:t xml:space="preserve">hal-05446567v1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Productivity and Regulation in the Construction Sector: Evidence for OECD Countries</w:t></w:r></w:hyperlink></w:p><w:p><w:pPr/><w:hyperlink r:id="rId15" w:history="1"><w:r><w:rPr><w:color w:val="#410a8c"/><w:u w:val="single"/></w:rPr><w:t xml:space="preserve">Abdoulaye Kane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Applied Economics</w:t></w:r><w:r><w:rPr/><w:t xml:space="preserve">, In press, </w:t></w:r><w:hyperlink r:id="rId16" w:history="1"><w:r><w:rPr><w:color w:val="#410a8c"/><w:u w:val="single"/></w:rPr><w:t xml:space="preserve">⟨10.1080/00036846.2023.2208845⟩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hal-04117046v1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Promoting self-employment: Does it create more employment and business activity?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LABOUR</w:t></w:r><w:r><w:rPr/><w:t xml:space="preserve">, 2021, 36 (1), pp.94-114. </w:t></w:r><w:hyperlink r:id="rId18" w:history="1"><w:r><w:rPr><w:color w:val="#410a8c"/><w:u w:val="single"/></w:rPr><w:t xml:space="preserve">⟨10.1111/labr.12211⟩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hal-03588286v1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Measuring ‘indirect’ investments in ICT in OECD countries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0" w:history="1"><w:r><w:rPr><w:color w:val="#410a8c"/><w:u w:val="single"/></w:rPr><w:t xml:space="preserve">Giorgio Presidente</w:t></w:r></w:hyperlink><w:r><w:rPr/><w:t xml:space="preserve">,</w:t></w:r><w:hyperlink r:id="rId21" w:history="1"><w:r><w:rPr><w:color w:val="#410a8c"/><w:u w:val="single"/></w:rPr><w:t xml:space="preserve">Vincenzo Spiezia</w:t></w:r></w:hyperlink></w:p><w:p><w:pPr/><w:r><w:rPr><w:i w:val="1"/><w:iCs w:val="1"/></w:rPr><w:t xml:space="preserve">Economics of Innovation and New Technology</w:t></w:r><w:r><w:rPr/><w:t xml:space="preserve">, 2019, 28 (4), pp.348-364. </w:t></w:r><w:hyperlink r:id="rId22" w:history="1"><w:r><w:rPr><w:color w:val="#410a8c"/><w:u w:val="single"/></w:rPr><w:t xml:space="preserve">⟨10.1080/10438599.2018.1500105⟩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hal-02163878v1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Rent Creation and Rent Sharing: New Measures and Impacts on Total Factor Productivity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Economic Inquiry</w:t></w:r><w:r><w:rPr/><w:t xml:space="preserve">, 2019, 57 (4), pp.1915-1938. </w:t></w:r><w:hyperlink r:id="rId25" w:history="1"><w:r><w:rPr><w:color w:val="#410a8c"/><w:u w:val="single"/></w:rPr><w:t xml:space="preserve">⟨10.1111/ecin.12809⟩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hal-02279411v1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Employment Protection Legislation Impacts on Capital and Skills Composition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Economie et Statistique / Economics and Statistics</w:t></w:r><w:r><w:rPr/><w:t xml:space="preserve">, 2018, 503d, pp.109-122. </w:t></w:r><w:hyperlink r:id="rId27" w:history="1"><w:r><w:rPr><w:color w:val="#410a8c"/><w:u w:val="single"/></w:rPr><w:t xml:space="preserve">⟨10.24187/ecostat.2018.503d.1960⟩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hal-01981426v1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Upstream Product Market Regulations, ICT, R&D and Productivity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Review of Income and Wealth</w:t></w:r><w:r><w:rPr/><w:t xml:space="preserve">, 2017, 63, pp.S68--S89. </w:t></w:r><w:hyperlink r:id="rId29" w:history="1"><w:r><w:rPr><w:color w:val="#410a8c"/><w:u w:val="single"/></w:rPr><w:t xml:space="preserve">⟨10.1111/roiw.12252⟩</w:t></w:r></w:hyperlink></w:p><w:p><w:pPr/><w:r><w:rPr/><w:t xml:space="preserve">Article dans une revue</w:t></w:r></w:p><w:p><w:pPr/><w:hyperlink r:id="rId28" w:history="1"><w:r><w:rPr><w:color w:val="#410a8c"/><w:u w:val="single"/></w:rPr><w:t xml:space="preserve">hal-01589997v1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Market Regulations, Prices, and Productivity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American Economic Review: papers &amp; proceedings</w:t></w:r><w:r><w:rPr/><w:t xml:space="preserve">, 2016, 106 (5), pp.104-108. </w:t></w:r><w:hyperlink r:id="rId31" w:history="1"><w:r><w:rPr><w:color w:val="#410a8c"/><w:u w:val="single"/></w:rPr><w:t xml:space="preserve">⟨10.1257/aer.p20161025⟩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hal-01344484v1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Product and Labour Market Regulations, Production Prices, Wages and Productivity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Review of Economics and Institutions</w:t></w:r><w:r><w:rPr/><w:t xml:space="preserve">, 2016, 7 (2), pp.29. </w:t></w:r><w:hyperlink r:id="rId33" w:history="1"><w:r><w:rPr><w:color w:val="#410a8c"/><w:u w:val="single"/></w:rPr><w:t xml:space="preserve">⟨10.5202/rei.v7i2.220⟩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hal-01505783v1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Euro Area Structural Convergence? A Multi-Criterion Cluster Analysis</w:t></w:r></w:hyperlink></w:p><w:p><w:pPr/><w:hyperlink r:id="rId35" w:history="1"><w:r><w:rPr><w:color w:val="#410a8c"/><w:u w:val="single"/></w:rPr><w:t xml:space="preserve">Delphine Irac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International Economics</w:t></w:r><w:r><w:rPr/><w:t xml:space="preserve">, 2015, 143, pp.1-22</w:t></w:r></w:p><w:p><w:pPr/><w:r><w:rPr/><w:t xml:space="preserve">Article dans une revue</w:t></w:r></w:p><w:p><w:pPr/><w:hyperlink r:id="rId34" w:history="1"><w:r><w:rPr><w:color w:val="#410a8c"/><w:u w:val="single"/></w:rPr><w:t xml:space="preserve">halshs-01227965v1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effets macroéconomiques sur la productivité et les prix de vastes réformes structurelles sur les marchés des biens et du travail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Bulletin de la Banque de France</w:t></w:r><w:r><w:rPr/><w:t xml:space="preserve">, 2015, 199, pp.1--19</w:t></w:r></w:p><w:p><w:pPr/><w:r><w:rPr/><w:t xml:space="preserve">Article dans une revue</w:t></w:r></w:p><w:p><w:pPr/><w:hyperlink r:id="rId36" w:history="1"><w:r><w:rPr><w:color w:val="#410a8c"/><w:u w:val="single"/></w:rPr><w:t xml:space="preserve">hal-01457322v1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Do Product Market Regulations in Upstream Sectors Curb Productivity Growth? Panel Data Evidence for OECD Countries</w:t></w:r></w:hyperlink></w:p><w:p><w:pPr/><w:hyperlink r:id="rId38" w:history="1"><w:r><w:rPr><w:color w:val="#410a8c"/><w:u w:val="single"/></w:rPr><w:t xml:space="preserve">Renaud Bourlès</w:t></w:r></w:hyperlink><w:r><w:rPr/><w:t xml:space="preserve">,</w:t></w:r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w:r><w:rPr/><w:t xml:space="preserve">,</w:t></w:r><w:hyperlink r:id="rId13" w:history="1"><w:r><w:rPr><w:color w:val="#410a8c"/><w:u w:val="single"/></w:rPr><w:t xml:space="preserve">Giuseppe Nicoletti</w:t></w:r></w:hyperlink></w:p><w:p><w:pPr/><w:r><w:rPr><w:i w:val="1"/><w:iCs w:val="1"/></w:rPr><w:t xml:space="preserve">Review of Economics and Statistics</w:t></w:r><w:r><w:rPr/><w:t xml:space="preserve">, 2013, 95 (5), pp.1750-1768. </w:t></w:r><w:hyperlink r:id="rId39" w:history="1"><w:r><w:rPr><w:color w:val="#410a8c"/><w:u w:val="single"/></w:rPr><w:t xml:space="preserve">⟨10.1162/REST_a_00338⟩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hal-01247372v1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ICT Demand Behaviour: an International Comparison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Economics of Innovation and New Technology</w:t></w:r><w:r><w:rPr/><w:t xml:space="preserve">, 2012, 21 (4), pp.397-410</w:t></w:r></w:p><w:p><w:pPr/><w:r><w:rPr/><w:t xml:space="preserve">Article dans une revue</w:t></w:r></w:p><w:p><w:pPr/><w:hyperlink r:id="rId40" w:history="1"><w:r><w:rPr><w:color w:val="#410a8c"/><w:u w:val="single"/></w:rPr><w:t xml:space="preserve">halshs-01226444v1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Comportement de demande de TIC : une comparaison internationale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/w:p><w:p><w:pPr/><w:r><w:rPr><w:i w:val="1"/><w:iCs w:val="1"/></w:rPr><w:t xml:space="preserve">Économie Internationale</w:t></w:r><w:r><w:rPr/><w:t xml:space="preserve">, 2009, 119, pp.83-114. </w:t></w:r><w:hyperlink r:id="rId42" w:history="1"><w:r><w:rPr><w:color w:val="#410a8c"/><w:u w:val="single"/></w:rPr><w:t xml:space="preserve">⟨10.3917/ecoi.119.0083⟩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hal-01247380v1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Investment in ICTs: an empirical analysis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44" w:history="1"><w:r><w:rPr><w:color w:val="#410a8c"/><w:u w:val="single"/></w:rPr><w:t xml:space="preserve">Pierre-Alexandre Noual</w:t></w:r></w:hyperlink></w:p><w:p><w:pPr/><w:r><w:rPr><w:i w:val="1"/><w:iCs w:val="1"/></w:rPr><w:t xml:space="preserve">Applied Economics Letters</w:t></w:r><w:r><w:rPr/><w:t xml:space="preserve">, 2005, 12, </w:t></w:r><w:hyperlink r:id="rId45" w:history="1"><w:r><w:rPr><w:color w:val="#410a8c"/><w:u w:val="single"/></w:rPr><w:t xml:space="preserve">⟨10.1080/13504850500042280⟩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hal-01247384v1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COMPORTEMENT DE DEMANDE EN CAPITAL TIC : UNE ANALYSE EMPIRIQUE SUR QUELQUES GRANDS PAYS INDUSTRIALISÉS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44" w:history="1"><w:r><w:rPr><w:color w:val="#410a8c"/><w:u w:val="single"/></w:rPr><w:t xml:space="preserve">Pierre-Alexandre Noual</w:t></w:r></w:hyperlink></w:p><w:p><w:pPr/><w:r><w:rPr><w:i w:val="1"/><w:iCs w:val="1"/></w:rPr><w:t xml:space="preserve">Économie Internationale</w:t></w:r><w:r><w:rPr/><w:t xml:space="preserve">, 2004, 98, </w:t></w:r><w:hyperlink r:id="rId47" w:history="1"><w:r><w:rPr><w:color w:val="#410a8c"/><w:u w:val="single"/></w:rPr><w:t xml:space="preserve">⟨10.3917/ecoi.098.0059⟩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hal-01247377v1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« Product Market Regulations Impact on the Labor Market »</w:t></w:r></w:hyperlink></w:p><w:p><w:pPr/><w:hyperlink r:id="rId9" w:history="1"><w:r><w:rPr><w:color w:val="#410a8c"/><w:u w:val="single"/></w:rPr><w:t xml:space="preserve">Jimmy Lopez</w:t></w:r></w:hyperlink><w:r><w:rPr/><w:t xml:space="preserve">,</w:t></w:r><w:hyperlink r:id="rId8" w:history="1"><w:r><w:rPr><w:color w:val="#410a8c"/><w:u w:val="single"/></w:rPr><w:t xml:space="preserve">Océane Vernerey</w:t></w:r></w:hyperlink></w:p><w:p><w:pPr/><w:r><w:rPr><w:i w:val="1"/><w:iCs w:val="1"/></w:rPr><w:t xml:space="preserve">Semaine Data-SHS PUDD</w:t></w:r><w:r><w:rPr/><w:t xml:space="preserve">, PROGEDO, PUDD, Dec 2020, Dijon, France</w:t></w:r></w:p><w:p><w:pPr/><w:r><w:rPr/><w:t xml:space="preserve">Communication dans un congrès</w:t></w:r></w:p><w:p><w:pPr/><w:hyperlink r:id="rId48" w:history="1"><w:r><w:rPr><w:color w:val="#410a8c"/><w:u w:val="single"/></w:rPr><w:t xml:space="preserve">hal-03722075v1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Labour Market Regulations and Capital Intensity</w:t></w:r></w:hyperlink></w:p><w:p><w:pPr/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w:r><w:rPr/><w:t xml:space="preserve">,</w:t></w:r><w:hyperlink r:id="rId50" w:history="1"><w:r><w:rPr><w:color w:val="#410a8c"/><w:u w:val="single"/></w:rPr><w:t xml:space="preserve">Cette Gilbert</w:t></w:r></w:hyperlink></w:p><w:p><w:pPr/><w:r><w:rPr><w:i w:val="1"/><w:iCs w:val="1"/></w:rPr><w:t xml:space="preserve">The Political Economy of Structural Reforms in Europe</w:t></w:r><w:r><w:rPr/><w:t xml:space="preserve">, 2018</w:t></w:r></w:p><w:p><w:pPr/><w:r><w:rPr/><w:t xml:space="preserve">Chapitre d'ouvrage</w:t></w:r></w:p><w:p><w:pPr/><w:hyperlink r:id="rId49" w:history="1"><w:r><w:rPr><w:color w:val="#410a8c"/><w:u w:val="single"/></w:rPr><w:t xml:space="preserve">hal-02197392v1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Modeling Heterogeneity in Country-Industry-Year Panel Data: Two Illustrative Econometric Analyses</w:t></w:r></w:hyperlink></w:p><w:p><w:pPr/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The Econometrics of Multi-dimensional Panels</w:t></w:r><w:r><w:rPr/><w:t xml:space="preserve">, pp.397-426, 2017</w:t></w:r></w:p><w:p><w:pPr/><w:r><w:rPr/><w:t xml:space="preserve">Chapitre d'ouvrage</w:t></w:r></w:p><w:p><w:pPr/><w:hyperlink r:id="rId51" w:history="1"><w:r><w:rPr><w:color w:val="#410a8c"/><w:u w:val="single"/></w:rPr><w:t xml:space="preserve">hal-02197391v1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What is the macroeconomic impact of ambitious structural reforms on product and labour markets?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/w:p><w:p><w:pPr/><w:r><w:rPr><w:i w:val="1"/><w:iCs w:val="1"/></w:rPr><w:t xml:space="preserve">Rue de la Banque</w:t></w:r><w:r><w:rPr/><w:t xml:space="preserve">, 2016, pp.6, n°27</w:t></w:r></w:p><w:p><w:pPr/><w:r><w:rPr/><w:t xml:space="preserve">Autre publication scientifique</w:t></w:r></w:p><w:p><w:pPr/><w:hyperlink r:id="rId52" w:history="1"><w:r><w:rPr><w:color w:val="#410a8c"/><w:u w:val="single"/></w:rPr><w:t xml:space="preserve">hal-03565078v1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What Explains the ICT Diffusion Gap Between the Major Advanced Countries? An Empirical Analysis</w:t></w:r></w:hyperlink></w:p><w:p><w:pPr/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/w:p><w:p><w:pPr/><w:r><w:rPr/><w:t xml:space="preserve">2008</w:t></w:r></w:p><w:p><w:pPr/><w:r><w:rPr/><w:t xml:space="preserve">Autre publication scientifique</w:t></w:r></w:p><w:p><w:pPr/><w:hyperlink r:id="rId53" w:history="1"><w:r><w:rPr><w:color w:val="#410a8c"/><w:u w:val="single"/></w:rPr><w:t xml:space="preserve">hal-01247387v1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DO PRODUCT MARKET REGULATIONS IN UPSTREAM SECTORS CURB PRODUCTIVITY GROWTH? PANEL DATA EVIDENCE FOR OECD COUNTRIES</w:t></w:r></w:hyperlink></w:p><w:p><w:pPr/><w:hyperlink r:id="rId38" w:history="1"><w:r><w:rPr><w:color w:val="#410a8c"/><w:u w:val="single"/></w:rPr><w:t xml:space="preserve">Renaud Bourlès</w:t></w:r></w:hyperlink><w:r><w:rPr/><w:t xml:space="preserve">,</w:t></w:r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w:r><w:rPr/><w:t xml:space="preserve">,</w:t></w:r><w:hyperlink r:id="rId13" w:history="1"><w:r><w:rPr><w:color w:val="#410a8c"/><w:u w:val="single"/></w:rPr><w:t xml:space="preserve">Giuseppe Nicoletti</w:t></w:r></w:hyperlink></w:p><w:p><w:pPr/><w:r><w:rPr/><w:t xml:space="preserve">2010</w:t></w:r></w:p><w:p><w:pPr/><w:r><w:rPr/><w:t xml:space="preserve">Pré-publication, Document de travail</w:t></w:r></w:p><w:p><w:pPr/><w:hyperlink r:id="rId54" w:history="1"><w:r><w:rPr><w:color w:val="#410a8c"/><w:u w:val="single"/></w:rPr><w:t xml:space="preserve">halshs-00504161v1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The impact on growth of easing regulations in upstream sectors</w:t></w:r></w:hyperlink></w:p><w:p><w:pPr/><w:hyperlink r:id="rId38" w:history="1"><w:r><w:rPr><w:color w:val="#410a8c"/><w:u w:val="single"/></w:rPr><w:t xml:space="preserve">Renaud Bourlès</w:t></w:r></w:hyperlink><w:r><w:rPr/><w:t xml:space="preserve">,</w:t></w:r><w:hyperlink r:id="rId12" w:history="1"><w:r><w:rPr><w:color w:val="#410a8c"/><w:u w:val="single"/></w:rPr><w:t xml:space="preserve">Gilbert Cette</w:t></w:r></w:hyperlink><w:r><w:rPr/><w:t xml:space="preserve">,</w:t></w:r><w:hyperlink r:id="rId9" w:history="1"><w:r><w:rPr><w:color w:val="#410a8c"/><w:u w:val="single"/></w:rPr><w:t xml:space="preserve">Jimmy Lopez</w:t></w:r></w:hyperlink><w:r><w:rPr/><w:t xml:space="preserve">,</w:t></w:r><w:hyperlink r:id="rId24" w:history="1"><w:r><w:rPr><w:color w:val="#410a8c"/><w:u w:val="single"/></w:rPr><w:t xml:space="preserve">Jacques Mairesse</w:t></w:r></w:hyperlink><w:r><w:rPr/><w:t xml:space="preserve">,</w:t></w:r><w:hyperlink r:id="rId13" w:history="1"><w:r><w:rPr><w:color w:val="#410a8c"/><w:u w:val="single"/></w:rPr><w:t xml:space="preserve">Giuseppe Nicoletti</w:t></w:r></w:hyperlink></w:p><w:p><w:pPr/><w:r><w:rPr/><w:t xml:space="preserve">[Research Report] CESifo. 2010</w:t></w:r></w:p><w:p><w:pPr/><w:r><w:rPr/><w:t xml:space="preserve">Rapport</w:t></w:r><w:r><w:rPr/><w:t xml:space="preserve"> (rapport de recherche)</w:t></w:r></w:p><w:p><w:pPr/><w:hyperlink r:id="rId55" w:history="1"><w:r><w:rPr><w:color w:val="#410a8c"/><w:u w:val="single"/></w:rPr><w:t xml:space="preserve">hal-01247389v1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453v1" TargetMode="External"/><Relationship Id="rId8" Type="http://schemas.openxmlformats.org/officeDocument/2006/relationships/hyperlink" Target="https://hal.science/search/index/?q=*&amp;authFullName_s=Oc&#233;ane Vernerey" TargetMode="External"/><Relationship Id="rId9" Type="http://schemas.openxmlformats.org/officeDocument/2006/relationships/hyperlink" Target="https://hal.science/search/index/?q=*&amp;authFullName_s=Jimmy Lopez" TargetMode="External"/><Relationship Id="rId10" Type="http://schemas.openxmlformats.org/officeDocument/2006/relationships/hyperlink" Target="https://dx.doi.org/10.1057/s41294-025-00273-1" TargetMode="External"/><Relationship Id="rId11" Type="http://schemas.openxmlformats.org/officeDocument/2006/relationships/hyperlink" Target="https://hal.science/hal-05446567v1" TargetMode="External"/><Relationship Id="rId12" Type="http://schemas.openxmlformats.org/officeDocument/2006/relationships/hyperlink" Target="https://hal.science/search/index/?q=*&amp;authFullName_s=Gilbert Cette" TargetMode="External"/><Relationship Id="rId13" Type="http://schemas.openxmlformats.org/officeDocument/2006/relationships/hyperlink" Target="https://hal.science/search/index/?q=*&amp;authFullName_s=Giuseppe Nicoletti" TargetMode="External"/><Relationship Id="rId14" Type="http://schemas.openxmlformats.org/officeDocument/2006/relationships/hyperlink" Target="https://hal.science/hal-04117046v1" TargetMode="External"/><Relationship Id="rId15" Type="http://schemas.openxmlformats.org/officeDocument/2006/relationships/hyperlink" Target="https://hal.science/search/index/?q=*&amp;authFullName_s=Abdoulaye Kane" TargetMode="External"/><Relationship Id="rId16" Type="http://schemas.openxmlformats.org/officeDocument/2006/relationships/hyperlink" Target="https://dx.doi.org/10.1080/00036846.2023.2208845" TargetMode="External"/><Relationship Id="rId17" Type="http://schemas.openxmlformats.org/officeDocument/2006/relationships/hyperlink" Target="https://hal.science/hal-03588286v1" TargetMode="External"/><Relationship Id="rId18" Type="http://schemas.openxmlformats.org/officeDocument/2006/relationships/hyperlink" Target="https://dx.doi.org/10.1111/labr.12211" TargetMode="External"/><Relationship Id="rId19" Type="http://schemas.openxmlformats.org/officeDocument/2006/relationships/hyperlink" Target="https://amu.hal.science/hal-02163878v1" TargetMode="External"/><Relationship Id="rId20" Type="http://schemas.openxmlformats.org/officeDocument/2006/relationships/hyperlink" Target="https://hal.science/search/index/?q=*&amp;authFullName_s=Giorgio Presidente" TargetMode="External"/><Relationship Id="rId21" Type="http://schemas.openxmlformats.org/officeDocument/2006/relationships/hyperlink" Target="https://hal.science/search/index/?q=*&amp;authFullName_s=Vincenzo Spiezia" TargetMode="External"/><Relationship Id="rId22" Type="http://schemas.openxmlformats.org/officeDocument/2006/relationships/hyperlink" Target="https://dx.doi.org/10.1080/10438599.2018.1500105" TargetMode="External"/><Relationship Id="rId23" Type="http://schemas.openxmlformats.org/officeDocument/2006/relationships/hyperlink" Target="https://amu.hal.science/hal-02279411v1" TargetMode="External"/><Relationship Id="rId24" Type="http://schemas.openxmlformats.org/officeDocument/2006/relationships/hyperlink" Target="https://hal.science/search/index/?q=*&amp;authFullName_s=Jacques Mairesse" TargetMode="External"/><Relationship Id="rId25" Type="http://schemas.openxmlformats.org/officeDocument/2006/relationships/hyperlink" Target="https://dx.doi.org/10.1111/ecin.12809" TargetMode="External"/><Relationship Id="rId26" Type="http://schemas.openxmlformats.org/officeDocument/2006/relationships/hyperlink" Target="https://amu.hal.science/hal-01981426v1" TargetMode="External"/><Relationship Id="rId27" Type="http://schemas.openxmlformats.org/officeDocument/2006/relationships/hyperlink" Target="https://dx.doi.org/10.24187/ecostat.2018.503d.1960" TargetMode="External"/><Relationship Id="rId28" Type="http://schemas.openxmlformats.org/officeDocument/2006/relationships/hyperlink" Target="https://amu.hal.science/hal-01589997v1" TargetMode="External"/><Relationship Id="rId29" Type="http://schemas.openxmlformats.org/officeDocument/2006/relationships/hyperlink" Target="https://dx.doi.org/10.1111/roiw.12252" TargetMode="External"/><Relationship Id="rId30" Type="http://schemas.openxmlformats.org/officeDocument/2006/relationships/hyperlink" Target="https://hal.science/hal-01344484v1" TargetMode="External"/><Relationship Id="rId31" Type="http://schemas.openxmlformats.org/officeDocument/2006/relationships/hyperlink" Target="https://dx.doi.org/10.1257/aer.p20161025" TargetMode="External"/><Relationship Id="rId32" Type="http://schemas.openxmlformats.org/officeDocument/2006/relationships/hyperlink" Target="https://amu.hal.science/hal-01505783v1" TargetMode="External"/><Relationship Id="rId33" Type="http://schemas.openxmlformats.org/officeDocument/2006/relationships/hyperlink" Target="https://dx.doi.org/10.5202/rei.v7i2.220" TargetMode="External"/><Relationship Id="rId34" Type="http://schemas.openxmlformats.org/officeDocument/2006/relationships/hyperlink" Target="https://shs.hal.science/halshs-01227965v1" TargetMode="External"/><Relationship Id="rId35" Type="http://schemas.openxmlformats.org/officeDocument/2006/relationships/hyperlink" Target="https://hal.science/search/index/?q=*&amp;authFullName_s=Delphine Irac" TargetMode="External"/><Relationship Id="rId36" Type="http://schemas.openxmlformats.org/officeDocument/2006/relationships/hyperlink" Target="https://amu.hal.science/hal-01457322v1" TargetMode="External"/><Relationship Id="rId37" Type="http://schemas.openxmlformats.org/officeDocument/2006/relationships/hyperlink" Target="https://hal.science/hal-01247372v1" TargetMode="External"/><Relationship Id="rId38" Type="http://schemas.openxmlformats.org/officeDocument/2006/relationships/hyperlink" Target="https://hal.science/search/index/?q=*&amp;authFullName_s=Renaud Bourl&#232;s" TargetMode="External"/><Relationship Id="rId39" Type="http://schemas.openxmlformats.org/officeDocument/2006/relationships/hyperlink" Target="https://dx.doi.org/10.1162/REST_a_00338" TargetMode="External"/><Relationship Id="rId40" Type="http://schemas.openxmlformats.org/officeDocument/2006/relationships/hyperlink" Target="https://shs.hal.science/halshs-01226444v1" TargetMode="External"/><Relationship Id="rId41" Type="http://schemas.openxmlformats.org/officeDocument/2006/relationships/hyperlink" Target="https://hal.science/hal-01247380v1" TargetMode="External"/><Relationship Id="rId42" Type="http://schemas.openxmlformats.org/officeDocument/2006/relationships/hyperlink" Target="https://dx.doi.org/10.3917/ecoi.119.0083" TargetMode="External"/><Relationship Id="rId43" Type="http://schemas.openxmlformats.org/officeDocument/2006/relationships/hyperlink" Target="https://hal.science/hal-01247384v1" TargetMode="External"/><Relationship Id="rId44" Type="http://schemas.openxmlformats.org/officeDocument/2006/relationships/hyperlink" Target="https://hal.science/search/index/?q=*&amp;authFullName_s=Pierre-Alexandre Noual" TargetMode="External"/><Relationship Id="rId45" Type="http://schemas.openxmlformats.org/officeDocument/2006/relationships/hyperlink" Target="https://dx.doi.org/10.1080/13504850500042280" TargetMode="External"/><Relationship Id="rId46" Type="http://schemas.openxmlformats.org/officeDocument/2006/relationships/hyperlink" Target="https://hal.science/hal-01247377v1" TargetMode="External"/><Relationship Id="rId47" Type="http://schemas.openxmlformats.org/officeDocument/2006/relationships/hyperlink" Target="https://dx.doi.org/10.3917/ecoi.098.0059" TargetMode="External"/><Relationship Id="rId48" Type="http://schemas.openxmlformats.org/officeDocument/2006/relationships/hyperlink" Target="https://ube.hal.science/hal-03722075v1" TargetMode="External"/><Relationship Id="rId49" Type="http://schemas.openxmlformats.org/officeDocument/2006/relationships/hyperlink" Target="https://hal.science/hal-02197392v1" TargetMode="External"/><Relationship Id="rId50" Type="http://schemas.openxmlformats.org/officeDocument/2006/relationships/hyperlink" Target="https://hal.science/search/index/?q=*&amp;authFullName_s=Cette Gilbert" TargetMode="External"/><Relationship Id="rId51" Type="http://schemas.openxmlformats.org/officeDocument/2006/relationships/hyperlink" Target="https://hal.science/hal-02197391v1" TargetMode="External"/><Relationship Id="rId52" Type="http://schemas.openxmlformats.org/officeDocument/2006/relationships/hyperlink" Target="https://amu.hal.science/hal-03565078v1" TargetMode="External"/><Relationship Id="rId53" Type="http://schemas.openxmlformats.org/officeDocument/2006/relationships/hyperlink" Target="https://hal.science/hal-01247387v1" TargetMode="External"/><Relationship Id="rId54" Type="http://schemas.openxmlformats.org/officeDocument/2006/relationships/hyperlink" Target="https://shs.hal.science/halshs-00504161v1" TargetMode="External"/><Relationship Id="rId55" Type="http://schemas.openxmlformats.org/officeDocument/2006/relationships/hyperlink" Target="https://hal.science/hal-01247389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lopez</dc:title>
  <dc:description>CV</dc:description>
  <dc:subject/>
  <cp:keywords/>
  <cp:category/>
  <cp:lastModifiedBy/>
  <dcterms:created xsi:type="dcterms:W3CDTF">2026-04-30T06:32:08+02:00</dcterms:created>
  <dcterms:modified xsi:type="dcterms:W3CDTF">2026-04-30T06:32:08+02:00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