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Frońska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 Albans to Chartres: John of Salisbury and the Lost Historia Johannis Turonensis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Frońska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Studies: A Journal of the Schoenberg Institute for Manuscript Studies</w:t>
            </w:r>
            <w:r>
              <w:rPr/>
              <w:t xml:space="preserve">, 2025, 10 (1), pp.89-115.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⟨10.1353/mns.2025.a965557⟩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Dupuy à Chartres et le plus ancien inventaire des manuscrits à la bibliothèque du chapitre cathédral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2021, 75,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Kwakkel, R. Thompson (éd.), The European Book in the Twelfth Century, Cambridge, Cambridge University Press, 2018 [review]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Studies: A Journal of the Schoenberg Institute for Manuscript Studies</w:t>
            </w:r>
            <w:r>
              <w:rPr/>
              <w:t xml:space="preserve">, 2020, 5 (1), pp.203-205.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⟨10.1353/mns.2020.0000⟩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juridiques italiens à Chartres. Notes sur la provenance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Scrineum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⟨10.13128/scrineum-12148⟩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Ilusctracje marginesowe a praktyka czytelnicza w kórnickich Digestach Justyniana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Pamiętnik biblioteki kórnickiej [The Journal of the Kórnik Library]</w:t>
            </w:r>
            <w:r>
              <w:rPr/>
              <w:t xml:space="preserve">, 2017, 34, pp. 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Alison Stones, Gothic Manuscripts: 1260-1320. Part One. (London, Harvey Miller /Turnhout, Brepols, 2013, 2 vols., A Survey of Manuscripts Illuminated in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Quaerendo</w:t>
            </w:r>
            <w:r>
              <w:rPr/>
              <w:t xml:space="preserve">, 2016, 46 (1), pp. 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Royal Image and Diplomacy: Henry VII’s Book of Astrology (British Library, Arundel 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the Making of Images: A Case of a Legal Manuscript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</w:t>
            </w:r>
            <w:r>
              <w:rPr/>
              <w:t xml:space="preserve">, 2010, 54,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ou commentaire? Les enjeux de l'illustration textuelle dans le Digestum vetus de Justinien (Bibliotheque de Kornik, ms. 824)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Biuletyn Historii Sztuki / Bulletin of Art History</w:t>
            </w:r>
            <w:r>
              <w:rPr/>
              <w:t xml:space="preserve">, 2008, 70, pp. 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Pomiędzy tekstem i obrazem. Dyrektywy dla miniaturzystow w Digestach Justyniana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Ikonotheka</w:t>
            </w:r>
            <w:r>
              <w:rPr/>
              <w:t xml:space="preserve">, 2005, pp. 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décrire les manuscrits détruits ? Entre catalogue et signalement des manuscrits sinistrés de Chartres, dans: L’IRHT et les catalogues de manuscrits latins (journée d'études, 11 mars 2025, Aubervilliers)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Frońska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⟨10.58079/13huc⟩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manuscripts in England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Images of Gratian: The Author’s Portrait and Historical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Frońska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Tributes to Elly Miller. Opening Manuscripts</w:t>
            </w:r>
            <w:r>
              <w:rPr/>
              <w:t xml:space="preserve">, 2024, 978-1-915487-37-7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des libri legales, entre Avignon et Chartres. Autour de l’Infortiat de l’ancienne bibliothèque capitulaire de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Maria Alessandra Bilotta. </w:t>
            </w:r>
            <w:r>
              <w:rPr>
                <w:i w:val="1"/>
                <w:iCs w:val="1"/>
              </w:rPr>
              <w:t xml:space="preserve">Medieval Europe in Motion 3. The Circulation of Jurists, Legal Manuscripts and Artistic, Cultural and Legal Practices in Medieval Europe (XIII-XVth Centuries)</w:t>
            </w:r>
            <w:r>
              <w:rPr/>
              <w:t xml:space="preserve">, Officina di Studi Medievali,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Pontifical Power, Image, and Politics. The Iconography of Imperial Coronation and Oath in the Decretum Gratiani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Claudia d'Alberto. </w:t>
            </w:r>
            <w:r>
              <w:rPr>
                <w:i w:val="1"/>
                <w:iCs w:val="1"/>
              </w:rPr>
              <w:t xml:space="preserve">Imago papae. Le pape en image du Moyen Âge à l’époque contemporaine</w:t>
            </w:r>
            <w:r>
              <w:rPr/>
              <w:t xml:space="preserve">, Campisano Editore Srl, p. 87-98, 2020, 978-88-85795-51-8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Medieval and Modern Use of Terms: Patricia Stirnemann’s Vocabulary and the Technical Terminology Relating to Illuminated Manuscripts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Ana Gómez Rabal; Jacqueline Hamesse; Marta Pavón Ramírez. </w:t>
            </w:r>
            <w:r>
              <w:rPr>
                <w:i w:val="1"/>
                <w:iCs w:val="1"/>
              </w:rPr>
              <w:t xml:space="preserve">El lenguaje del arte. Evolucion de la terminologia especifica de manuscritos y textos</w:t>
            </w:r>
            <w:r>
              <w:rPr/>
              <w:t xml:space="preserve">, 94, </w:t>
            </w:r>
            <w:hyperlink r:id="rId29" w:history="1">
              <w:r>
                <w:rPr>
                  <w:color w:val="#410a8c"/>
                  <w:u w:val="single"/>
                </w:rPr>
                <w:t xml:space="preserve">Fédération Internationale des Instituts d’Études Médiévales</w:t>
              </w:r>
            </w:hyperlink>
            <w:r>
              <w:rPr/>
              <w:t xml:space="preserve">, pp. 159-182, 2019, Testes et études du Moyen Age, 978-2-503-58791-2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the Margin – Drawing in the Margin: Reading Practices of Medieval Jurists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Rosalind Brown-Grant; Patrizia Carmassi; Gisela Drossbach; Anne D. Hedeman; Victoria Turner; Iolanda Ventura. </w:t>
            </w:r>
            <w:r>
              <w:rPr>
                <w:i w:val="1"/>
                <w:iCs w:val="1"/>
              </w:rPr>
              <w:t xml:space="preserve">Inscribing Knowledge in the Medieval Book: The Power of Paratexts</w:t>
            </w:r>
            <w:r>
              <w:rPr/>
              <w:t xml:space="preserve">, 66, </w:t>
            </w:r>
            <w:hyperlink r:id="rId3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 141-159, 2019, Studies in Medieval and Early Moder Culture, 978-1-5015-1788-4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Rescapé du feu et de l’eau. L’histoire partiellement révélée du Volumen parvum chartrain, ms. 273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Anne Michelin; Laurianne Robinet. </w:t>
            </w:r>
            <w:r>
              <w:rPr>
                <w:i w:val="1"/>
                <w:iCs w:val="1"/>
              </w:rPr>
              <w:t xml:space="preserve">Les Rescapés du feu. L’imagerie scientifique au service des manuscrits de Chartres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Société archéologique d'Eur et Loire</w:t>
              </w:r>
            </w:hyperlink>
            <w:r>
              <w:rPr/>
              <w:t xml:space="preserve">, pp. 111-118, xxxiii-xl, 2018, 978-2-905866-90-5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London, British Library, Royal MS 20 A.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Thomas Schmidt; Christian T. Leitmeir. </w:t>
            </w:r>
            <w:r>
              <w:rPr>
                <w:i w:val="1"/>
                <w:iCs w:val="1"/>
              </w:rPr>
              <w:t xml:space="preserve">The Production and Reading of Music Sources. Mise-en-page in manuscripts and printed books containing polyphonic music, 1480–1530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2018, Epitome musical, 978-2-503-57961-0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Livre du Sacre of Charles V of France.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Kathleen Doyle, Scot McKendrick. </w:t>
            </w:r>
            <w:r>
              <w:rPr>
                <w:i w:val="1"/>
                <w:iCs w:val="1"/>
              </w:rPr>
              <w:t xml:space="preserve">1000 Years of Royal Books and Manuscripts</w:t>
            </w:r>
            <w:r>
              <w:rPr/>
              <w:t xml:space="preserve">, The British Library Publishing, p. 113-130, 2014, 9780712357081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Law and the Memory of the Past in an Illuminated Manuscript of Justinian’s Digest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Elma Brenner; Meredith Cohen; Mary Franklin-Brown. </w:t>
            </w:r>
            <w:r>
              <w:rPr>
                <w:i w:val="1"/>
                <w:iCs w:val="1"/>
              </w:rPr>
              <w:t xml:space="preserve">Memory, Commemoration and Medieval Europe, c.700-c.1400, Proceedings of the Fourth Annual Symposium of the International Medieval Society, Paris, on ‘Memory’, 27-29 June 2007</w:t>
            </w:r>
            <w:r>
              <w:rPr/>
              <w:t xml:space="preserve">, Ashgate, p. 163-175, 2013, 9781409423935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Livre du Sacre of Charles V of France: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Kathleen Doyle; Scot McKendrick. </w:t>
            </w:r>
            <w:r>
              <w:rPr>
                <w:i w:val="1"/>
                <w:iCs w:val="1"/>
              </w:rPr>
              <w:t xml:space="preserve">1000 Years of Royal Books and Manuscripts</w:t>
            </w:r>
            <w:r>
              <w:rPr/>
              <w:t xml:space="preserve">, The British Library, 2013, 978 0 7123 5708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Pages of Legal Manuscripts: Reading and Remembering the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Nino Zchomelidse; Giovanni Freni. </w:t>
            </w:r>
            <w:r>
              <w:rPr>
                <w:i w:val="1"/>
                <w:iCs w:val="1"/>
              </w:rPr>
              <w:t xml:space="preserve">Meaning in Motion: Semantics of Movement in Medieval Art</w:t>
            </w:r>
            <w:r>
              <w:rPr/>
              <w:t xml:space="preserve">, Department of Art and Archaeology, Princeton University,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Władca – legislator w średniowiecznej ikonografii prawnej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Elżbieta Pilecka; Katarzyna Kluczwajd. </w:t>
            </w:r>
            <w:r>
              <w:rPr>
                <w:i w:val="1"/>
                <w:iCs w:val="1"/>
              </w:rPr>
              <w:t xml:space="preserve">Sztuka w kręgu władzy, Materiały z LVII Ogolnopolskiej Sesji Naukowej Stowarzyszenia Historykow Sztuki, Toruń, 13-15 listopada</w:t>
            </w:r>
            <w:r>
              <w:rPr/>
              <w:t xml:space="preserve">, Stowarzyszenie Historyków Sztuki, 2009, 8388341499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Dupuy’s Inventory of c. 1600: Imagining Space of the Chapter Library of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Myth to Memory: The Lost Medieval Libraries of Chartres, 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Flämische Bilderchronik Philipps des Schönen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Graeme Small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Hanno Wijsman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Quaternio Verlag Luzern</w:t>
              </w:r>
            </w:hyperlink>
            <w:r>
              <w:rPr/>
              <w:t xml:space="preserve">, 2015, 978-3-905924-29-9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Pariser Alexanderroman/The Romance of Alexander: Royal 20 B. xx. The British Library London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Sigebert Himmelsbach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Quaternio Verlag Luzern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Manuscripts: The Genious of Illuminations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Scot Mckendrick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Lowden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Kathleen Doyle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Deirdre Jackson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hal-03022235v1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984v1" TargetMode="External"/><Relationship Id="rId8" Type="http://schemas.openxmlformats.org/officeDocument/2006/relationships/hyperlink" Target="https://hal.science/search/index/?q=*&amp;authFullName_s=Joanna Fro&#324;ska" TargetMode="External"/><Relationship Id="rId9" Type="http://schemas.openxmlformats.org/officeDocument/2006/relationships/hyperlink" Target="https://dx.doi.org/10.1353/mns.2025.a965557" TargetMode="External"/><Relationship Id="rId10" Type="http://schemas.openxmlformats.org/officeDocument/2006/relationships/hyperlink" Target="https://hal.science/hal-04467361v1" TargetMode="External"/><Relationship Id="rId11" Type="http://schemas.openxmlformats.org/officeDocument/2006/relationships/hyperlink" Target="https://hal.science/search/index/?q=*&amp;authFullName_s=Joanna Fronska" TargetMode="External"/><Relationship Id="rId12" Type="http://schemas.openxmlformats.org/officeDocument/2006/relationships/hyperlink" Target="https://hal.science/hal-04467371v1" TargetMode="External"/><Relationship Id="rId13" Type="http://schemas.openxmlformats.org/officeDocument/2006/relationships/hyperlink" Target="https://dx.doi.org/10.1353/mns.2020.0000" TargetMode="External"/><Relationship Id="rId14" Type="http://schemas.openxmlformats.org/officeDocument/2006/relationships/hyperlink" Target="https://hal.science/hal-03023512v1" TargetMode="External"/><Relationship Id="rId15" Type="http://schemas.openxmlformats.org/officeDocument/2006/relationships/hyperlink" Target="https://dx.doi.org/10.13128/scrineum-12148" TargetMode="External"/><Relationship Id="rId16" Type="http://schemas.openxmlformats.org/officeDocument/2006/relationships/hyperlink" Target="https://hal.science/hal-03025078v1" TargetMode="External"/><Relationship Id="rId17" Type="http://schemas.openxmlformats.org/officeDocument/2006/relationships/hyperlink" Target="https://hal.science/hal-03023882v1" TargetMode="External"/><Relationship Id="rId18" Type="http://schemas.openxmlformats.org/officeDocument/2006/relationships/hyperlink" Target="https://hal.science/hal-03022456v1" TargetMode="External"/><Relationship Id="rId19" Type="http://schemas.openxmlformats.org/officeDocument/2006/relationships/hyperlink" Target="https://hal.science/hal-03023617v1" TargetMode="External"/><Relationship Id="rId20" Type="http://schemas.openxmlformats.org/officeDocument/2006/relationships/hyperlink" Target="https://hal.science/hal-03023623v1" TargetMode="External"/><Relationship Id="rId21" Type="http://schemas.openxmlformats.org/officeDocument/2006/relationships/hyperlink" Target="https://hal.science/hal-03023828v1" TargetMode="External"/><Relationship Id="rId22" Type="http://schemas.openxmlformats.org/officeDocument/2006/relationships/hyperlink" Target="https://hal.science/hal-05227963v1" TargetMode="External"/><Relationship Id="rId23" Type="http://schemas.openxmlformats.org/officeDocument/2006/relationships/hyperlink" Target="https://dx.doi.org/10.58079/13huc" TargetMode="External"/><Relationship Id="rId24" Type="http://schemas.openxmlformats.org/officeDocument/2006/relationships/hyperlink" Target="https://hal.science/hal-03029279v1" TargetMode="External"/><Relationship Id="rId25" Type="http://schemas.openxmlformats.org/officeDocument/2006/relationships/hyperlink" Target="https://hal.science/hal-04839571v1" TargetMode="External"/><Relationship Id="rId26" Type="http://schemas.openxmlformats.org/officeDocument/2006/relationships/hyperlink" Target="https://hal.science/hal-03024099v1" TargetMode="External"/><Relationship Id="rId27" Type="http://schemas.openxmlformats.org/officeDocument/2006/relationships/hyperlink" Target="https://hal.science/hal-03022143v1" TargetMode="External"/><Relationship Id="rId28" Type="http://schemas.openxmlformats.org/officeDocument/2006/relationships/hyperlink" Target="https://hal.science/hal-03023962v1" TargetMode="External"/><Relationship Id="rId29" Type="http://schemas.openxmlformats.org/officeDocument/2006/relationships/hyperlink" Target="http://www.brepols.net/Pages/ShowProduct.aspx?prod_id=IS-9782503587912-1" TargetMode="External"/><Relationship Id="rId30" Type="http://schemas.openxmlformats.org/officeDocument/2006/relationships/hyperlink" Target="https://hal.science/hal-03023482v1" TargetMode="External"/><Relationship Id="rId31" Type="http://schemas.openxmlformats.org/officeDocument/2006/relationships/hyperlink" Target="https://www.degruyter.com/view/title/558088" TargetMode="External"/><Relationship Id="rId32" Type="http://schemas.openxmlformats.org/officeDocument/2006/relationships/hyperlink" Target="https://hal.science/hal-03023921v1" TargetMode="External"/><Relationship Id="rId33" Type="http://schemas.openxmlformats.org/officeDocument/2006/relationships/hyperlink" Target="http://www.dypac.uvsq.fr/les-rescapes-du-feu-1" TargetMode="External"/><Relationship Id="rId34" Type="http://schemas.openxmlformats.org/officeDocument/2006/relationships/hyperlink" Target="https://hal.science/hal-03024178v1" TargetMode="External"/><Relationship Id="rId35" Type="http://schemas.openxmlformats.org/officeDocument/2006/relationships/hyperlink" Target="http://www.brepols.net/Pages/ShowProduct.aspx?prod_id=IS-9782503579610-1" TargetMode="External"/><Relationship Id="rId36" Type="http://schemas.openxmlformats.org/officeDocument/2006/relationships/hyperlink" Target="https://shs.hal.science/halshs-00959965v1" TargetMode="External"/><Relationship Id="rId37" Type="http://schemas.openxmlformats.org/officeDocument/2006/relationships/hyperlink" Target="https://hal.science/hal-03022498v1" TargetMode="External"/><Relationship Id="rId38" Type="http://schemas.openxmlformats.org/officeDocument/2006/relationships/hyperlink" Target="https://hal.science/hal-03022483v1" TargetMode="External"/><Relationship Id="rId39" Type="http://schemas.openxmlformats.org/officeDocument/2006/relationships/hyperlink" Target="https://hal.science/hal-03022524v1" TargetMode="External"/><Relationship Id="rId40" Type="http://schemas.openxmlformats.org/officeDocument/2006/relationships/hyperlink" Target="https://hal.science/hal-03023807v1" TargetMode="External"/><Relationship Id="rId41" Type="http://schemas.openxmlformats.org/officeDocument/2006/relationships/hyperlink" Target="https://hal.science/hal-03024136v1" TargetMode="External"/><Relationship Id="rId42" Type="http://schemas.openxmlformats.org/officeDocument/2006/relationships/hyperlink" Target="https://hal.science/hal-03023607v1" TargetMode="External"/><Relationship Id="rId43" Type="http://schemas.openxmlformats.org/officeDocument/2006/relationships/hyperlink" Target="https://hal.science/search/index/?q=*&amp;authFullName_s=Graeme Small" TargetMode="External"/><Relationship Id="rId44" Type="http://schemas.openxmlformats.org/officeDocument/2006/relationships/hyperlink" Target="https://hal.science/search/index/?q=*&amp;authFullName_s=Hanno Wijsman" TargetMode="External"/><Relationship Id="rId45" Type="http://schemas.openxmlformats.org/officeDocument/2006/relationships/hyperlink" Target="https://quaternio.ch/" TargetMode="External"/><Relationship Id="rId46" Type="http://schemas.openxmlformats.org/officeDocument/2006/relationships/hyperlink" Target="https://hal.science/hal-03023530v1" TargetMode="External"/><Relationship Id="rId47" Type="http://schemas.openxmlformats.org/officeDocument/2006/relationships/hyperlink" Target="https://hal.science/search/index/?q=*&amp;authFullName_s=Maud P&#233;rez-Simon" TargetMode="External"/><Relationship Id="rId48" Type="http://schemas.openxmlformats.org/officeDocument/2006/relationships/hyperlink" Target="https://hal.science/search/index/?q=*&amp;authFullName_s=Sigebert Himmelsbach" TargetMode="External"/><Relationship Id="rId49" Type="http://schemas.openxmlformats.org/officeDocument/2006/relationships/hyperlink" Target="https://quaternio.ch/fr/" TargetMode="External"/><Relationship Id="rId50" Type="http://schemas.openxmlformats.org/officeDocument/2006/relationships/hyperlink" Target="https://hal.science/hal-03022235v1" TargetMode="External"/><Relationship Id="rId51" Type="http://schemas.openxmlformats.org/officeDocument/2006/relationships/hyperlink" Target="https://hal.science/search/index/?q=*&amp;authFullName_s=Scot Mckendrick" TargetMode="External"/><Relationship Id="rId52" Type="http://schemas.openxmlformats.org/officeDocument/2006/relationships/hyperlink" Target="https://hal.science/search/index/?q=*&amp;authFullName_s=John Lowden" TargetMode="External"/><Relationship Id="rId53" Type="http://schemas.openxmlformats.org/officeDocument/2006/relationships/hyperlink" Target="https://hal.science/search/index/?q=*&amp;authFullName_s=Kathleen Doyle" TargetMode="External"/><Relationship Id="rId54" Type="http://schemas.openxmlformats.org/officeDocument/2006/relationships/hyperlink" Target="https://hal.science/search/index/?q=*&amp;authFullName_s=Deirdre Jacks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Frońska</dc:title>
  <dc:description>CV</dc:description>
  <dc:subject/>
  <cp:keywords/>
  <cp:category/>
  <cp:lastModifiedBy/>
  <dcterms:created xsi:type="dcterms:W3CDTF">2026-03-16T17:58:01+01:00</dcterms:created>
  <dcterms:modified xsi:type="dcterms:W3CDTF">2026-03-16T17:58:01+01:00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