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John Ford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john-c-ford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0000-0002-2890-2757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Horn Childe Lines 199 and 229: þo or þei Reconsidered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 Clifford 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and Queries</w:t>
            </w:r>
            <w:r>
              <w:rPr/>
              <w:t xml:space="preserve">, 2023, 70 (4), pp.239-240.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⟨10.1093/notesj/gjad089⟩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hal-04880530v1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Horn Childe Lines 199 and 229: Þo or Þei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 Clifford 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and Queries</w:t>
            </w:r>
            <w:r>
              <w:rPr/>
              <w:t xml:space="preserve">, 2023, 70 (3), pp.135-137.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⟨10.1093/notesj/gjad048⟩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hal-04880531v1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Ignoring Crecy, Forgoing Poitiers and Adding to Agincourt: (For)getting the Battles Right in the Record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 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en devenir</w:t>
            </w:r>
            <w:r>
              <w:rPr/>
              <w:t xml:space="preserve">, 2022, Views on and from the Renaissance. I. Historicizing the Past, Emblematizing the Present,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hal-03719690v1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Birds of a Feather: Gay Uncle Jack and Queer Cousin Francis in To Kill a Mockingbird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 Clifford 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ANQ: A Quarterly Journal of Short Articles, Notes and Reviews</w:t>
            </w:r>
            <w:r>
              <w:rPr/>
              <w:t xml:space="preserve">, 2022, 36 (3), pp.418-433.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⟨10.1080/0895769X.2021.1980716⟩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Mockingbird Grows Up: Re-Reading Harper Lee since Watchman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John C. 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Literary History</w:t>
            </w:r>
            <w:r>
              <w:rPr/>
              <w:t xml:space="preserve">, 2021, XXVI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&amp;quot;Transitional Texts: Drifting between the Oral and the Written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John-C. Ford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Sarali Gintsburg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Rilce. Revista de Filología Hispánica </w:t>
            </w:r>
            <w:r>
              <w:rPr/>
              <w:t xml:space="preserve">, 2021, pp.1239-50.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⟨10.15581/008.36.4.1239-50⟩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Relationship of Orally-Based Noetic Processing and Skeuomorphic Formulaicity in the Middle English «Matter of England» Verse Romances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John-C. 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Rilce. Revista de Filología Hispánica </w:t>
            </w:r>
            <w:r>
              <w:rPr/>
              <w:t xml:space="preserve">, 2021, pp.1275-323.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⟨10.15581/008.36.4.1275-323⟩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TENURE IN &amp;lt;em&amp;gt;THE TALE OF GAMELYN&amp;lt;/em&amp;gt;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 Clifford 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Medium Aevum</w:t>
            </w:r>
            <w:r>
              <w:rPr/>
              <w:t xml:space="preserve">, 2020, 89 (1), pp.23.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⟨10.2307/27089753⟩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Ian Short, ed., Trinity Apocalypse . (ANTS 73.) Oxford: Anglo-Norman Text Society, 2016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 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Speculum : a journal of medieval studies</w:t>
            </w:r>
            <w:r>
              <w:rPr/>
              <w:t xml:space="preserve">, 2018, 93 (3), pp.908-909.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⟨10.1086/698539⟩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Same Old New South : Pride or Prejudice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 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2017, 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⟨10.4000/framespa.4258⟩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Kennedy, Kathleen E. Medieval Hackers,. Brooklyn, NY: Punctum Books, 2015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John C. 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Medieval Review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hal-05025377v1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Give and Take: A Reinterpretation of King Horn Line 800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 Clifford 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Mediaeval Journal</w:t>
            </w:r>
            <w:r>
              <w:rPr/>
              <w:t xml:space="preserve">, 2015, 5 (1), pp.35-56.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⟨10.1484/J.TMJ.5.107362⟩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hal-04880542v1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Renaissances 1453—1559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 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Century Journal</w:t>
            </w:r>
            <w:r>
              <w:rPr/>
              <w:t xml:space="preserve">, 2012, 43 (1), pp.161-162.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⟨10.1086/SCJ23210774⟩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hal-05025474v1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Guerres de Religion 1559-1629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 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Century Journal</w:t>
            </w:r>
            <w:r>
              <w:rPr/>
              <w:t xml:space="preserve">, 2011, 42 (4), pp.1132-1133.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⟨10.1086/SCJ23210651⟩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hal-05025487v1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“From the Arcane to the Mundane: Portrayals of Literacy in the Middle English Verse Romances.”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 Clifford 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Colloquium of SELIM (Spanish Society for Mediaeval English Language and Literature</w:t>
            </w:r>
            <w:r>
              <w:rPr/>
              <w:t xml:space="preserve">, SELIM (The Spanish Society for Medieval English Language and Literature), Sep 2022, Logroño (La Rioja),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hal-04880560v1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Isochrony of Middle English and Anglo-Norman, and its Bearing on Verse in French Romance.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 Clifford 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Middle English</w:t>
            </w:r>
            <w:r>
              <w:rPr/>
              <w:t xml:space="preserve">, ICOME (International Conference on Middle English), Aug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hal-04880562v1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Elements as Literary Skeuomorphs in the Middle English Verse Romances.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 Clifford 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ORFORCREA Seminar (ORal FORmulaic CREAtivity)</w:t>
            </w:r>
            <w:r>
              <w:rPr/>
              <w:t xml:space="preserve">, Institute for Society and Culture of the Universidad de Navarra, Sep 2019, Pampelona,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hal-04880564v1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“‘Once More into the Breach!’: Brexit and England Against France (Again).”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 Clifford 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Conference of the PCA/ACA: Session on Medievalism in Popular Culture, Session: “Medievalism and Historicity.”</w:t>
            </w:r>
            <w:r>
              <w:rPr/>
              <w:t xml:space="preserve">, PCA/ACA (Popular Culture Association/American Culture Association), Apr 2019,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hal-04880570v1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Oure maister is icrouned • of outlawes kyng: Resisting Authority and the Establishment of the Heroic Outlaw Motif in the ‘Tale of Gamelyn.’”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 Clifford 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Annual Sewanee Medieval Colloquium: Law and (Dis)Order</w:t>
            </w:r>
            <w:r>
              <w:rPr/>
              <w:t xml:space="preserve">, Apr 2018, Sewanee, Tenessee,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hal-04880579v1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“Ful nobelelike upon a stede or Overþwert upon an asse: Significance of Equid Mounts (and Other Quadrupeds) in the Middle English Verse Romances.”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 Clifford 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Medieval Congress</w:t>
            </w:r>
            <w:r>
              <w:rPr/>
              <w:t xml:space="preserve">, Jul 2018,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hal-04880572v1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“Vikings in the Classroom: Popular Television as an Effective Tool for Teaching Old English and Icelandic Studies.”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 Clifford 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Medieval Congress</w:t>
            </w:r>
            <w:r>
              <w:rPr/>
              <w:t xml:space="preserve">, Jul 2018,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hal-04880576v1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 in the Middle English ‘Matter of England’ Romances, and the Changing Significations of Horses and Horsemanship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 Clifford 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Echoing Hooves: Studies on Horses and Their Effects on Medieval Societies</w:t>
            </w:r>
            <w:r>
              <w:rPr/>
              <w:t xml:space="preserve">, BRILL, pp.79-111,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⟨10.1163/9789004466500_007⟩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hal-04880548v1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“Once More into the Breach!”: Allusions to Agincourt and the Medieval Past in Cross-Channel Political Reporting of Brexit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 Clifford 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Medievalism XXX</w:t>
            </w:r>
            <w:r>
              <w:rPr/>
              <w:t xml:space="preserve">, Boydell and Brewer, pp.53-74, 2021,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⟨10.1515/9781800101012-007⟩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hal-04880550v1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68B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hn-c-ford" TargetMode="External"/><Relationship Id="rId8" Type="http://schemas.openxmlformats.org/officeDocument/2006/relationships/hyperlink" Target="https://orcid.org/0000-0002-2890-2757" TargetMode="External"/><Relationship Id="rId9" Type="http://schemas.openxmlformats.org/officeDocument/2006/relationships/hyperlink" Target="https://hal.science/hal-04880530v1" TargetMode="External"/><Relationship Id="rId10" Type="http://schemas.openxmlformats.org/officeDocument/2006/relationships/hyperlink" Target="https://hal.science/search/index/?q=*&amp;authFullName_s=John Clifford Ford" TargetMode="External"/><Relationship Id="rId11" Type="http://schemas.openxmlformats.org/officeDocument/2006/relationships/hyperlink" Target="https://dx.doi.org/10.1093/notesj/gjad089" TargetMode="External"/><Relationship Id="rId12" Type="http://schemas.openxmlformats.org/officeDocument/2006/relationships/hyperlink" Target="https://hal.science/hal-04880531v1" TargetMode="External"/><Relationship Id="rId13" Type="http://schemas.openxmlformats.org/officeDocument/2006/relationships/hyperlink" Target="https://dx.doi.org/10.1093/notesj/gjad048" TargetMode="External"/><Relationship Id="rId14" Type="http://schemas.openxmlformats.org/officeDocument/2006/relationships/hyperlink" Target="https://hal.science/hal-03719690v1" TargetMode="External"/><Relationship Id="rId15" Type="http://schemas.openxmlformats.org/officeDocument/2006/relationships/hyperlink" Target="https://hal.science/search/index/?q=*&amp;authFullName_s=John Ford" TargetMode="External"/><Relationship Id="rId16" Type="http://schemas.openxmlformats.org/officeDocument/2006/relationships/hyperlink" Target="https://hal.science/hal-04880528v1" TargetMode="External"/><Relationship Id="rId17" Type="http://schemas.openxmlformats.org/officeDocument/2006/relationships/hyperlink" Target="https://dx.doi.org/10.1080/0895769X.2021.1980716" TargetMode="External"/><Relationship Id="rId18" Type="http://schemas.openxmlformats.org/officeDocument/2006/relationships/hyperlink" Target="https://hal.science/hal-05023828v1" TargetMode="External"/><Relationship Id="rId19" Type="http://schemas.openxmlformats.org/officeDocument/2006/relationships/hyperlink" Target="https://hal.science/search/index/?q=*&amp;authFullName_s=John C. Ford" TargetMode="External"/><Relationship Id="rId20" Type="http://schemas.openxmlformats.org/officeDocument/2006/relationships/hyperlink" Target="https://hal.science/hal-04880534v1" TargetMode="External"/><Relationship Id="rId21" Type="http://schemas.openxmlformats.org/officeDocument/2006/relationships/hyperlink" Target="https://hal.science/search/index/?q=*&amp;authFullName_s=John-C. Ford" TargetMode="External"/><Relationship Id="rId22" Type="http://schemas.openxmlformats.org/officeDocument/2006/relationships/hyperlink" Target="https://hal.science/search/index/?q=*&amp;authFullName_s=Sarali Gintsburg" TargetMode="External"/><Relationship Id="rId23" Type="http://schemas.openxmlformats.org/officeDocument/2006/relationships/hyperlink" Target="https://dx.doi.org/10.15581/008.36.4.1239-50" TargetMode="External"/><Relationship Id="rId24" Type="http://schemas.openxmlformats.org/officeDocument/2006/relationships/hyperlink" Target="https://hal.science/hal-04880536v1" TargetMode="External"/><Relationship Id="rId25" Type="http://schemas.openxmlformats.org/officeDocument/2006/relationships/hyperlink" Target="https://dx.doi.org/10.15581/008.36.4.1275-323" TargetMode="External"/><Relationship Id="rId26" Type="http://schemas.openxmlformats.org/officeDocument/2006/relationships/hyperlink" Target="https://hal.science/hal-04880541v1" TargetMode="External"/><Relationship Id="rId27" Type="http://schemas.openxmlformats.org/officeDocument/2006/relationships/hyperlink" Target="https://dx.doi.org/10.2307/27089753" TargetMode="External"/><Relationship Id="rId28" Type="http://schemas.openxmlformats.org/officeDocument/2006/relationships/hyperlink" Target="https://hal.science/hal-05025334v1" TargetMode="External"/><Relationship Id="rId29" Type="http://schemas.openxmlformats.org/officeDocument/2006/relationships/hyperlink" Target="https://dx.doi.org/10.1086/698539" TargetMode="External"/><Relationship Id="rId30" Type="http://schemas.openxmlformats.org/officeDocument/2006/relationships/hyperlink" Target="https://hal.science/hal-05016062v1" TargetMode="External"/><Relationship Id="rId31" Type="http://schemas.openxmlformats.org/officeDocument/2006/relationships/hyperlink" Target="https://dx.doi.org/10.4000/framespa.4258" TargetMode="External"/><Relationship Id="rId32" Type="http://schemas.openxmlformats.org/officeDocument/2006/relationships/hyperlink" Target="https://hal.science/hal-05025377v1" TargetMode="External"/><Relationship Id="rId33" Type="http://schemas.openxmlformats.org/officeDocument/2006/relationships/hyperlink" Target="https://hal.science/hal-04880542v1" TargetMode="External"/><Relationship Id="rId34" Type="http://schemas.openxmlformats.org/officeDocument/2006/relationships/hyperlink" Target="https://dx.doi.org/10.1484/J.TMJ.5.107362" TargetMode="External"/><Relationship Id="rId35" Type="http://schemas.openxmlformats.org/officeDocument/2006/relationships/hyperlink" Target="https://hal.science/hal-05025474v1" TargetMode="External"/><Relationship Id="rId36" Type="http://schemas.openxmlformats.org/officeDocument/2006/relationships/hyperlink" Target="https://dx.doi.org/10.1086/SCJ23210774" TargetMode="External"/><Relationship Id="rId37" Type="http://schemas.openxmlformats.org/officeDocument/2006/relationships/hyperlink" Target="https://hal.science/hal-05025487v1" TargetMode="External"/><Relationship Id="rId38" Type="http://schemas.openxmlformats.org/officeDocument/2006/relationships/hyperlink" Target="https://dx.doi.org/10.1086/SCJ23210651" TargetMode="External"/><Relationship Id="rId39" Type="http://schemas.openxmlformats.org/officeDocument/2006/relationships/hyperlink" Target="https://hal.science/hal-04880560v1" TargetMode="External"/><Relationship Id="rId40" Type="http://schemas.openxmlformats.org/officeDocument/2006/relationships/hyperlink" Target="https://hal.science/hal-04880562v1" TargetMode="External"/><Relationship Id="rId41" Type="http://schemas.openxmlformats.org/officeDocument/2006/relationships/hyperlink" Target="https://hal.science/hal-04880564v1" TargetMode="External"/><Relationship Id="rId42" Type="http://schemas.openxmlformats.org/officeDocument/2006/relationships/hyperlink" Target="https://hal.science/hal-04880570v1" TargetMode="External"/><Relationship Id="rId43" Type="http://schemas.openxmlformats.org/officeDocument/2006/relationships/hyperlink" Target="https://hal.science/hal-04880579v1" TargetMode="External"/><Relationship Id="rId44" Type="http://schemas.openxmlformats.org/officeDocument/2006/relationships/hyperlink" Target="https://hal.science/hal-04880572v1" TargetMode="External"/><Relationship Id="rId45" Type="http://schemas.openxmlformats.org/officeDocument/2006/relationships/hyperlink" Target="https://hal.science/hal-04880576v1" TargetMode="External"/><Relationship Id="rId46" Type="http://schemas.openxmlformats.org/officeDocument/2006/relationships/hyperlink" Target="https://hal.science/hal-04880548v1" TargetMode="External"/><Relationship Id="rId47" Type="http://schemas.openxmlformats.org/officeDocument/2006/relationships/hyperlink" Target="https://dx.doi.org/10.1163/9789004466500_007" TargetMode="External"/><Relationship Id="rId48" Type="http://schemas.openxmlformats.org/officeDocument/2006/relationships/hyperlink" Target="https://hal.science/hal-04880550v1" TargetMode="External"/><Relationship Id="rId49" Type="http://schemas.openxmlformats.org/officeDocument/2006/relationships/hyperlink" Target="https://dx.doi.org/10.1515/9781800101012-007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John Ford</dc:title>
  <dc:description>CV</dc:description>
  <dc:subject/>
  <cp:keywords/>
  <cp:category/>
  <cp:lastModifiedBy/>
  <dcterms:created xsi:type="dcterms:W3CDTF">2026-03-30T15:10:51+02:00</dcterms:created>
  <dcterms:modified xsi:type="dcterms:W3CDTF">2026-03-30T15:10:51+02:00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