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Jonas Parétias </w:t>
      </w:r>
      <w:r>
        <w:rPr>
          <w:color w:val="641e6e"/>
        </w:rPr>
        <w:t xml:space="preserve">Chargé d'études en archéologie à Caux Seine agglo, chercheur associé de UMR 7044 ArcHiMèdE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jonas-paretias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0000-0003-0990-8149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253936284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5161760364021642137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le 1ᵉʳ février 2022 : Chargé d'études en archéologie à Caux Seine agglo dans le cadre du projet </w:t>
      </w:r>
      <w:r>
        <w:rPr>
          <w:i w:val="1"/>
          <w:iCs w:val="1"/>
        </w:rPr>
        <w:t xml:space="preserve">Juliobona, LA cité antique sur la Seine</w:t>
      </w:r>
    </w:p>
    <w:p>
      <w:pPr>
        <w:pStyle w:val="Heading3"/>
      </w:pPr>
      <w:r>
        <w:rPr>
          <w:b w:val="1"/>
          <w:bCs w:val="1"/>
        </w:rPr>
        <w:t xml:space="preserve">I. PARCOURS UNIVERSITAIRE</w:t>
      </w:r>
    </w:p>
    <w:p>
      <w:pPr>
        <w:pStyle w:val="Heading4"/>
      </w:pPr>
      <w:r>
        <w:rPr/>
        <w:t xml:space="preserve">1. Formation universitaire</w:t>
      </w:r>
    </w:p>
    <w:p>
      <w:pPr/>
      <w:r>
        <w:rPr/>
        <w:t xml:space="preserve">2015-2021 : Université de Strasbourg - Doctorat en Sciences de l'Antiquité sous la direction de Jean-Yves Marc : </w:t>
      </w:r>
      <w:r>
        <w:rPr>
          <w:i w:val="1"/>
          <w:iCs w:val="1"/>
        </w:rPr>
        <w:t xml:space="preserve">Édifices et complexes monumentaux publics dans le nord des Trois Gaules du Iᵉʳ siècle à la fin de IIIᵉ siècle de notre ère : architecture, ornementation et organisation à partir de l'exemple de l’agglomération de Briga (Eu, Bois-l'Abbé, Seine-Maritime</w:t>
      </w:r>
      <w:r>
        <w:rPr/>
        <w:t xml:space="preserve"> (soutenu le 4 décembre 2021).</w:t>
      </w:r>
    </w:p>
    <w:p>
      <w:pPr/>
      <w:r>
        <w:rPr/>
        <w:t xml:space="preserve">2013 - 2015 : Université de Strasbourg - Master Histoire, archéologie, histoire de l’art, sp. Archéologie, mention TB - Mémoire de recherche </w:t>
      </w:r>
      <w:r>
        <w:rPr>
          <w:i w:val="1"/>
          <w:iCs w:val="1"/>
        </w:rPr>
        <w:t xml:space="preserve">Étude architecturale préliminaire du complexe monumental (sanctuaire et théâtre) de l’agglomération romaine de Briga (Eu, “Bois l’Abbé”, Seine-Maritime)</w:t>
      </w:r>
      <w:r>
        <w:rPr/>
        <w:t xml:space="preserve"> dirigé par Jean-Yves Marc (Professeur d’Archéologie classique) et Séverine Blin (Postdoctorante, Römisch-Germanisches Zentralmuseum de Mayence)</w:t>
      </w:r>
    </w:p>
    <w:p>
      <w:pPr/>
      <w:r>
        <w:rPr/>
        <w:t xml:space="preserve">2010 - 2013 : Université de Strasbourg - Licence d’Histoire de l’art et Archéologie, spécialité Archéologie, mention AB.</w:t>
      </w:r>
    </w:p>
    <w:p>
      <w:pPr/>
      <w:r>
        <w:rPr/>
        <w:t xml:space="preserve">2007 - 2010 : Lycée Édouard Belin, Vesoul (70) - Baccalauréat série Économique et Sociale (ES), spécialité SES, mention B.</w:t>
      </w:r>
    </w:p>
    <w:p>
      <w:pPr>
        <w:pStyle w:val="Heading4"/>
      </w:pPr>
      <w:r>
        <w:rPr/>
        <w:t xml:space="preserve">2. Formation doctorales sélectives</w:t>
      </w:r>
    </w:p>
    <w:p>
      <w:pPr/>
      <w:r>
        <w:rPr/>
        <w:t xml:space="preserve">Avril 2018 : Séminaire doctoral </w:t>
      </w:r>
      <w:r>
        <w:rPr>
          <w:i w:val="1"/>
          <w:iCs w:val="1"/>
        </w:rPr>
        <w:t xml:space="preserve">Le théâtre antique en Grèce et en Italie : créations et traditions</w:t>
      </w:r>
      <w:r>
        <w:rPr/>
        <w:t xml:space="preserve"> (12 jours) organisé par Jean-Charles Moretti (directeur de recherche au CNRS – Institut de Recherche sur l’Architecture Antique) et Éloïse Letellier-Taillefer (chercheure IRAA) à Athènes et Naples - École française d’Athènes, École française de Rome et Centre Jean Bérard</w:t>
      </w:r>
    </w:p>
    <w:p>
      <w:pPr/>
      <w:r>
        <w:rPr/>
        <w:t xml:space="preserve">Mars 2017 : École thématique internationale et formation bilingue dédiée à l’expertise en archiecture antique (3 jours) organisée par Laurence Cavalier (MCF en histoire de l’art et archéologie antiques) - Université Bordeaux-Montaigne, en partenariat avec deux universités américaines : Winsconsin University et Emory University</w:t>
      </w:r>
    </w:p>
    <w:p>
      <w:pPr/>
      <w:r>
        <w:rPr/>
        <w:t xml:space="preserve">Juin 2016 : Stage </w:t>
      </w:r>
      <w:r>
        <w:rPr>
          <w:i w:val="1"/>
          <w:iCs w:val="1"/>
        </w:rPr>
        <w:t xml:space="preserve">Du relevé à la restitution architecturale</w:t>
      </w:r>
      <w:r>
        <w:rPr/>
        <w:t xml:space="preserve"> (3 jours) organisé à Arles par Stéphanie Zugmeyer - IRAA d’Aix-en-Provence</w:t>
      </w:r>
    </w:p>
    <w:p>
      <w:pPr>
        <w:pStyle w:val="Heading4"/>
      </w:pPr>
      <w:r>
        <w:rPr/>
        <w:t xml:space="preserve">3. Bourses de recherche et financements</w:t>
      </w:r>
    </w:p>
    <w:p>
      <w:pPr/>
      <w:r>
        <w:rPr/>
        <w:t xml:space="preserve">Mai 2019 : École française de Rome - Bourse de recherche (1 mois) - Recommandation par les professeurs Jean-Yves Marc et Michel Humm</w:t>
      </w:r>
    </w:p>
    <w:p>
      <w:pPr/>
      <w:r>
        <w:rPr/>
        <w:t xml:space="preserve">Juillet 2015 : Université de Strasbourg - Classé 1ᵉʳ au concours du Collegium Sciences Humaines et Sociales (ED 519) pour l’obtention du contrat doctoral au sein de l'UMR 7044 Archimède (14 candidats)</w:t>
      </w:r>
    </w:p>
    <w:p>
      <w:pPr>
        <w:pStyle w:val="Heading3"/>
      </w:pPr>
      <w:r>
        <w:rPr>
          <w:b w:val="1"/>
          <w:bCs w:val="1"/>
        </w:rPr>
        <w:t xml:space="preserve">II. EXPÉRIENCE PROFESSIONNELLE</w:t>
      </w:r>
    </w:p>
    <w:p>
      <w:pPr>
        <w:pStyle w:val="Heading4"/>
      </w:pPr>
      <w:r>
        <w:rPr/>
        <w:t xml:space="preserve">1. Postes occupés</w:t>
      </w:r>
    </w:p>
    <w:p>
      <w:pPr/>
      <w:r>
        <w:rPr/>
        <w:t xml:space="preserve">2020-2022 : Université de Franche-Comté - Chargé d’enseignement (vacataire)</w:t>
      </w:r>
    </w:p>
    <w:p>
      <w:pPr/>
      <w:r>
        <w:rPr/>
        <w:t xml:space="preserve">Juin 2020 : </w:t>
      </w:r>
      <w:hyperlink r:id="rId12" w:history="1">
        <w:r>
          <w:rPr>
            <w:color w:val="#410a8c"/>
            <w:u w:val="single"/>
          </w:rPr>
          <w:t xml:space="preserve">Atelier Pandore</w:t>
        </w:r>
      </w:hyperlink>
      <w:r>
        <w:rPr/>
        <w:t xml:space="preserve"> - Chargé de recherches documentaires (CDD 15 jours)</w:t>
      </w:r>
    </w:p>
    <w:p>
      <w:pPr/>
      <w:r>
        <w:rPr/>
        <w:t xml:space="preserve">2018-2019 : Université de Strasbourg - Chargé d’enseignement (vacataire)</w:t>
      </w:r>
    </w:p>
    <w:p>
      <w:pPr/>
      <w:r>
        <w:rPr/>
        <w:t xml:space="preserve">2015-2018 :  Université de Strasbourg - Doctorant contractuel du MESR (CDD 3 ans)</w:t>
      </w:r>
    </w:p>
    <w:p>
      <w:pPr>
        <w:numPr>
          <w:ilvl w:val="0"/>
          <w:numId w:val="2"/>
        </w:numPr>
      </w:pPr>
      <w:r>
        <w:rPr/>
        <w:t xml:space="preserve">dont 2016-2018 : mission d'enseignement (64h/an)</w:t>
      </w:r>
    </w:p>
    <w:p>
      <w:pPr>
        <w:numPr>
          <w:ilvl w:val="0"/>
          <w:numId w:val="2"/>
        </w:numPr>
      </w:pPr>
      <w:r>
        <w:rPr/>
        <w:t xml:space="preserve">dont 2015-2015 : mission complémentaire de diffusion de l’information scientifique et technique pour le Musée Adolf Michaelis - Jardin des Sciences de l’Université de Strasbourg</w:t>
      </w:r>
    </w:p>
    <w:p>
      <w:pPr/>
      <w:r>
        <w:rPr/>
        <w:t xml:space="preserve">Juillet 2013 : Service Municipal d'Archéologie de la Ville d’Eu - Technicien de fouille sur la fouille programmée de la ville romaine de </w:t>
      </w:r>
      <w:r>
        <w:rPr>
          <w:i w:val="1"/>
          <w:iCs w:val="1"/>
        </w:rPr>
        <w:t xml:space="preserve">Briga</w:t>
      </w:r>
      <w:r>
        <w:rPr/>
        <w:t xml:space="preserve"> (CDD 1 mois).</w:t>
      </w:r>
    </w:p>
    <w:p>
      <w:pPr>
        <w:pStyle w:val="Heading4"/>
      </w:pPr>
      <w:r>
        <w:rPr/>
        <w:t xml:space="preserve">2. Activités d'enseignement (177,5 HETD)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2020 – 2021 : Chargé de travaux dirigés à l’Université de Franche-Comté (15 HETD)</w:t>
      </w:r>
    </w:p>
    <w:p>
      <w:pPr/>
      <w:r>
        <w:rPr>
          <w:i w:val="1"/>
          <w:iCs w:val="1"/>
        </w:rPr>
        <w:t xml:space="preserve">L3 Archéologie</w:t>
      </w:r>
      <w:r>
        <w:rPr/>
        <w:t xml:space="preserve"> : Archéologie rurale du monde grec (référente Sophie Montel) - TD : 3 x 2h et CM 3 x 2h.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2018 – 2019 : Chargé de travaux dirigés à l’Université de Strasbourg (24 h)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12 x 2 h.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2017 – 2018 : Mission d’enseignement à l’Université de Strasbourg (64,5 HETD)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9 x 2 h.</w:t>
      </w:r>
    </w:p>
    <w:p>
      <w:pPr/>
      <w:r>
        <w:rPr/>
        <w:t xml:space="preserve">L1 Histoire de l’art : &amp;quot;Introduction à l’histoire de l’art romain&amp;quot; (CM de Jeanne Capelle) - TD : 6 x 3 h.</w:t>
      </w:r>
    </w:p>
    <w:p>
      <w:pPr/>
      <w:r>
        <w:rPr/>
        <w:t xml:space="preserve">L1 Archéologie : &amp;quot;Méthodes de l’archéologie : Techniques de construction&amp;quot; - CM : 7 x 1 h.</w:t>
      </w:r>
    </w:p>
    <w:p>
      <w:pPr/>
      <w:r>
        <w:rPr/>
        <w:t xml:space="preserve">L1 Archéologie grecque et romaine : &amp;quot;Initiation à l’archéologie romaine&amp;quot; (CM de Jeanne Capelle) - TD : 6 x 3 h.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2016 – 2017 : Mission d’enseignement à l’Université de Strasbourg (74h)</w:t>
      </w:r>
    </w:p>
    <w:p>
      <w:pPr/>
      <w:r>
        <w:rPr/>
        <w:t xml:space="preserve">L3 Archéologie romaine : &amp;quot;Le monde grec à l’époque impériale&amp;quot; (CM de Jean-Yves Marc) - TD : 12 x 2 h.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12 x 2 h.</w:t>
      </w:r>
    </w:p>
    <w:p>
      <w:pPr/>
      <w:r>
        <w:rPr/>
        <w:t xml:space="preserve">L2 Archéologie grecque et romaine : &amp;quot;Athènes et Rome&amp;quot; (CM de Jean-Yves Marc) - TD : 4  x 2 h.</w:t>
      </w:r>
    </w:p>
    <w:p>
      <w:pPr/>
      <w:r>
        <w:rPr/>
        <w:t xml:space="preserve">L1 Archéologie grecque et romaine : &amp;quot;Initiation à l’architecture romaine&amp;quot;  (CM de Jean-Yves Marc) - TD : 6 x 3 h.</w:t>
      </w:r>
    </w:p>
    <w:p>
      <w:pPr>
        <w:pStyle w:val="Heading3"/>
      </w:pPr>
      <w:r>
        <w:rPr>
          <w:b w:val="1"/>
          <w:bCs w:val="1"/>
        </w:rPr>
        <w:t xml:space="preserve">II. ACTIVITÉS DE RECHERCHE</w:t>
      </w:r>
    </w:p>
    <w:p>
      <w:pPr>
        <w:pStyle w:val="Heading4"/>
      </w:pPr>
      <w:r>
        <w:rPr/>
        <w:t xml:space="preserve">1. Domaines de recherche</w:t>
      </w:r>
    </w:p>
    <w:p>
      <w:pPr/>
      <w:r>
        <w:rPr/>
        <w:t xml:space="preserve">Architecture romaine (Iᵉʳ-IIIᵉ siècles), nord des Trois Gaules, urbanisation, complexes monumentaux, édifices publics, ornementation architecturale, décoration sculptée.</w:t>
      </w:r>
    </w:p>
    <w:p>
      <w:pPr>
        <w:pStyle w:val="Heading3"/>
      </w:pPr>
      <w:r>
        <w:rPr/>
        <w:t xml:space="preserve">2. Participation à des programmes de recherche</w:t>
      </w:r>
    </w:p>
    <w:p>
      <w:pPr>
        <w:numPr>
          <w:ilvl w:val="0"/>
          <w:numId w:val="7"/>
        </w:numPr>
      </w:pPr>
      <w:r>
        <w:rPr/>
        <w:t xml:space="preserve">Membre du Programme Collectif de Recherche (PCR) </w:t>
      </w:r>
      <w:r>
        <w:rPr>
          <w:i w:val="1"/>
          <w:iCs w:val="1"/>
        </w:rPr>
        <w:t xml:space="preserve">Topographie générale et insertion de la ville antique de Briga dans le territoire</w:t>
      </w:r>
      <w:r>
        <w:rPr/>
        <w:t xml:space="preserve">, coordonné par Étienne Mantel (DRAC – SRA de Normandie).</w:t>
      </w:r>
    </w:p>
    <w:p>
      <w:pPr>
        <w:numPr>
          <w:ilvl w:val="0"/>
          <w:numId w:val="7"/>
        </w:numPr>
      </w:pPr>
      <w:r>
        <w:rPr/>
        <w:t xml:space="preserve">Membre du Groupe de Recherche (GDR 2063 du CNRS) ReMArch - &amp;quot;Recyclage et remploi des matériaux de l’architecture aux périodes anciennes&amp;quot;, coordonné par Philippe Bernardi, Philippe Dillmann, Pierre Guibert et Maxime L’Héritier.</w:t>
      </w:r>
    </w:p>
    <w:p>
      <w:pPr>
        <w:numPr>
          <w:ilvl w:val="0"/>
          <w:numId w:val="7"/>
        </w:numPr>
      </w:pPr>
      <w:r>
        <w:rPr/>
        <w:t xml:space="preserve">Membre du programme &amp;quot;Institutions civiques et panoplie monumentale&amp;quot; (quinquennal 2023-2027) de l’équipe II &amp;quot;Histoire et archéologie des mondes grecs et romains&amp;quot; de l’UMR 7044 Archimède dirigé par Michel Humm, Professeur d’Histoire Romaine.</w:t>
      </w:r>
    </w:p>
    <w:p>
      <w:pPr>
        <w:pStyle w:val="Heading3"/>
      </w:pPr>
      <w:r>
        <w:rPr/>
        <w:t xml:space="preserve">3. Responsabilités d'opération</w:t>
      </w:r>
    </w:p>
    <w:p>
      <w:pPr/>
      <w:r>
        <w:rPr/>
        <w:t xml:space="preserve">2019-2022 : Ville romaine de </w:t>
      </w:r>
      <w:r>
        <w:rPr>
          <w:i w:val="1"/>
          <w:iCs w:val="1"/>
        </w:rPr>
        <w:t xml:space="preserve">Briga</w:t>
      </w:r>
      <w:r>
        <w:rPr/>
        <w:t xml:space="preserve"> (Eu, “Bois l’Abbé”, 76) - Fouille programmée du théâtre romain et de ses abords (3 campagnes)</w:t>
      </w:r>
    </w:p>
    <w:p>
      <w:pPr>
        <w:pStyle w:val="Heading3"/>
      </w:pPr>
      <w:r>
        <w:rPr/>
        <w:t xml:space="preserve">4. Organisation d'évènements scientifiques</w:t>
      </w:r>
    </w:p>
    <w:p>
      <w:pPr/>
      <w:r>
        <w:rPr/>
        <w:t xml:space="preserve">2020 - 2021 : Co-commissaire de l’exposition</w:t>
      </w:r>
      <w:r>
        <w:rPr>
          <w:i w:val="1"/>
          <w:iCs w:val="1"/>
        </w:rPr>
        <w:t xml:space="preserve">Quand la Normandie était romaine. Briga, une ville retrouvée</w:t>
      </w:r>
      <w:r>
        <w:rPr/>
        <w:t xml:space="preserve"> </w:t>
      </w:r>
      <w:r>
        <w:rPr>
          <w:i w:val="1"/>
          <w:iCs w:val="1"/>
        </w:rPr>
        <w:t xml:space="preserve">2021</w:t>
      </w:r>
      <w:r>
        <w:rPr/>
        <w:t xml:space="preserve"> (avec Étienne Mantel et Laurence Marlin).</w:t>
      </w:r>
    </w:p>
    <w:p>
      <w:pPr/>
      <w:r>
        <w:rPr/>
        <w:t xml:space="preserve">Exposition de plus 250 objets, principalement romains, complétés par des archives du XIXe siècle, issus de l’agglomération romaine de </w:t>
      </w:r>
      <w:r>
        <w:rPr>
          <w:i w:val="1"/>
          <w:iCs w:val="1"/>
        </w:rPr>
        <w:t xml:space="preserve">Briga</w:t>
      </w:r>
      <w:r>
        <w:rPr/>
        <w:t xml:space="preserve"> – Musée des Antiquités Rouen-Métropole, 76 000 Rouen, du 26 décembre 2020 au 16 mai 2021 (</w:t>
      </w:r>
      <w:hyperlink r:id="rId13" w:history="1">
        <w:r>
          <w:rPr>
            <w:color w:val="#410a8c"/>
            <w:u w:val="single"/>
          </w:rPr>
          <w:t xml:space="preserve">visite virtuelle</w:t>
        </w:r>
      </w:hyperlink>
      <w:r>
        <w:rPr/>
        <w:t xml:space="preserve">) – Chapelle du Collège des Jésuites d’Eu, 76 260 Eu, 24 juillet au 31 octobre 2021.</w:t>
      </w:r>
    </w:p>
    <w:p>
      <w:pPr/>
      <w:r>
        <w:rPr/>
        <w:t xml:space="preserve">2020 : Conseiller scientifique pour le documentaire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Briga, la ville oubliée</w:t>
        </w:r>
      </w:hyperlink>
      <w:r>
        <w:rPr/>
        <w:t xml:space="preserve">, réalisé par David Geoffroy (coproduction Court-jus Production – France Télévisions – France 3 Normandie, avec le soutien du CNC et du ministère de la Culture – Drac – SRA de Normandie).</w:t>
      </w:r>
    </w:p>
    <w:p>
      <w:pPr/>
      <w:r>
        <w:rPr/>
        <w:t xml:space="preserve">2019 : Membre du Comité d’organisation de la 2e Journée d’Études Doctorale Grand-Est en Sciences Humaines et Sociales &amp;quot;Espaces et territoires à la croisée des SHS&amp;quot;, organisée par les Universités de Strasbourg, de Nancy, de Haute-Alsace et de Reims – Nancy – 24 avril 2019 (26 communications).</w:t>
      </w:r>
    </w:p>
    <w:p>
      <w:pPr/>
      <w:r>
        <w:rPr/>
        <w:t xml:space="preserve">2018 : Membre du Comité d’organisation du Séminaire Interdisciplinaire d’Archéologie &amp;quot;Limites et frontières. Approches archéologiques&amp;quot; organisé par le Département d’Archéologie de la Faculté de Sciences Historiques de l’Université de Strasbourg – MISHA – 15 et 16 janvier 2018 (26 communications).</w:t>
      </w:r>
    </w:p>
    <w:p>
      <w:pPr/>
      <w:r>
        <w:rPr/>
        <w:t xml:space="preserve">2016 : Co-organisateur (avec Anatole Boule) de l’évènement de réouverture du Musée Adolf Michaelis.</w:t>
      </w:r>
    </w:p>
    <w:p>
      <w:pPr/>
      <w:r>
        <w:rPr/>
        <w:t xml:space="preserve">2014 : Commissaire et organisateur  (avec Anatole Boule) de l’exposition &amp;quot;Via la Grèce&amp;quot; - Exposition de 12 moulages d’œuvres grecques antiques, issus de la collection de l’Institut d’Archéologie Classique de Strasbourg – Aula Marc Bloch du Palais Universitaire, 67 000 Strasbourg - 15 avril au 9 mai 2014.</w:t>
      </w:r>
    </w:p>
    <w:p>
      <w:pPr/>
      <w:r>
        <w:rPr/>
        <w:t xml:space="preserve">2014 : Co-organisateur de la conférence de Vincent Azoulay, maître de conférences HDR en Histoire grecque à Paris Est – Marne la Vallée.</w:t>
      </w:r>
    </w:p>
    <w:p>
      <w:pPr>
        <w:pStyle w:val="Heading3"/>
      </w:pPr>
      <w:r>
        <w:rPr>
          <w:b w:val="1"/>
          <w:bCs w:val="1"/>
        </w:rPr>
        <w:t xml:space="preserve">IV. RESPONSABILITÉS ADMINISTRATIVES ET ASSOCIATIVES</w:t>
      </w:r>
    </w:p>
    <w:p>
      <w:pPr/>
      <w:r>
        <w:rPr/>
        <w:t xml:space="preserve">Depuis 2019 - Membre de l’</w:t>
      </w:r>
      <w:r>
        <w:rPr>
          <w:i w:val="1"/>
          <w:iCs w:val="1"/>
        </w:rPr>
        <w:t xml:space="preserve">Association for the Study of Marble and Other Stones In Antiquity</w:t>
      </w:r>
      <w:r>
        <w:rPr/>
        <w:t xml:space="preserve"> (ASMOSIA),</w:t>
      </w:r>
      <w:br/>
      <w:r>
        <w:rPr/>
        <w:t xml:space="preserve">Membre de l’Association d’histoire de l’architecture (AHA)</w:t>
      </w:r>
      <w:br/>
      <w:r>
        <w:rPr/>
        <w:t xml:space="preserve">Membre de l’Association des Amis de l’EFR (AmEfr)</w:t>
      </w:r>
    </w:p>
    <w:p>
      <w:pPr/>
      <w:r>
        <w:rPr/>
        <w:t xml:space="preserve">Depuis 2017 - Membre de la Société Française d’Archéologie Classique (SFAC),parrainé par M. Michel Sève, Prof. émérite en histoire grecque à l’Université de Lorraine et Mme Emmanuelle Rosso, MCF HDR en archéologie et histoire de l’art romain à l’Université Paris-IV.</w:t>
      </w:r>
    </w:p>
    <w:p>
      <w:pPr/>
      <w:r>
        <w:rPr/>
        <w:t xml:space="preserve">Depuis 2016 - Membre de l’association des Jeunes Chercheurs en Histoire (AJCH)</w:t>
      </w:r>
    </w:p>
    <w:p>
      <w:pPr/>
      <w:r>
        <w:rPr/>
        <w:t xml:space="preserve">2016 - 2018 : Représentant élu des doctorants au Conseil de la Faculté de Sciences Historiques</w:t>
      </w:r>
    </w:p>
    <w:p>
      <w:pPr/>
      <w:r>
        <w:rPr/>
        <w:t xml:space="preserve">2012 - 2014 : Représentant étudiant à la Commission Pédagogique de licence Archéologie</w:t>
      </w:r>
    </w:p>
    <w:p>
      <w:pPr/>
      <w:r>
        <w:rPr/>
        <w:t xml:space="preserve">Depuis 2015 : Membre fondateuret Trésorier (2015-2017) - Association des Amis du Musée Adolf Michaelis (AMAM) - Valorisation et promotion des collections de l'Institut d'Archéologie Classique de l'Université de Strasbourg conservées au Musée Adolf Michaelis (Palais Universitaire, 67 000 Strasbourg).</w:t>
      </w:r>
    </w:p>
    <w:p>
      <w:pPr/>
      <w:r>
        <w:rPr/>
        <w:t xml:space="preserve">2012-2015 : Vice-Président (2012-2013), puis Secrétaire (2013-2014), Vérificateur aux comptes (2014-2015) - Association des Étudiants en Sciences Historiques (AESH)</w:t>
      </w:r>
    </w:p>
    <w:p>
      <w:pPr/>
      <w:r>
        <w:rPr/>
        <w:t xml:space="preserve">Depuis 2008 : Membre de la Fédération des Archéologues du Talou et des Régions Avoisinantes (FATRA)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Édifices et complexes monumentaux publics dans le nord des Trois Gaules : architecture, ornementation et organisation à partir de l’exemple de Briga (Eu, Bois-l’Abbé, Seine-Maritime)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Archéologie et Préhistoire. Université de Strasbourg (UNISTRA),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2021STRAG030⟩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tel-04415057v1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es-tu, Apollon ? De l'Antiquité à la culture pop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Tiphaine-Annabelle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Éditions Octopus; Musée Julibona, 2023, 978-2-900314-39-5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: aux confins septentrionaux de l'Empire, une ville romaine se révèle, Catalogue de l’exposition &amp;quot;Quand la Normandie était romaine. Briga, une ville retrouvée&amp;quot; organisée au Musée des Antiquités Rouen Métropole, 26 décembre 2020 - 20 juin 2021 / Chapelle du collège des Jésuites d’Eu, 24 juillet 2021 - 31 octobre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Marlin</w:t>
              </w:r>
            </w:hyperlink>
          </w:p>
          <w:p>
            <w:pPr/>
            <w:r>
              <w:rPr/>
              <w:t xml:space="preserve">Silvana Editoriale, pp.224, 2020, 9788836644308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résiliences urbaines.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Marguerite 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résiliences urbaines Vivre avec les risques dans les villes, de l’antiquité au Moyen Âge</w:t>
            </w:r>
            <w:r>
              <w:rPr/>
              <w:t xml:space="preserve">, Nov 2023, Lillebonne,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patrimoine romain. L’exemple du projet “Juliobona, LA cité antique sur la Seine”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2025, n° 35 (septembre-novembre 2025),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un dieu aux mille visages. Retour sur l’exposition Qui es-tu Apollon ? De Juliobona à la culture pop (Juliobona, le musée gallo-romain à Lillebonne, 15 avril – 30 novembre 2023)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Tiphaine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40, pp.307-314.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⟨10.4000/12w9w⟩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l'îlot VIII de Briga (fin du Ier-IIIe siècle) : première approche. L'exemple de la structure 3 bis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2022,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deux années fastes (2020-2021) pour les ruines de la ville romaine de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Amys du Vieil Eu</w:t>
            </w:r>
            <w:r>
              <w:rPr/>
              <w:t xml:space="preserve">, 2022, Bulletin 2021 (27-32)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public de Briga au début du IIIe siècle ap. J.-C. : un ambitieux programme monumental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2021, n° 160, décembre 2021-janvier-février 2022,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Briga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2021, 2,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Statuette de Mercure et son socle » , in: « Regards sur les collections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Collections</w:t>
            </w:r>
            <w:r>
              <w:rPr/>
              <w:t xml:space="preserve">, 2021, Hors-série, p. 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Briga », in: « Périégèse. Voyage dans l’Antiquité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Eu. Fouilles récentes à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 604, décembre,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Rouen. Quand la Normandie était romaine : Briga, une ville retrouvée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n°594,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Briga, une ville de la Gaule Belgique. Comment une remise en question des données anciennes en révèle l’existence et son importance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2020, 27,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hal-02658159v2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Briga. Une ville romaine révélée en forêt d'Eu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n° 592,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: les enjeux du PCR « Topographie générale et insertion territoriale de l’agglomération antique de Briga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pp.217-230.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⟨10.47245/archimede.0007.act.09⟩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Functions of Theaters in Roman Northern Gaul: the Theatrical Monument of Briga (Eu, &amp;quot;Bois-l'Abbé&amp;quot;, Fr&amp;quot;)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Thiasos: rivista di archeologia e storia dell'architettura antica</w:t>
            </w:r>
            <w:r>
              <w:rPr/>
              <w:t xml:space="preserve">, 2020, G. Mazzilli (a cura di), In solo provinciali, Sull’architettura delle province, da Augusto ai Severi, tra inerzie locali e romanizzazione, 9.2, p. 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architectural de Briga (Eu, « Bois l’Abbé », Seine-Maritime) : premiers éléments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Conches-en-Ouche, 5-6 juin 2015</w:t>
            </w:r>
            <w:r>
              <w:rPr/>
              <w:t xml:space="preserve">, 2016, pp.89-98.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⟨10.4000/books.purh.4161⟩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Strasbourg. Trésors de la gypsothèque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Anatole Boule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n°520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Lillebonne. Rapport de fouille archéologique programmée de la domus &amp;quot;Saint-Denis&amp;quot; (campagne 2024). Rapport d'opération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Noémie Lecroq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</w:p>
          <w:p>
            <w:pPr/>
            <w:r>
              <w:rPr/>
              <w:t xml:space="preserve">Caux Seine Agglo. 2025, 177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Lillebonne. Rapport de fouille archéologique programmée menée sur la place Félix-Faure (campagne 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Noémie Lecroq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pp.165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Recherche sur le théâtre et ses abords. Agglomération antique de Briga, “Bois-l’Abbé”, Eu (Seine-Maritime – 76 255 001 AH), campagne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SRA de Normandie, Caen. 2023, 114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“Bois-l’Abbé”, Eu (Seine-Maritime – 76 255 001 AH), campagnes de fouilles 2020-2021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antique d’Eu, Briga, “Bois l’Abbé” (Seine-Maritime – 76 255 001 AH), fouille programmée, campagne de fouilles 2015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Louison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[Rapport de recherche] Service archéologique régional de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monumentales du lieu de culte de Briga et leurs décors : première approche d’une archéologie de l’espace décoratif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M. Moormann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Martijn Stoll</w:t>
              </w:r>
            </w:hyperlink>
          </w:p>
          <w:p>
            <w:pPr/>
            <w:r>
              <w:rPr/>
              <w:t xml:space="preserve">Alicia Fernández-Díaz; Gonzalo Castillo Alcántara. </w:t>
            </w:r>
            <w:r>
              <w:rPr>
                <w:i w:val="1"/>
                <w:iCs w:val="1"/>
              </w:rPr>
              <w:t xml:space="preserve">ANTIQVA PICTVRA: técnicas y procesos de ejecución, conservación y puesta en valor. Actes du XVe Congrès international AIPMA, Carthagena (ES), 12-16 septembre 2022</w:t>
            </w:r>
            <w:r>
              <w:rPr/>
              <w:t xml:space="preserve">, Editum. Ediciones de la Universidad de Murcia, p. 163-174, 2025, 9788410172340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aux Trois Gaules. Devenir du culte d'Apollon aux époques républicaine et impériale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Tiphaine Annabelle Besnard; Fabien Bièvre-Perrin; Élise Cousin; Jonas Parétias. </w:t>
            </w:r>
            <w:r>
              <w:rPr>
                <w:i w:val="1"/>
                <w:iCs w:val="1"/>
              </w:rPr>
              <w:t xml:space="preserve">Qui es-tu Apollon. De l'Antiquité à la culture pop</w:t>
            </w:r>
            <w:r>
              <w:rPr/>
              <w:t xml:space="preserve">, Éditions Octopus, pp.56-63, 2023, 9782900314395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urbaine et vie quotidienne de l’agglomération entre la fin du Ier siècle et la fin du IIIe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d’une agglomération : chronologie de l’occupation au lendemain de la Guerre des Gaules jusqu’au dernier tiers du Ier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Étienne Mantel; Laurence Marlin; Jonas Parétias.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pp.64-73,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topographiques et environnementales favorables aux premières implantations humaines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pp.48-57,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recherche archéologique au &amp;quot;Bois-l'Abbé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pp.26-34,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aujourd’hui et perspectives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pp.186-207,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Briga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maisons romaines à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 cadre de vie sous le regard des dieux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pp.108-121,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 au cours de l’Antiquité tardive et présence diffuse au haut Moyen-Âge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prospection et la perception du site archéologique en forêt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L’équipement de l’auxiliaire gaulois et du légionnaire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pp.77-78,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ville au lendemain de la guerre des Gaules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technologies pour l’archéologie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en Gaule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population habitait le Quartier Nord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de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pratiques cultuelles à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une vie publique sous le regard des dieux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Parétias Jonas; Marlin Laurence. </w:t>
            </w:r>
            <w:r>
              <w:rPr>
                <w:i w:val="1"/>
                <w:iCs w:val="1"/>
              </w:rPr>
              <w:t xml:space="preserve">Briga, aux confins septentrionaux de l'Empire, une ville romaine se révèle</w:t>
            </w:r>
            <w:r>
              <w:rPr/>
              <w:t xml:space="preserve">, Sylvana Editoriale, pp.109-121,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matériaux de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Silvana Editoriale, pp.164,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des Bellovaques pendant la période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l’évergétisme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: Topographie générale et insertion territoriale de l'agglomération antique de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pp.226-228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- &amp;quot;Bois-l'Abbé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pp.223-225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Bois-l’Abbé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2018</w:t>
            </w:r>
            <w:r>
              <w:rPr/>
              <w:t xml:space="preserve">, 2020, pp.225-228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Bois-l'Abbé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2017</w:t>
            </w:r>
            <w:r>
              <w:rPr/>
              <w:t xml:space="preserve">, 2020, pp.215-218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L'AMAM et la promotion des collections d'Archéologie Classique de l'Université de Strasbourg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“port de Lillebonne” : construction et évolution d’une tradition locale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journées de l’ANACT, « Archéologie &amp; mémoires territoriales »</w:t>
            </w:r>
            <w:r>
              <w:rPr/>
              <w:t xml:space="preserve">, Service départemental d’archéologie du Calvados,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Existait-il vraiment un port à Lillebonne/Iuliobona pendant l’Antiquité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"Autour de la Seine : champs, historiographie, perspectives #3. La Seine et les activités économiques"</w:t>
            </w:r>
            <w:r>
              <w:rPr/>
              <w:t xml:space="preserve">, UMR 6273 Craham; UR 3831 GRHis; UMR 6266 IDEES,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“gallo-romaine” ou architecture romaine canonique dans les Trois Gaules ? L’apport des édifices publics de Briga (Eu, « Bois-l’Abbé », Fr) dans l’étude des complexes monumentaux des provinces septentrionales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Roman Provincial Art "Time(s) of transition and change"</w:t>
            </w:r>
            <w:r>
              <w:rPr/>
              <w:t xml:space="preserve">, Gabrielle KREMER, May 2022, Vienna / Carnuntum,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Briga (Eu - “Bois-l'Abbé”) et son lieu de culte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"Sanctuaires et territoires en Gaule romaine" de l'Université Paris I Panthéon Sorbonne</w:t>
            </w:r>
            <w:r>
              <w:rPr/>
              <w:t xml:space="preserve">, Olivier de CAZANOVE,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monumentales du lieu de culte de Briga et leurs décors : une archéologie de l’espace décoratif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M. Moormann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Martijn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international AIPMA ANTIQVA PICTVRA "Techniques et procédés d'exécution, de conservation et de mise en valeur"</w:t>
            </w:r>
            <w:r>
              <w:rPr/>
              <w:t xml:space="preserve">, A. Fernández-Diaz, Sep 2022, Carthagena,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l’îlot VIII de Briga : première approche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Remploi(s) à l’époque romaine : le cas des chantiers de (dé)construction du complexe public ouest de Briga (Eu, “Bois-l’Abbé”, Seine-Maritime, 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d’Histoire de la Construction (4CFHC)</w:t>
            </w:r>
            <w:r>
              <w:rPr/>
              <w:t xml:space="preserve">, Jun 2021,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se révèle : la (re)découverte récente d’une importante ville romaine du nord des Trois Gaules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et transformations architecturales du temple central du lieu de culte du complexe monumental ouest (îlot I) de la ville de Briga (Eu, « Bois-l’Abbé, 76)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"Lieux de culte en Gaule du Sud (IIe s. av. J.-C.-Ve s. ap. J.-C.) et dans les provinces limitrophes"</w:t>
            </w:r>
            <w:r>
              <w:rPr/>
              <w:t xml:space="preserve">, Sandrine AGUSTA-BOULAROT; Marilyne BOVAGNE; Stéphanie RAUX; Grégory VACASSY; Ghislain VINCENT,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décoratif du complexe monumental de Briga (Eu, Bois-l’Abbé, 76)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"Programmes décoratifs et complexes monumentaux : regards croisés sur quelques villes du nord des Trois Gaules"</w:t>
            </w:r>
            <w:r>
              <w:rPr/>
              <w:t xml:space="preserve">, Jonas Parétias; Étienne Mantel, Oct 2021, 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l'agglomération de Briga (Eu, « Bois-l’Abbé ») à l'époque sévérienne : organisation, architecture et décoration sculptée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formation à l’expertise de l’architecture antique "Questions d’architecture d’Orient et d’Occident"</w:t>
            </w:r>
            <w:r>
              <w:rPr/>
              <w:t xml:space="preserve">, Laurence CAVALIER,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romaine : les enjeux du PCR « Topographie générale et insertion territoriale de l’agglomération antique de Briga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-Archéologie (RIIGA)</w:t>
            </w:r>
            <w:r>
              <w:rPr/>
              <w:t xml:space="preserve">, Bruno GAVAZZI,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Briga/Eu &amp;quot;Bois-l'Abbé&amp;quot; (Seine-Maritime) : approche architecturale des principaux monuments publics et étude de la céramique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Briga, une ville de la Gaule Belgique. Comment une remise en question des données anciennes en révèle l’importance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Archéologiques de Saint-Céré (46)</w:t>
            </w:r>
            <w:r>
              <w:rPr/>
              <w:t xml:space="preserve">, Sep 2019,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Sacralità nel nord dei Tres Galliae. Il complesso architettonico di Briga (Eu, “Bois-l’Abbé”, Francia): un caso di studio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Convegno di Antichità Classiche di Tor Vergata "Land Experience in Antiquity. Construire, Ridefinire, Abitare", Università degli Studi di Roma Tor Vergata</w:t>
            </w:r>
            <w:r>
              <w:rPr/>
              <w:t xml:space="preserve">, Fabio STOCK; Armando CRISTILLI; Alessia GONFLONI,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spectacles dans les Trois Gaules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"Le théâtre antique en Grèce et en Italie : créations et traditions"</w:t>
            </w:r>
            <w:r>
              <w:rPr/>
              <w:t xml:space="preserve">, Jean-Charles MORETTI, Apr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Briga (Eu - &amp;quot;Bois-l'Abbé&amp;quot;) : vers une révision du dossier architectural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II « Institutions civiques et panoplies monumentales » de l’UMR 7044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décor architectural d'un complexe monumental d'époque romaine : méthode, contraintes et premiers résultats sur le site de Briga (Eu, Seine-Maritime, 76)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Département d’Archéologie de la Faculté de Sciences Historiques de l’Université de Strasbourg</w:t>
            </w:r>
            <w:r>
              <w:rPr/>
              <w:t xml:space="preserve">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&amp;quot;Bois-l'Abbé&amp;quot; (76) : un aperçu du décor architectural de Briga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Haute-Normandie</w:t>
            </w:r>
            <w:r>
              <w:rPr/>
              <w:t xml:space="preserve">, Jun 2015, Conches-en-Ouches,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the City: The Cremations of a Woman and a Child in a Caleti Necropolis During the High Roman Empire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Gadacz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ICORB. International Congress on Roman Bioarchaeology</w:t>
            </w:r>
            <w:r>
              <w:rPr/>
              <w:t xml:space="preserve">, Aug 2025, Zagreb (partiellement virtuel),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Nord de l’agglomération romaine de Briga : un secteur sujet aux glissements de terrain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conclusives Construire face aux sociétés naturelles dans les sociétés anciennes du projet ANR RECAP</w:t>
            </w:r>
            <w:r>
              <w:rPr/>
              <w:t xml:space="preserve">, Sep 2019, Naples, Italie.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hal-02658013v1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28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0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D6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B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C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CD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0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s-paretias" TargetMode="External"/><Relationship Id="rId9" Type="http://schemas.openxmlformats.org/officeDocument/2006/relationships/hyperlink" Target="https://orcid.org/0000-0003-0990-8149" TargetMode="External"/><Relationship Id="rId10" Type="http://schemas.openxmlformats.org/officeDocument/2006/relationships/hyperlink" Target="https://www.idref.fr/253936284" TargetMode="External"/><Relationship Id="rId11" Type="http://schemas.openxmlformats.org/officeDocument/2006/relationships/hyperlink" Target="https://viaf.org/viaf/5161760364021642137" TargetMode="External"/><Relationship Id="rId12" Type="http://schemas.openxmlformats.org/officeDocument/2006/relationships/hyperlink" Target="https://www.atelier-pandore.fr/" TargetMode="External"/><Relationship Id="rId13" Type="http://schemas.openxmlformats.org/officeDocument/2006/relationships/hyperlink" Target="https://my.treedis.com/tour/briga" TargetMode="External"/><Relationship Id="rId14" Type="http://schemas.openxmlformats.org/officeDocument/2006/relationships/hyperlink" Target="https://france3-regions.francetvinfo.fr/normandie/seine-maritime/documentaire-briga-ville-oubliee-redecouvrez-site-archeologique-exceptionnel-normandie-1898160.html" TargetMode="External"/><Relationship Id="rId15" Type="http://schemas.openxmlformats.org/officeDocument/2006/relationships/hyperlink" Target="https://hal.science/tel-04415057v1" TargetMode="External"/><Relationship Id="rId16" Type="http://schemas.openxmlformats.org/officeDocument/2006/relationships/hyperlink" Target="https://hal.science/search/index/?q=*&amp;authFullName_s=Jonas Par&#233;tias" TargetMode="External"/><Relationship Id="rId17" Type="http://schemas.openxmlformats.org/officeDocument/2006/relationships/hyperlink" Target="https://www.theses.fr/2021STRAG030" TargetMode="External"/><Relationship Id="rId18" Type="http://schemas.openxmlformats.org/officeDocument/2006/relationships/hyperlink" Target="https://hal.science/hal-04025566v1" TargetMode="External"/><Relationship Id="rId19" Type="http://schemas.openxmlformats.org/officeDocument/2006/relationships/hyperlink" Target="https://hal.science/search/index/?q=*&amp;authFullName_s=Tiphaine-Annabelle Besnard" TargetMode="External"/><Relationship Id="rId20" Type="http://schemas.openxmlformats.org/officeDocument/2006/relationships/hyperlink" Target="https://hal.science/search/index/?q=*&amp;authFullName_s=Fabien Bi&#232;vre-Perrin" TargetMode="External"/><Relationship Id="rId21" Type="http://schemas.openxmlformats.org/officeDocument/2006/relationships/hyperlink" Target="https://hal.science/search/index/?q=*&amp;authFullName_s=&#201;lise Cousin" TargetMode="External"/><Relationship Id="rId22" Type="http://schemas.openxmlformats.org/officeDocument/2006/relationships/hyperlink" Target="https://hal.science/hal-03126043v1" TargetMode="External"/><Relationship Id="rId23" Type="http://schemas.openxmlformats.org/officeDocument/2006/relationships/hyperlink" Target="https://hal.science/search/index/?q=*&amp;authFullName_s=&#201;tienne Mantel" TargetMode="External"/><Relationship Id="rId24" Type="http://schemas.openxmlformats.org/officeDocument/2006/relationships/hyperlink" Target="https://hal.science/search/index/?q=*&amp;authFullName_s=Laurence Marlin" TargetMode="External"/><Relationship Id="rId25" Type="http://schemas.openxmlformats.org/officeDocument/2006/relationships/hyperlink" Target="https://hal.science/hal-05119562v1" TargetMode="External"/><Relationship Id="rId26" Type="http://schemas.openxmlformats.org/officeDocument/2006/relationships/hyperlink" Target="https://hal.science/search/index/?q=*&amp;authFullName_s=Ricardo Gonz&#225;lez Villaescusa" TargetMode="External"/><Relationship Id="rId27" Type="http://schemas.openxmlformats.org/officeDocument/2006/relationships/hyperlink" Target="https://hal.science/search/index/?q=*&amp;authFullName_s=Marguerite Ronin" TargetMode="External"/><Relationship Id="rId28" Type="http://schemas.openxmlformats.org/officeDocument/2006/relationships/hyperlink" Target="https://hal.science/hal-05279505v1" TargetMode="External"/><Relationship Id="rId29" Type="http://schemas.openxmlformats.org/officeDocument/2006/relationships/hyperlink" Target="https://hal.science/hal-05006004v1" TargetMode="External"/><Relationship Id="rId30" Type="http://schemas.openxmlformats.org/officeDocument/2006/relationships/hyperlink" Target="https://hal.science/search/index/?q=*&amp;authFullName_s=L&#233;a Mairaville" TargetMode="External"/><Relationship Id="rId31" Type="http://schemas.openxmlformats.org/officeDocument/2006/relationships/hyperlink" Target="https://hal.science/search/index/?q=*&amp;authFullName_s=Stoil Chapkanski" TargetMode="External"/><Relationship Id="rId32" Type="http://schemas.openxmlformats.org/officeDocument/2006/relationships/hyperlink" Target="https://hal.science/search/index/?q=*&amp;authFullName_s=Dominique Todisco" TargetMode="External"/><Relationship Id="rId33" Type="http://schemas.openxmlformats.org/officeDocument/2006/relationships/hyperlink" Target="https://hal.science/search/index/?q=*&amp;authFullName_s=C&#233;cile Finco" TargetMode="External"/><Relationship Id="rId34" Type="http://schemas.openxmlformats.org/officeDocument/2006/relationships/hyperlink" Target="https://hal.science/search/index/?q=*&amp;authFullName_s=Herv&#233; Richard" TargetMode="External"/><Relationship Id="rId35" Type="http://schemas.openxmlformats.org/officeDocument/2006/relationships/hyperlink" Target="https://hal.science/hal-04743914v1" TargetMode="External"/><Relationship Id="rId36" Type="http://schemas.openxmlformats.org/officeDocument/2006/relationships/hyperlink" Target="https://hal.science/search/index/?q=*&amp;authFullName_s=Tiphaine Besnard" TargetMode="External"/><Relationship Id="rId37" Type="http://schemas.openxmlformats.org/officeDocument/2006/relationships/hyperlink" Target="https://dx.doi.org/10.4000/12w9w" TargetMode="External"/><Relationship Id="rId38" Type="http://schemas.openxmlformats.org/officeDocument/2006/relationships/hyperlink" Target="https://hal.science/hal-04197706v1" TargetMode="External"/><Relationship Id="rId39" Type="http://schemas.openxmlformats.org/officeDocument/2006/relationships/hyperlink" Target="https://hal.science/search/index/?q=*&amp;authFullName_s=St&#233;phane Dubois" TargetMode="External"/><Relationship Id="rId40" Type="http://schemas.openxmlformats.org/officeDocument/2006/relationships/hyperlink" Target="https://hal.science/search/index/?q=*&amp;authFullName_s=Marie P&#233;rot" TargetMode="External"/><Relationship Id="rId41" Type="http://schemas.openxmlformats.org/officeDocument/2006/relationships/hyperlink" Target="https://hal.science/search/index/?q=*&amp;authFullName_s=Victor Viquesnel-Schlosser" TargetMode="External"/><Relationship Id="rId42" Type="http://schemas.openxmlformats.org/officeDocument/2006/relationships/hyperlink" Target="https://hal.science/hal-05100756v1" TargetMode="External"/><Relationship Id="rId43" Type="http://schemas.openxmlformats.org/officeDocument/2006/relationships/hyperlink" Target="https://hal.science/hal-05100719v1" TargetMode="External"/><Relationship Id="rId44" Type="http://schemas.openxmlformats.org/officeDocument/2006/relationships/hyperlink" Target="https://univoak.hal.science/hal-05258334v1" TargetMode="External"/><Relationship Id="rId45" Type="http://schemas.openxmlformats.org/officeDocument/2006/relationships/hyperlink" Target="https://hal.science/search/index/?q=*&amp;authFullName_s=Etienne Mantel" TargetMode="External"/><Relationship Id="rId46" Type="http://schemas.openxmlformats.org/officeDocument/2006/relationships/hyperlink" Target="https://hal.science/hal-03200968v1" TargetMode="External"/><Relationship Id="rId47" Type="http://schemas.openxmlformats.org/officeDocument/2006/relationships/hyperlink" Target="https://univoak.hal.science/hal-05258327v1" TargetMode="External"/><Relationship Id="rId48" Type="http://schemas.openxmlformats.org/officeDocument/2006/relationships/hyperlink" Target="https://hal.science/hal-05100674v1" TargetMode="External"/><Relationship Id="rId49" Type="http://schemas.openxmlformats.org/officeDocument/2006/relationships/hyperlink" Target="https://hal.science/hal-03089566v1" TargetMode="External"/><Relationship Id="rId50" Type="http://schemas.openxmlformats.org/officeDocument/2006/relationships/hyperlink" Target="https://hal.science/hal-02658159v2" TargetMode="External"/><Relationship Id="rId51" Type="http://schemas.openxmlformats.org/officeDocument/2006/relationships/hyperlink" Target="https://hal.science/hal-02984472v1" TargetMode="External"/><Relationship Id="rId52" Type="http://schemas.openxmlformats.org/officeDocument/2006/relationships/hyperlink" Target="https://shs.hal.science/halshs-02893719v1" TargetMode="External"/><Relationship Id="rId53" Type="http://schemas.openxmlformats.org/officeDocument/2006/relationships/hyperlink" Target="https://hal.science/search/index/?q=*&amp;authFullName_s=Corentin Voisin" TargetMode="External"/><Relationship Id="rId54" Type="http://schemas.openxmlformats.org/officeDocument/2006/relationships/hyperlink" Target="https://dx.doi.org/10.47245/archimede.0007.act.09" TargetMode="External"/><Relationship Id="rId55" Type="http://schemas.openxmlformats.org/officeDocument/2006/relationships/hyperlink" Target="https://hal.science/hal-02657754v1" TargetMode="External"/><Relationship Id="rId56" Type="http://schemas.openxmlformats.org/officeDocument/2006/relationships/hyperlink" Target="https://hal.science/hal-02422470v1" TargetMode="External"/><Relationship Id="rId57" Type="http://schemas.openxmlformats.org/officeDocument/2006/relationships/hyperlink" Target="https://dx.doi.org/10.4000/books.purh.4161" TargetMode="External"/><Relationship Id="rId58" Type="http://schemas.openxmlformats.org/officeDocument/2006/relationships/hyperlink" Target="https://hal.science/hal-02373647v1" TargetMode="External"/><Relationship Id="rId59" Type="http://schemas.openxmlformats.org/officeDocument/2006/relationships/hyperlink" Target="https://hal.science/search/index/?q=*&amp;authFullName_s=Anatole Boule" TargetMode="External"/><Relationship Id="rId60" Type="http://schemas.openxmlformats.org/officeDocument/2006/relationships/hyperlink" Target="https://hal.science/hal-04985277v1" TargetMode="External"/><Relationship Id="rId61" Type="http://schemas.openxmlformats.org/officeDocument/2006/relationships/hyperlink" Target="https://hal.science/search/index/?q=*&amp;authFullName_s=Yves-Marie Adrian" TargetMode="External"/><Relationship Id="rId62" Type="http://schemas.openxmlformats.org/officeDocument/2006/relationships/hyperlink" Target="https://hal.science/search/index/?q=*&amp;authFullName_s=Brian Chaize" TargetMode="External"/><Relationship Id="rId63" Type="http://schemas.openxmlformats.org/officeDocument/2006/relationships/hyperlink" Target="https://hal.science/search/index/?q=*&amp;authFullName_s=Manon Charpenay" TargetMode="External"/><Relationship Id="rId64" Type="http://schemas.openxmlformats.org/officeDocument/2006/relationships/hyperlink" Target="https://hal.science/hal-05006142v1" TargetMode="External"/><Relationship Id="rId65" Type="http://schemas.openxmlformats.org/officeDocument/2006/relationships/hyperlink" Target="https://hal.science/search/index/?q=*&amp;authFullName_s=Jean-Patrick Duchemin" TargetMode="External"/><Relationship Id="rId66" Type="http://schemas.openxmlformats.org/officeDocument/2006/relationships/hyperlink" Target="https://hal.science/search/index/?q=*&amp;authFullName_s=No&#233;mie Lecroq" TargetMode="External"/><Relationship Id="rId67" Type="http://schemas.openxmlformats.org/officeDocument/2006/relationships/hyperlink" Target="https://hal.science/search/index/?q=*&amp;authFullName_s=Thierry Lepert" TargetMode="External"/><Relationship Id="rId68" Type="http://schemas.openxmlformats.org/officeDocument/2006/relationships/hyperlink" Target="https://hal.science/hal-04684417v1" TargetMode="External"/><Relationship Id="rId69" Type="http://schemas.openxmlformats.org/officeDocument/2006/relationships/hyperlink" Target="https://hal.science/search/index/?q=*&amp;authFullName_s=Lo&#239;c Androuin" TargetMode="External"/><Relationship Id="rId70" Type="http://schemas.openxmlformats.org/officeDocument/2006/relationships/hyperlink" Target="https://hal.science/hal-04678191v1" TargetMode="External"/><Relationship Id="rId71" Type="http://schemas.openxmlformats.org/officeDocument/2006/relationships/hyperlink" Target="https://hal.science/search/index/?q=*&amp;authFullName_s=Sanae Azzaye" TargetMode="External"/><Relationship Id="rId72" Type="http://schemas.openxmlformats.org/officeDocument/2006/relationships/hyperlink" Target="https://hal.science/search/index/?q=*&amp;authFullName_s=Luis Henrique Cavalcante Fraga" TargetMode="External"/><Relationship Id="rId73" Type="http://schemas.openxmlformats.org/officeDocument/2006/relationships/hyperlink" Target="https://hal.science/hal-05353241v1" TargetMode="External"/><Relationship Id="rId74" Type="http://schemas.openxmlformats.org/officeDocument/2006/relationships/hyperlink" Target="https://hal.science/search/index/?q=*&amp;authFullName_s=Guillaume Blondel" TargetMode="External"/><Relationship Id="rId75" Type="http://schemas.openxmlformats.org/officeDocument/2006/relationships/hyperlink" Target="https://hal.science/hal-03746309v1" TargetMode="External"/><Relationship Id="rId76" Type="http://schemas.openxmlformats.org/officeDocument/2006/relationships/hyperlink" Target="https://hal.science/search/index/?q=*&amp;authFullName_s=Matthieu Richard" TargetMode="External"/><Relationship Id="rId77" Type="http://schemas.openxmlformats.org/officeDocument/2006/relationships/hyperlink" Target="https://hal.science/hal-03202374v1" TargetMode="External"/><Relationship Id="rId78" Type="http://schemas.openxmlformats.org/officeDocument/2006/relationships/hyperlink" Target="https://hal.science/hal-02493606v1" TargetMode="External"/><Relationship Id="rId79" Type="http://schemas.openxmlformats.org/officeDocument/2006/relationships/hyperlink" Target="https://hal.science/hal-02046979v1" TargetMode="External"/><Relationship Id="rId80" Type="http://schemas.openxmlformats.org/officeDocument/2006/relationships/hyperlink" Target="https://hal.science/hal-02046982v1" TargetMode="External"/><Relationship Id="rId81" Type="http://schemas.openxmlformats.org/officeDocument/2006/relationships/hyperlink" Target="https://hal.science/hal-02374079v1" TargetMode="External"/><Relationship Id="rId82" Type="http://schemas.openxmlformats.org/officeDocument/2006/relationships/hyperlink" Target="https://hal.science/search/index/?q=*&amp;authFullName_s=Louison Deschamps" TargetMode="External"/><Relationship Id="rId83" Type="http://schemas.openxmlformats.org/officeDocument/2006/relationships/hyperlink" Target="https://hal.science/search/index/?q=*&amp;authFullName_s=Richard Jonvel" TargetMode="External"/><Relationship Id="rId84" Type="http://schemas.openxmlformats.org/officeDocument/2006/relationships/hyperlink" Target="https://hal.science/hal-05352954v1" TargetMode="External"/><Relationship Id="rId85" Type="http://schemas.openxmlformats.org/officeDocument/2006/relationships/hyperlink" Target="https://hal.science/search/index/?q=*&amp;authFullName_s=Eric M. Moormann" TargetMode="External"/><Relationship Id="rId86" Type="http://schemas.openxmlformats.org/officeDocument/2006/relationships/hyperlink" Target="https://hal.science/search/index/?q=*&amp;authFullName_s=Martijn Stoll" TargetMode="External"/><Relationship Id="rId87" Type="http://schemas.openxmlformats.org/officeDocument/2006/relationships/hyperlink" Target="https://inrap.hal.science/hal-04595694v1" TargetMode="External"/><Relationship Id="rId88" Type="http://schemas.openxmlformats.org/officeDocument/2006/relationships/hyperlink" Target="https://hal.science/search/index/?q=*&amp;authFullName_s=Rapha&#235;l Clotuche" TargetMode="External"/><Relationship Id="rId89" Type="http://schemas.openxmlformats.org/officeDocument/2006/relationships/hyperlink" Target="https://hal.science/hal-03146836v1" TargetMode="External"/><Relationship Id="rId90" Type="http://schemas.openxmlformats.org/officeDocument/2006/relationships/hyperlink" Target="https://www.silvanaeditoriale.it/libro/9788836644308" TargetMode="External"/><Relationship Id="rId91" Type="http://schemas.openxmlformats.org/officeDocument/2006/relationships/hyperlink" Target="https://hal.science/hal-03146828v1" TargetMode="External"/><Relationship Id="rId92" Type="http://schemas.openxmlformats.org/officeDocument/2006/relationships/hyperlink" Target="https://hal.science/hal-03146813v1" TargetMode="External"/><Relationship Id="rId93" Type="http://schemas.openxmlformats.org/officeDocument/2006/relationships/hyperlink" Target="https://hal.science/hal-03146799v1" TargetMode="External"/><Relationship Id="rId94" Type="http://schemas.openxmlformats.org/officeDocument/2006/relationships/hyperlink" Target="https://hal.science/hal-03146842v1" TargetMode="External"/><Relationship Id="rId95" Type="http://schemas.openxmlformats.org/officeDocument/2006/relationships/hyperlink" Target="https://hal.science/hal-03150506v1" TargetMode="External"/><Relationship Id="rId96" Type="http://schemas.openxmlformats.org/officeDocument/2006/relationships/hyperlink" Target="https://hal.science/hal-03150510v1" TargetMode="External"/><Relationship Id="rId97" Type="http://schemas.openxmlformats.org/officeDocument/2006/relationships/hyperlink" Target="https://hal.science/hal-03146834v1" TargetMode="External"/><Relationship Id="rId98" Type="http://schemas.openxmlformats.org/officeDocument/2006/relationships/hyperlink" Target="https://hal.science/hal-03146839v1" TargetMode="External"/><Relationship Id="rId99" Type="http://schemas.openxmlformats.org/officeDocument/2006/relationships/hyperlink" Target="https://hal.science/hal-03150512v1" TargetMode="External"/><Relationship Id="rId100" Type="http://schemas.openxmlformats.org/officeDocument/2006/relationships/hyperlink" Target="https://hal.science/hal-03150503v1" TargetMode="External"/><Relationship Id="rId101" Type="http://schemas.openxmlformats.org/officeDocument/2006/relationships/hyperlink" Target="https://hal.science/hal-03150501v1" TargetMode="External"/><Relationship Id="rId102" Type="http://schemas.openxmlformats.org/officeDocument/2006/relationships/hyperlink" Target="https://hal.science/hal-03150514v1" TargetMode="External"/><Relationship Id="rId103" Type="http://schemas.openxmlformats.org/officeDocument/2006/relationships/hyperlink" Target="https://hal.science/hal-03150488v1" TargetMode="External"/><Relationship Id="rId104" Type="http://schemas.openxmlformats.org/officeDocument/2006/relationships/hyperlink" Target="https://hal.science/hal-03150511v1" TargetMode="External"/><Relationship Id="rId105" Type="http://schemas.openxmlformats.org/officeDocument/2006/relationships/hyperlink" Target="https://hal.science/hal-03150507v1" TargetMode="External"/><Relationship Id="rId106" Type="http://schemas.openxmlformats.org/officeDocument/2006/relationships/hyperlink" Target="https://hal.science/hal-03150509v1" TargetMode="External"/><Relationship Id="rId107" Type="http://schemas.openxmlformats.org/officeDocument/2006/relationships/hyperlink" Target="https://shs.hal.science/halshs-04197640v1" TargetMode="External"/><Relationship Id="rId108" Type="http://schemas.openxmlformats.org/officeDocument/2006/relationships/hyperlink" Target="https://hal.science/hal-04414440v1" TargetMode="External"/><Relationship Id="rId109" Type="http://schemas.openxmlformats.org/officeDocument/2006/relationships/hyperlink" Target="https://hal.science/hal-03150495v1" TargetMode="External"/><Relationship Id="rId110" Type="http://schemas.openxmlformats.org/officeDocument/2006/relationships/hyperlink" Target="https://hal.science/hal-03150505v1" TargetMode="External"/><Relationship Id="rId111" Type="http://schemas.openxmlformats.org/officeDocument/2006/relationships/hyperlink" Target="https://hal.science/hal-03746343v1" TargetMode="External"/><Relationship Id="rId112" Type="http://schemas.openxmlformats.org/officeDocument/2006/relationships/hyperlink" Target="https://hal.science/hal-03746365v1" TargetMode="External"/><Relationship Id="rId113" Type="http://schemas.openxmlformats.org/officeDocument/2006/relationships/hyperlink" Target="https://hal.science/hal-03010944v1" TargetMode="External"/><Relationship Id="rId114" Type="http://schemas.openxmlformats.org/officeDocument/2006/relationships/hyperlink" Target="https://hal.science/hal-02937188v1" TargetMode="External"/><Relationship Id="rId115" Type="http://schemas.openxmlformats.org/officeDocument/2006/relationships/hyperlink" Target="https://hal.science/hal-02373677v1" TargetMode="External"/><Relationship Id="rId116" Type="http://schemas.openxmlformats.org/officeDocument/2006/relationships/hyperlink" Target="https://hal.science/hal-05234084v1" TargetMode="External"/><Relationship Id="rId117" Type="http://schemas.openxmlformats.org/officeDocument/2006/relationships/hyperlink" Target="https://hal.science/hal-05263025v1" TargetMode="External"/><Relationship Id="rId118" Type="http://schemas.openxmlformats.org/officeDocument/2006/relationships/hyperlink" Target="https://hal.science/hal-04548944v1" TargetMode="External"/><Relationship Id="rId119" Type="http://schemas.openxmlformats.org/officeDocument/2006/relationships/hyperlink" Target="https://hal.science/search/index/?q=*&amp;authFullName_s=Christine Pailles" TargetMode="External"/><Relationship Id="rId120" Type="http://schemas.openxmlformats.org/officeDocument/2006/relationships/hyperlink" Target="https://hal.science/hal-04367484v1" TargetMode="External"/><Relationship Id="rId121" Type="http://schemas.openxmlformats.org/officeDocument/2006/relationships/hyperlink" Target="https://hal.science/search/index/?q=*&amp;authFullName_s=Damase Mouralis" TargetMode="External"/><Relationship Id="rId122" Type="http://schemas.openxmlformats.org/officeDocument/2006/relationships/hyperlink" Target="https://hal.science/search/index/?q=*&amp;authFullName_s=Christine Paill&#232;s" TargetMode="External"/><Relationship Id="rId123" Type="http://schemas.openxmlformats.org/officeDocument/2006/relationships/hyperlink" Target="https://hal.science/hal-04367456v1" TargetMode="External"/><Relationship Id="rId124" Type="http://schemas.openxmlformats.org/officeDocument/2006/relationships/hyperlink" Target="https://hal.science/hal-03746330v1" TargetMode="External"/><Relationship Id="rId125" Type="http://schemas.openxmlformats.org/officeDocument/2006/relationships/hyperlink" Target="https://hal.science/hal-03746317v1" TargetMode="External"/><Relationship Id="rId126" Type="http://schemas.openxmlformats.org/officeDocument/2006/relationships/hyperlink" Target="https://hal.science/hal-03746263v1" TargetMode="External"/><Relationship Id="rId127" Type="http://schemas.openxmlformats.org/officeDocument/2006/relationships/hyperlink" Target="https://hal.science/hal-03746274v1" TargetMode="External"/><Relationship Id="rId128" Type="http://schemas.openxmlformats.org/officeDocument/2006/relationships/hyperlink" Target="https://hal.science/hal-03247132v1" TargetMode="External"/><Relationship Id="rId129" Type="http://schemas.openxmlformats.org/officeDocument/2006/relationships/hyperlink" Target="https://hal.science/hal-03335531v1" TargetMode="External"/><Relationship Id="rId130" Type="http://schemas.openxmlformats.org/officeDocument/2006/relationships/hyperlink" Target="https://hal.science/hal-03247135v1" TargetMode="External"/><Relationship Id="rId131" Type="http://schemas.openxmlformats.org/officeDocument/2006/relationships/hyperlink" Target="https://hal.science/hal-03402973v1" TargetMode="External"/><Relationship Id="rId132" Type="http://schemas.openxmlformats.org/officeDocument/2006/relationships/hyperlink" Target="https://hal.science/hal-02387850v1" TargetMode="External"/><Relationship Id="rId133" Type="http://schemas.openxmlformats.org/officeDocument/2006/relationships/hyperlink" Target="https://hal.science/hal-02373491v1" TargetMode="External"/><Relationship Id="rId134" Type="http://schemas.openxmlformats.org/officeDocument/2006/relationships/hyperlink" Target="https://hal.science/search/index/?q=*&amp;authFullName_s=Bruno Gavazzi" TargetMode="External"/><Relationship Id="rId135" Type="http://schemas.openxmlformats.org/officeDocument/2006/relationships/hyperlink" Target="https://hal.science/hal-02373502v1" TargetMode="External"/><Relationship Id="rId136" Type="http://schemas.openxmlformats.org/officeDocument/2006/relationships/hyperlink" Target="https://hal.science/hal-02373570v1" TargetMode="External"/><Relationship Id="rId137" Type="http://schemas.openxmlformats.org/officeDocument/2006/relationships/hyperlink" Target="https://hal.science/hal-02422480v1" TargetMode="External"/><Relationship Id="rId138" Type="http://schemas.openxmlformats.org/officeDocument/2006/relationships/hyperlink" Target="https://hal.science/hal-02422477v1" TargetMode="External"/><Relationship Id="rId139" Type="http://schemas.openxmlformats.org/officeDocument/2006/relationships/hyperlink" Target="https://hal.science/hal-02422473v1" TargetMode="External"/><Relationship Id="rId140" Type="http://schemas.openxmlformats.org/officeDocument/2006/relationships/hyperlink" Target="https://hal.science/hal-02373548v1" TargetMode="External"/><Relationship Id="rId141" Type="http://schemas.openxmlformats.org/officeDocument/2006/relationships/hyperlink" Target="https://hal.science/hal-02373535v1" TargetMode="External"/><Relationship Id="rId142" Type="http://schemas.openxmlformats.org/officeDocument/2006/relationships/hyperlink" Target="https://hal.science/hal-05234082v1" TargetMode="External"/><Relationship Id="rId143" Type="http://schemas.openxmlformats.org/officeDocument/2006/relationships/hyperlink" Target="https://hal.science/search/index/?q=*&amp;authFullName_s=M&#233;lanie Gadacz" TargetMode="External"/><Relationship Id="rId144" Type="http://schemas.openxmlformats.org/officeDocument/2006/relationships/hyperlink" Target="https://hal.science/search/index/?q=*&amp;authFullName_s=Pierre Wech" TargetMode="External"/><Relationship Id="rId145" Type="http://schemas.openxmlformats.org/officeDocument/2006/relationships/hyperlink" Target="https://hal.science/hal-04367470v1" TargetMode="External"/><Relationship Id="rId146" Type="http://schemas.openxmlformats.org/officeDocument/2006/relationships/hyperlink" Target="https://hal.science/hal-04367472v1" TargetMode="External"/><Relationship Id="rId147" Type="http://schemas.openxmlformats.org/officeDocument/2006/relationships/hyperlink" Target="https://hal.science/hal-02658013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Parétias</dc:title>
  <dc:description>CV</dc:description>
  <dc:subject/>
  <cp:keywords/>
  <cp:category/>
  <cp:lastModifiedBy/>
  <dcterms:created xsi:type="dcterms:W3CDTF">2026-04-05T11:27:02+02:00</dcterms:created>
  <dcterms:modified xsi:type="dcterms:W3CDTF">2026-04-05T11:27:02+02:00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