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Courrèges-clercq </w:t>
      </w:r>
      <w:r>
        <w:rPr>
          <w:color w:val="641e6e"/>
        </w:rPr>
        <w:t xml:space="preserve">Doctorant au laboratoire Institut des Sciences des Plantes de Montpellier (IPSiM)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jordan-courreges-clercq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0000-0002-5331-819X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 Prague 2024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Life : the Future (MRI)</w:t>
            </w:r>
            <w:r>
              <w:rPr/>
              <w:t xml:space="preserve">, Oct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Cambridge-Montpellier des doctorants en nanosciences et nanotechnologies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action mode of the symbiosis-specific NF-YA1 transcription factor M.truncatula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Carolina Ripodas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France. , pp.74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action mode of the symbiosis-specific NF-YA1 transcription factor M. truncatula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Carolina Ripodas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2022, Montpellier, France. pp.74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transcription factors molecular dynamics by super-resolution microscope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</w:p>
          <w:p>
            <w:pPr/>
            <w:r>
              <w:rPr/>
              <w:t xml:space="preserve">Life Sciences [q-bio]. Université de Montpellier, 2024.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tel-04877831v1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nitrate sensors, how many more?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(11), pp.1212-1213.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⟨10.1038/s41477-022-01276-x⟩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hal-03844368v1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F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courreges-clercq" TargetMode="External"/><Relationship Id="rId8" Type="http://schemas.openxmlformats.org/officeDocument/2006/relationships/hyperlink" Target="https://orcid.org/0000-0002-5331-819X" TargetMode="External"/><Relationship Id="rId9" Type="http://schemas.openxmlformats.org/officeDocument/2006/relationships/hyperlink" Target="https://hal.inrae.fr/hal-04877703v1" TargetMode="External"/><Relationship Id="rId10" Type="http://schemas.openxmlformats.org/officeDocument/2006/relationships/hyperlink" Target="https://hal.science/search/index/?q=*&amp;authFullName_s=Jordan Courr&#232;ges-Clercq" TargetMode="External"/><Relationship Id="rId11" Type="http://schemas.openxmlformats.org/officeDocument/2006/relationships/hyperlink" Target="https://hal.science/search/index/?q=*&amp;authFullName_s=Eric Hosy" TargetMode="External"/><Relationship Id="rId12" Type="http://schemas.openxmlformats.org/officeDocument/2006/relationships/hyperlink" Target="https://hal.science/search/index/?q=*&amp;authFullName_s=Gabriel Krouk" TargetMode="External"/><Relationship Id="rId13" Type="http://schemas.openxmlformats.org/officeDocument/2006/relationships/hyperlink" Target="https://hal.inrae.fr/hal-04877933v1" TargetMode="External"/><Relationship Id="rId14" Type="http://schemas.openxmlformats.org/officeDocument/2006/relationships/hyperlink" Target="https://hal.inrae.fr/hal-04877861v1" TargetMode="External"/><Relationship Id="rId15" Type="http://schemas.openxmlformats.org/officeDocument/2006/relationships/hyperlink" Target="https://hal.inrae.fr/hal-04877872v1" TargetMode="External"/><Relationship Id="rId16" Type="http://schemas.openxmlformats.org/officeDocument/2006/relationships/hyperlink" Target="https://hal.inrae.fr/hal-04877896v1" TargetMode="External"/><Relationship Id="rId17" Type="http://schemas.openxmlformats.org/officeDocument/2006/relationships/hyperlink" Target="https://hal.science/search/index/?q=*&amp;authFullName_s=Carolina Ripodas" TargetMode="External"/><Relationship Id="rId18" Type="http://schemas.openxmlformats.org/officeDocument/2006/relationships/hyperlink" Target="https://hal.science/search/index/?q=*&amp;authFullName_s=Agn&#232;s Lepage" TargetMode="External"/><Relationship Id="rId19" Type="http://schemas.openxmlformats.org/officeDocument/2006/relationships/hyperlink" Target="https://hal.science/search/index/?q=*&amp;authFullName_s=Andr&#233;as Niebel" TargetMode="External"/><Relationship Id="rId20" Type="http://schemas.openxmlformats.org/officeDocument/2006/relationships/hyperlink" Target="https://hal.inrae.fr/hal-04877924v1" TargetMode="External"/><Relationship Id="rId21" Type="http://schemas.openxmlformats.org/officeDocument/2006/relationships/hyperlink" Target="https://hal.inrae.fr/tel-0487783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3844368v1" TargetMode="External"/><Relationship Id="rId24" Type="http://schemas.openxmlformats.org/officeDocument/2006/relationships/hyperlink" Target="https://dx.doi.org/10.1038/s41477-022-01276-x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Courrèges-clercq</dc:title>
  <dc:description>CV</dc:description>
  <dc:subject/>
  <cp:keywords/>
  <cp:category/>
  <cp:lastModifiedBy/>
  <dcterms:created xsi:type="dcterms:W3CDTF">2026-03-16T22:35:22+01:00</dcterms:created>
  <dcterms:modified xsi:type="dcterms:W3CDTF">2026-03-16T22:35:22+01:00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