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González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entre lenguas, vivir entre identidades como formas de emancipación en El común olvido de Sylvia Molloy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Epistemologías en confluencia: Sociocrítica y giro decolonial</w:t>
            </w:r>
            <w:r>
              <w:rPr/>
              <w:t xml:space="preserve">, 2024, 978-3-631-90001-7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fragmentación de lo (sobre) natural en Distancia de rescate de Samanta Schweblin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migrantes et mutantes dans les nouvelles littératures d'autrices latino-américaines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éternel du DF : les traces du Mexique de 68 dans les romans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violence au Mexique depuis 1968</w:t>
            </w:r>
            <w:r>
              <w:rPr/>
              <w:t xml:space="preserve">, 2021, 978-25-8071-0337-5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sinécdoque de la homosexualidad como olvido de lo lésbico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textos y crítica. Performatividad de género en la literatura hispanófona del siglo XXI</w:t>
            </w:r>
            <w:r>
              <w:rPr/>
              <w:t xml:space="preserve">, 2020, 978-2-84934-557-3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Sylvia Molloy, &amp;quot;La polique de la 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Nadège Guilhem Bouhaben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LATINO-AMÉRICAINS EN TRADUCTION. Territoires dis-loqués. Sous la direction de Michèle Soriano</w:t>
            </w:r>
            <w:r>
              <w:rPr/>
              <w:t xml:space="preserve">, 2020, 978-2-343-21466-5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hal-04978358v1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y el tabú como actos performativos en &amp;quot;Letargo&amp;quot; de Perla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 ENCARNADA, GÉNERO Y SILENCIOS EN ESPAÑA Y AMÉRICA LATINA. SIGLO XXI</w:t>
            </w:r>
            <w:r>
              <w:rPr/>
              <w:t xml:space="preserve">, 2019, 978-84-8434-634-0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Distopía eco-queer en el Caribe: La mucama de Omicunlé de Rita Indiana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international Encuentros 2024. Section Posthumanismo feminista en la literatura latinoamericana e ibérica de los siglos XX y XXI.</w:t>
            </w:r>
            <w:r>
              <w:rPr/>
              <w:t xml:space="preserve">, Asociación Polaca de Hispanistas, Sep 2024, Gdansk (Dantzig),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lo performativo en las crónicas de Pedro Lemebel: espacios carnavalescos y agencia en Loco afán y La esquina es mi corazón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et émancipation : genre, résistance et représentations dans le monde hispanique</w:t>
            </w:r>
            <w:r>
              <w:rPr/>
              <w:t xml:space="preserve">, Jun 2024, Tours,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Fragmentación y familia desde una perspectiva ecocrítica en Distancia de rescate de Samanta Schweblin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GENIA Género, identidad y discurso en España y América Latina</w:t>
            </w:r>
            <w:r>
              <w:rPr/>
              <w:t xml:space="preserve">, Jun 2023, Varsovie (en ligne), Polonia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fragmentación de lo sobre(natural) en Distancia de rescate de Samanta Schweblin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migrantes et mutantes dans les nouvelles littératures d’autrices latino-américaines.</w:t>
            </w:r>
            <w:r>
              <w:rPr/>
              <w:t xml:space="preserve">, Sep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formes de famille et d’identité sexuelle pour un futur malade. Distancia de rescate de Samanta Schweblin et Un pequeño mundo enfermo de Cristian Molina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Genre 4-7 juillet 2023, Toulouse No(s) Futur(s). Genre : bouleversements, utopies, impatiences</w:t>
            </w:r>
            <w:r>
              <w:rPr/>
              <w:t xml:space="preserve">, Université de Toulouse Jean Jaurès et GIS,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Vivir entre lenguas, vivir entre identidades : el mestizaje lingüístico como forma de emancipación identitaria en las novelas de Sylvia Molloy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DE L’INSTITUT INTERNATIONAL DE SOCIOCRITIQUE (IIS) SOCIOCRITIQUE ET « TOURNANT DÉCOLONIAL » CONVERGENCES ET PERSPECTIVES</w:t>
            </w:r>
            <w:r>
              <w:rPr/>
              <w:t xml:space="preserve">, Jun 2022, Clermant-Ferrand,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huellas de México de 68 en las novelas de Roberto Bolaño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la violence au Mexique depuis 1968 : entre la plume et la scène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 de los espacios en la novela de migraciones El mar que nos trajo (2001) de Griselda Gambaro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“Parias modernxs en la ficción latinoamericana e ibérica del siglo XXI</w:t>
            </w:r>
            <w:r>
              <w:rPr/>
              <w:t xml:space="preserve">, Apr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hal-05000615v1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ESPACIOS PERFORMATIVOS EN LA NOVELA DE MIGRACIONES EL MAR QUE NOS TRAJO (2001) DE GRISELDA GAMBARO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du genre</w:t>
            </w:r>
            <w:r>
              <w:rPr/>
              <w:t xml:space="preserve">, 2022, (Contre)performances de genre, performativité et résistance / Numéro dirigé par Claire Laguian et Sophie Large, 16,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Andea Ostrov: Estados Nación en América Latina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Performatividad de la ficción en la novela argentina contemporánea : relaciones de género en Griselda Gambaro, Sylvia Molloy, Perla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González</w:t>
              </w:r>
            </w:hyperlink>
          </w:p>
          <w:p>
            <w:pPr/>
            <w:r>
              <w:rPr/>
              <w:t xml:space="preserve">Linguistics. Université Toulouse le Mirail - Toulouse II, 2016. Español.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2016TOU20127⟩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tel-01516210v1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1408v1" TargetMode="External"/><Relationship Id="rId8" Type="http://schemas.openxmlformats.org/officeDocument/2006/relationships/hyperlink" Target="https://hal.science/search/index/?q=*&amp;authFullName_s=Jos&#233; Gonz&#225;lez" TargetMode="External"/><Relationship Id="rId9" Type="http://schemas.openxmlformats.org/officeDocument/2006/relationships/hyperlink" Target="https://univ-tlse2.hal.science/hal-04981142v1" TargetMode="External"/><Relationship Id="rId10" Type="http://schemas.openxmlformats.org/officeDocument/2006/relationships/hyperlink" Target="https://univ-tlse2.hal.science/hal-04979132v1" TargetMode="External"/><Relationship Id="rId11" Type="http://schemas.openxmlformats.org/officeDocument/2006/relationships/hyperlink" Target="https://univ-tlse2.hal.science/hal-04978981v1" TargetMode="External"/><Relationship Id="rId12" Type="http://schemas.openxmlformats.org/officeDocument/2006/relationships/hyperlink" Target="https://univ-tlse2.hal.science/hal-04978358v1" TargetMode="External"/><Relationship Id="rId13" Type="http://schemas.openxmlformats.org/officeDocument/2006/relationships/hyperlink" Target="https://hal.science/search/index/?q=*&amp;authFullName_s=Nad&#232;ge Guilhem Bouhaben" TargetMode="External"/><Relationship Id="rId14" Type="http://schemas.openxmlformats.org/officeDocument/2006/relationships/hyperlink" Target="https://hal.science/hal-04978237v1" TargetMode="External"/><Relationship Id="rId15" Type="http://schemas.openxmlformats.org/officeDocument/2006/relationships/hyperlink" Target="https://univ-tlse2.hal.science/hal-04981855v1" TargetMode="External"/><Relationship Id="rId16" Type="http://schemas.openxmlformats.org/officeDocument/2006/relationships/hyperlink" Target="https://hal.science/hal-04987957v1" TargetMode="External"/><Relationship Id="rId17" Type="http://schemas.openxmlformats.org/officeDocument/2006/relationships/hyperlink" Target="https://hal.science/hal-05001439v1" TargetMode="External"/><Relationship Id="rId18" Type="http://schemas.openxmlformats.org/officeDocument/2006/relationships/hyperlink" Target="https://hal.science/hal-05000631v1" TargetMode="External"/><Relationship Id="rId19" Type="http://schemas.openxmlformats.org/officeDocument/2006/relationships/hyperlink" Target="https://univ-tlse2.hal.science/hal-04448859v1" TargetMode="External"/><Relationship Id="rId20" Type="http://schemas.openxmlformats.org/officeDocument/2006/relationships/hyperlink" Target="https://hal.science/hal-05001426v1" TargetMode="External"/><Relationship Id="rId21" Type="http://schemas.openxmlformats.org/officeDocument/2006/relationships/hyperlink" Target="https://hal.science/hal-05000595v1" TargetMode="External"/><Relationship Id="rId22" Type="http://schemas.openxmlformats.org/officeDocument/2006/relationships/hyperlink" Target="https://hal.science/hal-05000615v1" TargetMode="External"/><Relationship Id="rId23" Type="http://schemas.openxmlformats.org/officeDocument/2006/relationships/hyperlink" Target="https://univ-tlse2.hal.science/hal-04979138v1" TargetMode="External"/><Relationship Id="rId24" Type="http://schemas.openxmlformats.org/officeDocument/2006/relationships/hyperlink" Target="https://hal.science/hal-05000661v1" TargetMode="External"/><Relationship Id="rId25" Type="http://schemas.openxmlformats.org/officeDocument/2006/relationships/hyperlink" Target="https://theses.hal.science/tel-01516210v1" TargetMode="External"/><Relationship Id="rId26" Type="http://schemas.openxmlformats.org/officeDocument/2006/relationships/hyperlink" Target="https://www.theses.fr/2016TOU2012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González</dc:title>
  <dc:description>CV</dc:description>
  <dc:subject/>
  <cp:keywords/>
  <cp:category/>
  <cp:lastModifiedBy/>
  <dcterms:created xsi:type="dcterms:W3CDTF">2026-04-15T16:41:17+02:00</dcterms:created>
  <dcterms:modified xsi:type="dcterms:W3CDTF">2026-04-15T16:41:17+02:00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