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Judith Gourmelin </w:t>
      </w:r>
      <w:r>
        <w:rPr>
          <w:color w:val="641e6e"/>
        </w:rPr>
        <w:t xml:space="preserve">Doctorante en sociologie de l'éducation sur la formation continue (&amp;quot;constellations&amp;quot;) des professeurs des écoles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judith-gourmelin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0009-0004-1619-9656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 cap en classe préparatoire maritime : le goût de la mer face aux exigences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Vacant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de terrain</w:t>
            </w:r>
            <w:r>
              <w:rPr/>
              <w:t xml:space="preserve">, 2020, n°2,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et théoriser les ships autour de Genshin Impact : dépasser l’opposition studies-disciplines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Boclé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langage et studies : actualité de la jeune recherche interdisciplinaire</w:t>
            </w:r>
            <w:r>
              <w:rPr/>
              <w:t xml:space="preserve">, Collectif "Jeunes chercheur·euses en genre &amp; langage", Nov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frein juridique à la réflexivité scientifique. L’éthique du care en terrains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Éthique et numérique : des questionnements en sciences de l'éducation et en sciences du langage</w:t>
            </w:r>
            <w:r>
              <w:rPr/>
              <w:t xml:space="preserve">, Charlotte Barbier; Sarah Halimi; Anna Khalonina; Céline Robillard, Jun 2022, Paris (Université Paris-Cité, campus Saint-Germain-des-Prés), France. pp.587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en game design et des femmes. Exclure et réintégrer le genre au fil de l’enquête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terrains du genre : le genre du numérique</w:t>
            </w:r>
            <w:r>
              <w:rPr/>
              <w:t xml:space="preserve">, Manon Baudrier; Laurie-Anne Galiby; Camille Gillet; Margot Lenouve; Zara Salzmann, Nov 2022, Paris (Maison de la recherche, 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Bricoler avec des ficelles ? Réflexions sur l’enseignement des méthodes qualitatives et de leur instrumentation numérique en master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EXPERICE - Les outils numériques de la recherche qualitative en sciences sociales</w:t>
            </w:r>
            <w:r>
              <w:rPr/>
              <w:t xml:space="preserve">, EXPERICE, Jun 2022,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réflexif de R dans sa pratique des sciences sociales. Retours d’expérience sur l’apprentissage, l’utilisation et l’assistance sur 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 à l'usage des sciences sociales" (RUSS)</w:t>
            </w:r>
            <w:r>
              <w:rPr/>
              <w:t xml:space="preserve">, Elisabeth Morand; Bénédicte Garnier, Dec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footage of protest marches: shaping memories from a queer protest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"Right to the city"</w:t>
            </w:r>
            <w:r>
              <w:rPr/>
              <w:t xml:space="preserve">, University of London,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Uniques en leur genre ? La formation et le vécu de l'identité dans les communautés queer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du quantified self ? Du soi quantifié aux faits sociaux sexués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/>
              <w:t xml:space="preserve">Centre de recherche sur les liens sociaux (Cerlis).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du jeu vidéo : néo-libéralisme et patriarcat dans la socialisation des game designers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/>
              <w:t xml:space="preserve">Sociologie.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dumas-05235183v1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BA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dith-gourmelin" TargetMode="External"/><Relationship Id="rId9" Type="http://schemas.openxmlformats.org/officeDocument/2006/relationships/hyperlink" Target="https://orcid.org/0009-0004-1619-9656" TargetMode="External"/><Relationship Id="rId10" Type="http://schemas.openxmlformats.org/officeDocument/2006/relationships/hyperlink" Target="https://hal.science/hal-05297698v1" TargetMode="External"/><Relationship Id="rId11" Type="http://schemas.openxmlformats.org/officeDocument/2006/relationships/hyperlink" Target="https://hal.science/search/index/?q=*&amp;authFullName_s=Judith Gourmelin" TargetMode="External"/><Relationship Id="rId12" Type="http://schemas.openxmlformats.org/officeDocument/2006/relationships/hyperlink" Target="https://hal.science/search/index/?q=*&amp;authFullName_s=Juliette Vacant" TargetMode="External"/><Relationship Id="rId13" Type="http://schemas.openxmlformats.org/officeDocument/2006/relationships/hyperlink" Target="https://hal.science/hal-05460833v1" TargetMode="External"/><Relationship Id="rId14" Type="http://schemas.openxmlformats.org/officeDocument/2006/relationships/hyperlink" Target="https://hal.science/search/index/?q=*&amp;authFullName_s=Morgane Bocl&#233;" TargetMode="External"/><Relationship Id="rId15" Type="http://schemas.openxmlformats.org/officeDocument/2006/relationships/hyperlink" Target="https://hal.science/hal-05297731v1" TargetMode="External"/><Relationship Id="rId16" Type="http://schemas.openxmlformats.org/officeDocument/2006/relationships/hyperlink" Target="https://hal.science/hal-05297740v1" TargetMode="External"/><Relationship Id="rId17" Type="http://schemas.openxmlformats.org/officeDocument/2006/relationships/hyperlink" Target="https://hal.science/hal-05297741v1" TargetMode="External"/><Relationship Id="rId18" Type="http://schemas.openxmlformats.org/officeDocument/2006/relationships/hyperlink" Target="https://hal.science/hal-05297711v1" TargetMode="External"/><Relationship Id="rId19" Type="http://schemas.openxmlformats.org/officeDocument/2006/relationships/hyperlink" Target="https://hal.science/search/index/?q=*&amp;authFullName_s=Elisabeth Morand" TargetMode="External"/><Relationship Id="rId20" Type="http://schemas.openxmlformats.org/officeDocument/2006/relationships/hyperlink" Target="https://hal.science/search/index/?q=*&amp;authFullName_s=B&#233;n&#233;dicte Garnier" TargetMode="External"/><Relationship Id="rId21" Type="http://schemas.openxmlformats.org/officeDocument/2006/relationships/hyperlink" Target="https://hal.science/hal-05297725v1" TargetMode="External"/><Relationship Id="rId22" Type="http://schemas.openxmlformats.org/officeDocument/2006/relationships/hyperlink" Target="https://hal.science/hal-05302601v1" TargetMode="External"/><Relationship Id="rId23" Type="http://schemas.openxmlformats.org/officeDocument/2006/relationships/hyperlink" Target="https://hal.science/hal-05297706v1" TargetMode="External"/><Relationship Id="rId24" Type="http://schemas.openxmlformats.org/officeDocument/2006/relationships/hyperlink" Target="https://dumas.ccsd.cnrs.fr/dumas-0523518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Gourmelin</dc:title>
  <dc:description>CV</dc:description>
  <dc:subject/>
  <cp:keywords/>
  <cp:category/>
  <cp:lastModifiedBy/>
  <dcterms:created xsi:type="dcterms:W3CDTF">2026-03-15T23:00:00+01:00</dcterms:created>
  <dcterms:modified xsi:type="dcterms:W3CDTF">2026-03-15T23:00:00+01:00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