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Lasbleiz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Rajeunissement numérique : les stars hollywoodiennes à l’épreuve de leur propre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Lasbleiz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https://theconversation.com/rajeunissement-numerique-les-stars-hollywoodiennes-a-lepreuve-de-leur-propre-mythe-261490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acteur peut en cacher un autre. Valorisation et médiatisation des comédiens participant à l’entreprise de résurrection numérique d’acteurs décédés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Lasbleiz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(In)visibles : statuts et représentations des métiers du doublage, de la cascade et de la doublure</w:t>
            </w:r>
            <w:r>
              <w:rPr/>
              <w:t xml:space="preserve">, Ivane Frot; Priska Morrissey; Université Rennes 2, Apr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morts et enterrer les vivants. Les enjeux de la résurrection numérique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Lasbleiz</w:t>
              </w:r>
            </w:hyperlink>
          </w:p>
          <w:p>
            <w:pPr/>
            <w:r>
              <w:rPr/>
              <w:t xml:space="preserve">Art et histoire de l'art.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dumas-04622246v1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327650v1" TargetMode="External"/><Relationship Id="rId8" Type="http://schemas.openxmlformats.org/officeDocument/2006/relationships/hyperlink" Target="https://hal.science/search/index/?q=*&amp;authFullName_s=Jules Lasbleiz" TargetMode="External"/><Relationship Id="rId9" Type="http://schemas.openxmlformats.org/officeDocument/2006/relationships/hyperlink" Target="https://univ-rennes2.hal.science/hal-05327660v1" TargetMode="External"/><Relationship Id="rId10" Type="http://schemas.openxmlformats.org/officeDocument/2006/relationships/hyperlink" Target="https://dumas.ccsd.cnrs.fr/dumas-04622246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Lasbleiz</dc:title>
  <dc:description>CV</dc:description>
  <dc:subject/>
  <cp:keywords/>
  <cp:category/>
  <cp:lastModifiedBy/>
  <dcterms:created xsi:type="dcterms:W3CDTF">2026-05-01T13:22:05+02:00</dcterms:created>
  <dcterms:modified xsi:type="dcterms:W3CDTF">2026-05-01T13:22:05+02:00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