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Julian COURTEIX </w:t>
      </w:r>
      <w:r>
        <w:rPr>
          <w:color w:val="641e6e"/>
        </w:rPr>
        <w:t xml:space="preserve">Maître de conférences - UR 4272 LEMNA (Laboratoire d’Économie et de Management Nantes Atlantique), Nantes Université - Département MLT (Management de la Logistique et des Transports), IUT de Saint-Nazaire.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Économie des transports (Nantes Université).</w:t>
      </w:r>
    </w:p>
    <w:p>
      <w:pPr/>
      <w:r>
        <w:rPr/>
        <w:t xml:space="preserve">Docteur en Géographie des transports (Cergy Paris Université).</w:t>
      </w:r>
    </w:p>
    <w:p>
      <w:pPr/>
      <w:r>
        <w:rPr/>
        <w:t xml:space="preserve">Master 2 Recherche en Géographie et Master 2 Recherche en Sociologie (Université Côte d'Azur).</w:t>
      </w:r>
    </w:p>
    <w:p>
      <w:pPr/>
      <w:r>
        <w:rPr/>
        <w:t xml:space="preserve">Mes recherches portent sur les mobilités quotidiennes et leur adéquation avec les périmètres institutionnels de transports publics, puis, plus généralement, sur la structuration des réseaux de transports publics terrestres, leur histoire et leur évolution actuelle : géographiques, économiques et institutionnelles.</w:t>
      </w:r>
    </w:p>
    <w:p>
      <w:pPr/>
      <w:r>
        <w:rPr/>
        <w:t xml:space="preserve">Mes enseignements traitent de l´organisation institutionnelle des réseaux de transports publics terrestres en lien avec le développement territorial.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nouvelles gares perchées de Nantes et de Nice Aéroport (2022) : une conception en nid d’aigle mais une intégration exemplaire des transports urbains, interurbains et aériens</w:t>
              </w:r>
            </w:hyperlink>
          </w:p>
          <w:p>
            <w:pPr/>
            <w:hyperlink r:id="rId9" w:history="1">
              <w:r>
                <w:rPr>
                  <w:color w:val="#410a8c"/>
                  <w:u w:val="single"/>
                </w:rPr>
                <w:t xml:space="preserve">Julian Courteix</w:t>
              </w:r>
            </w:hyperlink>
          </w:p>
          <w:p>
            <w:pPr/>
            <w:r>
              <w:rPr>
                <w:i w:val="1"/>
                <w:iCs w:val="1"/>
              </w:rPr>
              <w:t xml:space="preserve">Colloque international La régénération récente des gares et des quartiers de gare : état des lieux et nouveaux enjeux</w:t>
            </w:r>
            <w:r>
              <w:rPr/>
              <w:t xml:space="preserve">, Laboratoire Espaces et Sociétés, Le Mans innovation, Oct 2023, Le Mans, France</w:t>
            </w:r>
          </w:p>
          <w:p>
            <w:pPr/>
            <w:r>
              <w:rPr/>
              <w:t xml:space="preserve">Communication dans un congrès</w:t>
            </w:r>
          </w:p>
          <w:p>
            <w:pPr/>
            <w:hyperlink r:id="rId8" w:history="1">
              <w:r>
                <w:rPr>
                  <w:color w:val="#410a8c"/>
                  <w:u w:val="single"/>
                </w:rPr>
                <w:t xml:space="preserve">hal-04276520v1</w:t>
              </w:r>
            </w:hyperlink>
          </w:p>
        </w:tc>
      </w:tr>
      <w:tr>
        <w:trPr/>
        <w:tc>
          <w:tcPr>
            <w:noWrap/>
          </w:tcPr>
          <w:p>
            <w:pPr>
              <w:spacing w:after="200"/>
            </w:pPr>
            <w:hyperlink r:id="rId10" w:history="1">
              <w:r>
                <w:rPr>
                  <w:color w:val="1e198e"/>
                  <w:b w:val="1"/>
                  <w:bCs w:val="1"/>
                  <w:u w:val="single"/>
                </w:rPr>
                <w:t xml:space="preserve">Le Système d'Information Multimodal du syndicat mixte des transports publics azuréens : vers des mobilités durables ?</w:t>
              </w:r>
            </w:hyperlink>
          </w:p>
          <w:p>
            <w:pPr/>
            <w:hyperlink r:id="rId9" w:history="1">
              <w:r>
                <w:rPr>
                  <w:color w:val="#410a8c"/>
                  <w:u w:val="single"/>
                </w:rPr>
                <w:t xml:space="preserve">Julian Courteix</w:t>
              </w:r>
            </w:hyperlink>
          </w:p>
          <w:p>
            <w:pPr/>
            <w:r>
              <w:rPr>
                <w:i w:val="1"/>
                <w:iCs w:val="1"/>
              </w:rPr>
              <w:t xml:space="preserve">Colloque international Mobilités sans incertitude, Incertitude des mobilités</w:t>
            </w:r>
            <w:r>
              <w:rPr/>
              <w:t xml:space="preserve">, Commission de géographie des transports du CNFG, Identités et Différenciations de l'Espace, de l'Environnement et des Sociétés, Sep 2014, Le Havre, France</w:t>
            </w:r>
          </w:p>
          <w:p>
            <w:pPr/>
            <w:r>
              <w:rPr/>
              <w:t xml:space="preserve">Communication dans un congrès</w:t>
            </w:r>
          </w:p>
          <w:p>
            <w:pPr/>
            <w:hyperlink r:id="rId10" w:history="1">
              <w:r>
                <w:rPr>
                  <w:color w:val="#410a8c"/>
                  <w:u w:val="single"/>
                </w:rPr>
                <w:t xml:space="preserve">hal-04168412v1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approche historique et contemporaine des chemins de fer dans le département des Alpes-Maritimes : de l’unification du réseau à la fragmentation des territoires institutionnels et du système de desserte (1850-2020)</w:t>
              </w:r>
            </w:hyperlink>
          </w:p>
          <w:p>
            <w:pPr/>
            <w:hyperlink r:id="rId9" w:history="1">
              <w:r>
                <w:rPr>
                  <w:color w:val="#410a8c"/>
                  <w:u w:val="single"/>
                </w:rPr>
                <w:t xml:space="preserve">Julian Courteix</w:t>
              </w:r>
            </w:hyperlink>
          </w:p>
          <w:p>
            <w:pPr/>
            <w:r>
              <w:rPr>
                <w:i w:val="1"/>
                <w:iCs w:val="1"/>
              </w:rPr>
              <w:t xml:space="preserve">Revue d’histoire des chemins de fer</w:t>
            </w:r>
            <w:r>
              <w:rPr/>
              <w:t xml:space="preserve">, 2021, 55, pp.88-103. </w:t>
            </w:r>
            <w:hyperlink r:id="rId12" w:history="1">
              <w:r>
                <w:rPr>
                  <w:color w:val="#410a8c"/>
                  <w:u w:val="single"/>
                </w:rPr>
                <w:t xml:space="preserve">⟨10.4000/rhcf.2347⟩</w:t>
              </w:r>
            </w:hyperlink>
          </w:p>
          <w:p>
            <w:pPr/>
            <w:r>
              <w:rPr/>
              <w:t xml:space="preserve">Article dans une revue</w:t>
            </w:r>
          </w:p>
          <w:p>
            <w:pPr/>
            <w:hyperlink r:id="rId11" w:history="1">
              <w:r>
                <w:rPr>
                  <w:color w:val="#410a8c"/>
                  <w:u w:val="single"/>
                </w:rPr>
                <w:t xml:space="preserve">hal-04167026v1</w:t>
              </w:r>
            </w:hyperlink>
          </w:p>
        </w:tc>
      </w:tr>
      <w:tr>
        <w:trPr/>
        <w:tc>
          <w:tcPr>
            <w:noWrap/>
          </w:tcPr>
          <w:p>
            <w:pPr>
              <w:spacing w:after="200"/>
            </w:pPr>
            <w:hyperlink r:id="rId13" w:history="1">
              <w:r>
                <w:rPr>
                  <w:color w:val="1e198e"/>
                  <w:b w:val="1"/>
                  <w:bCs w:val="1"/>
                  <w:u w:val="single"/>
                </w:rPr>
                <w:t xml:space="preserve">L’organisation interterritoriale des transports publics dans les Alpes-Maritimes (2008-2018) : conflits d’acteurs, empilement et discordances des structures politiques</w:t>
              </w:r>
            </w:hyperlink>
          </w:p>
          <w:p>
            <w:pPr/>
            <w:hyperlink r:id="rId9" w:history="1">
              <w:r>
                <w:rPr>
                  <w:color w:val="#410a8c"/>
                  <w:u w:val="single"/>
                </w:rPr>
                <w:t xml:space="preserve">Julian Courteix</w:t>
              </w:r>
            </w:hyperlink>
          </w:p>
          <w:p>
            <w:pPr/>
            <w:r>
              <w:rPr>
                <w:i w:val="1"/>
                <w:iCs w:val="1"/>
              </w:rPr>
              <w:t xml:space="preserve">L'Espace Politique</w:t>
            </w:r>
            <w:r>
              <w:rPr/>
              <w:t xml:space="preserve">, 2019, 3 (39), </w:t>
            </w:r>
            <w:hyperlink r:id="rId14" w:history="1">
              <w:r>
                <w:rPr>
                  <w:color w:val="#410a8c"/>
                  <w:u w:val="single"/>
                </w:rPr>
                <w:t xml:space="preserve">⟨10.4000/espacepolitique.7207⟩</w:t>
              </w:r>
            </w:hyperlink>
          </w:p>
          <w:p>
            <w:pPr/>
            <w:r>
              <w:rPr/>
              <w:t xml:space="preserve">Article dans une revue</w:t>
            </w:r>
          </w:p>
          <w:p>
            <w:pPr/>
            <w:hyperlink r:id="rId13" w:history="1">
              <w:r>
                <w:rPr>
                  <w:color w:val="#410a8c"/>
                  <w:u w:val="single"/>
                </w:rPr>
                <w:t xml:space="preserve">hal-04167035v1</w:t>
              </w:r>
            </w:hyperlink>
          </w:p>
        </w:tc>
      </w:tr>
      <w:tr>
        <w:trPr/>
        <w:tc>
          <w:tcPr>
            <w:noWrap/>
          </w:tcPr>
          <w:p>
            <w:pPr>
              <w:spacing w:after="200"/>
            </w:pPr>
            <w:hyperlink r:id="rId15" w:history="1">
              <w:r>
                <w:rPr>
                  <w:color w:val="1e198e"/>
                  <w:b w:val="1"/>
                  <w:bCs w:val="1"/>
                  <w:u w:val="single"/>
                </w:rPr>
                <w:t xml:space="preserve">L’organisation des transports au sein de la métropole azuréenne : entre emboîtement et juxtaposition de périmètres institutionnels</w:t>
              </w:r>
            </w:hyperlink>
          </w:p>
          <w:p>
            <w:pPr/>
            <w:hyperlink r:id="rId9" w:history="1">
              <w:r>
                <w:rPr>
                  <w:color w:val="#410a8c"/>
                  <w:u w:val="single"/>
                </w:rPr>
                <w:t xml:space="preserve">Julian Courteix</w:t>
              </w:r>
            </w:hyperlink>
            <w:r>
              <w:rPr/>
              <w:t xml:space="preserve">,</w:t>
            </w:r>
            <w:hyperlink r:id="rId16" w:history="1">
              <w:r>
                <w:rPr>
                  <w:color w:val="#410a8c"/>
                  <w:u w:val="single"/>
                </w:rPr>
                <w:t xml:space="preserve">Pierre Zembri</w:t>
              </w:r>
            </w:hyperlink>
          </w:p>
          <w:p>
            <w:pPr/>
            <w:r>
              <w:rPr>
                <w:i w:val="1"/>
                <w:iCs w:val="1"/>
              </w:rPr>
              <w:t xml:space="preserve">Géotransports</w:t>
            </w:r>
            <w:r>
              <w:rPr/>
              <w:t xml:space="preserve">, 2015, 5-6</w:t>
            </w:r>
          </w:p>
          <w:p>
            <w:pPr/>
            <w:r>
              <w:rPr/>
              <w:t xml:space="preserve">Article dans une revue</w:t>
            </w:r>
          </w:p>
          <w:p>
            <w:pPr/>
            <w:hyperlink r:id="rId15" w:history="1">
              <w:r>
                <w:rPr>
                  <w:color w:val="#410a8c"/>
                  <w:u w:val="single"/>
                </w:rPr>
                <w:t xml:space="preserve">hal-03708549v1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Emboitement de compétences relatives aux transports publics et frontières institutionnelles dans une agglomération multipolaire : le cas des Alpes-Maritimes.</w:t>
              </w:r>
            </w:hyperlink>
          </w:p>
          <w:p>
            <w:pPr/>
            <w:hyperlink r:id="rId9" w:history="1">
              <w:r>
                <w:rPr>
                  <w:color w:val="#410a8c"/>
                  <w:u w:val="single"/>
                </w:rPr>
                <w:t xml:space="preserve">Julian Courteix</w:t>
              </w:r>
            </w:hyperlink>
          </w:p>
          <w:p>
            <w:pPr/>
            <w:r>
              <w:rPr/>
              <w:t xml:space="preserve">Géographie. Université de Cergy Pontoise, 2013. Français. </w:t>
            </w:r>
            <w:hyperlink r:id="rId18" w:history="1">
              <w:r>
                <w:rPr>
                  <w:color w:val="#410a8c"/>
                  <w:u w:val="single"/>
                </w:rPr>
                <w:t xml:space="preserve">⟨NNT : 2013CERG0623⟩</w:t>
              </w:r>
            </w:hyperlink>
          </w:p>
          <w:p>
            <w:pPr/>
            <w:r>
              <w:rPr/>
              <w:t xml:space="preserve">Thèse</w:t>
            </w:r>
          </w:p>
          <w:p>
            <w:pPr/>
            <w:hyperlink r:id="rId17" w:history="1">
              <w:r>
                <w:rPr>
                  <w:color w:val="#410a8c"/>
                  <w:u w:val="single"/>
                </w:rPr>
                <w:t xml:space="preserve">tel-00872815v1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76520v1" TargetMode="External"/><Relationship Id="rId9" Type="http://schemas.openxmlformats.org/officeDocument/2006/relationships/hyperlink" Target="https://hal.science/search/index/?q=*&amp;authFullName_s=Julian Courteix" TargetMode="External"/><Relationship Id="rId10" Type="http://schemas.openxmlformats.org/officeDocument/2006/relationships/hyperlink" Target="https://hal.science/hal-04168412v1" TargetMode="External"/><Relationship Id="rId11" Type="http://schemas.openxmlformats.org/officeDocument/2006/relationships/hyperlink" Target="https://hal.science/hal-04167026v1" TargetMode="External"/><Relationship Id="rId12" Type="http://schemas.openxmlformats.org/officeDocument/2006/relationships/hyperlink" Target="https://dx.doi.org/10.4000/rhcf.2347" TargetMode="External"/><Relationship Id="rId13" Type="http://schemas.openxmlformats.org/officeDocument/2006/relationships/hyperlink" Target="https://hal.science/hal-04167035v1" TargetMode="External"/><Relationship Id="rId14" Type="http://schemas.openxmlformats.org/officeDocument/2006/relationships/hyperlink" Target="https://dx.doi.org/10.4000/espacepolitique.7207" TargetMode="External"/><Relationship Id="rId15" Type="http://schemas.openxmlformats.org/officeDocument/2006/relationships/hyperlink" Target="https://nantes-universite.hal.science/hal-03708549v1" TargetMode="External"/><Relationship Id="rId16" Type="http://schemas.openxmlformats.org/officeDocument/2006/relationships/hyperlink" Target="https://hal.science/search/index/?q=*&amp;authFullName_s=Pierre Zembri" TargetMode="External"/><Relationship Id="rId17" Type="http://schemas.openxmlformats.org/officeDocument/2006/relationships/hyperlink" Target="https://theses.hal.science/tel-00872815v1" TargetMode="External"/><Relationship Id="rId18" Type="http://schemas.openxmlformats.org/officeDocument/2006/relationships/hyperlink" Target="https://www.theses.fr/2013CERG0623"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Julian COURTEIX</dc:title>
  <dc:description>CV</dc:description>
  <dc:subject/>
  <cp:keywords/>
  <cp:category/>
  <cp:lastModifiedBy/>
  <dcterms:created xsi:type="dcterms:W3CDTF">2026-04-24T10:12:06+02:00</dcterms:created>
  <dcterms:modified xsi:type="dcterms:W3CDTF">2026-04-24T10:12:06+02:00</dcterms:modified>
</cp:coreProperties>
</file>

<file path=docProps/custom.xml><?xml version="1.0" encoding="utf-8"?>
<Properties xmlns="http://schemas.openxmlformats.org/officeDocument/2006/custom-properties" xmlns:vt="http://schemas.openxmlformats.org/officeDocument/2006/docPropsVTypes"/>
</file>