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4.6753246753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 Beauté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CV complet : </w:t></w:r><w:hyperlink r:id="rId8" w:history="1"><w:r><w:rPr><w:color w:val="#410a8c"/><w:b w:val="1"/><w:bCs w:val="1"/><w:u w:val="single"/></w:rPr><w:t xml:space="preserve">https://juliebeauteresearch.wordpress.com/about/</w:t></w:r></w:hyperlink></w:p><w:p><w:pPr/><w:r><w:rPr/><w:t xml:space="preserve">Thématiques de recherche et d’enseignement</w:t></w:r></w:p><w:p><w:pPr><w:numPr><w:ilvl w:val="0"/><w:numId w:val="1"/></w:numPr></w:pPr><w:r><w:rPr/><w:t xml:space="preserve">philosophie continentale, phénoménologie, philosophie française contemporaine ;</w:t></w:r></w:p><w:p><w:pPr><w:numPr><w:ilvl w:val="0"/><w:numId w:val="1"/></w:numPr></w:pPr><w:r><w:rPr/><w:t xml:space="preserve">histoire et épistémologie des sciences, philosophie de la biologie et de la médecine ;</w:t></w:r></w:p><w:p><w:pPr><w:numPr><w:ilvl w:val="0"/><w:numId w:val="1"/></w:numPr></w:pPr><w:r><w:rPr/><w:t xml:space="preserve">humanités environnementales, philosophie de la nature et du vivant, écologie politique ;</w:t></w:r></w:p><w:p><w:pPr><w:numPr><w:ilvl w:val="0"/><w:numId w:val="1"/></w:numPr></w:pPr><w:r><w:rPr/><w:t xml:space="preserve">théorie de l’architecture, philosophie de la technique, esthétique.</w:t></w:r></w:p><w:p><w:pPr/><w:r><w:rPr/><w:t xml:space="preserve">Formation</w:t></w:r></w:p><w:p><w:pPr/><w:r><w:rPr/><w:t xml:space="preserve">2022-2023 ATER, philosophie, UMR 7268 ADES, </w:t></w:r><w:r><w:rPr><w:i w:val="1"/><w:iCs w:val="1"/></w:rPr><w:t xml:space="preserve">Aix-Marseille Université</w:t></w:r><w:r><w:rPr/><w:t xml:space="preserve">, Marseille</w:t></w:r></w:p><w:p><w:pPr/><w:r><w:rPr/><w:t xml:space="preserve">Attachée Temporaire d’Enseignement et de Recherche, équipe « Corps, Normes, Santé, UMR Anthropologie bio-culturelle, Droit, Éthique et Santé ». Cours d’éthique médicale et de philosophie de la biologie à la Faculté de Sciences Médicales et Paramédicales de la Timone.</w:t></w:r></w:p><w:p><w:pPr/><w:r><w:rPr/><w:t xml:space="preserve">2019-… Doctorat, philosophie, Archives Husserl, ED540, </w:t></w:r><w:r><w:rPr><w:i w:val="1"/><w:iCs w:val="1"/></w:rPr><w:t xml:space="preserve">ENS Ulm</w:t></w:r><w:r><w:rPr/><w:t xml:space="preserve">, Paris.</w:t></w:r></w:p><w:p><w:pPr/><w:r><w:rPr/><w:t xml:space="preserve">Thèse : Architectures vivantes : une écologie matérielle des enchevêtrements</w:t></w:r></w:p><w:p><w:pPr/><w:r><w:rPr/><w:t xml:space="preserve">Encadrants : Dominique Lestel (ENS Ulm), Mathias Rollot (ENSA Nancy)</w:t></w:r></w:p><w:p><w:pPr/><w:r><w:rPr/><w:t xml:space="preserve">31 août 2021 – 20 septembre 2021 : terrain à Tskaltubo, Géorgie</w:t></w:r></w:p><w:p><w:pPr/><w:r><w:rPr/><w:t xml:space="preserve">2018-2019 Formation de biologie, </w:t></w:r><w:r><w:rPr><w:i w:val="1"/><w:iCs w:val="1"/></w:rPr><w:t xml:space="preserve">ENS Ulm</w:t></w:r><w:r><w:rPr/><w:t xml:space="preserve"> & </w:t></w:r><w:r><w:rPr><w:i w:val="1"/><w:iCs w:val="1"/></w:rPr><w:t xml:space="preserve">INRAE</w:t></w:r><w:r><w:rPr/><w:t xml:space="preserve">, Paris.</w:t></w:r></w:p><w:p><w:pPr/><w:r><w:rPr/><w:t xml:space="preserve">Cours d’écologie évolutive et de modélisation (niveaux licence et master) et stage en agroécologie, encadré par Corinne Robert (INRAE/CERES). Mineure biologie au DENS.</w:t></w:r></w:p><w:p><w:pPr/><w:r><w:rPr/><w:t xml:space="preserve">2017-2018 Préparation de l’agrégation, philosophie, </w:t></w:r><w:r><w:rPr><w:i w:val="1"/><w:iCs w:val="1"/></w:rPr><w:t xml:space="preserve">ENS Ulm</w:t></w:r><w:r><w:rPr/><w:t xml:space="preserve">, Paris.</w:t></w:r></w:p><w:p><w:pPr/><w:r><w:rPr/><w:t xml:space="preserve">Admise 39ème (agrégation externe).</w:t></w:r></w:p><w:p><w:pPr/><w:r><w:rPr/><w:t xml:space="preserve">2014-2016 Master de recherche, philosophie contemporaine, </w:t></w:r><w:r><w:rPr><w:i w:val="1"/><w:iCs w:val="1"/></w:rPr><w:t xml:space="preserve">ENS Ulm</w:t></w:r><w:r><w:rPr/><w:t xml:space="preserve"> & </w:t></w:r><w:r><w:rPr><w:i w:val="1"/><w:iCs w:val="1"/></w:rPr><w:t xml:space="preserve">EHESS</w:t></w:r><w:r><w:rPr/><w:t xml:space="preserve">, Paris.</w:t></w:r></w:p><w:p><w:pPr/><w:r><w:rPr/><w:t xml:space="preserve">Mémoire : Se casanidifier ensemble. Projet-maison en trois actes</w:t></w:r></w:p><w:p><w:pPr/><w:r><w:rPr/><w:t xml:space="preserve">Encadrant : Dominique Lestel (ENS Ulm)</w:t></w:r></w:p><w:p><w:pPr/><w:r><w:rPr/><w:t xml:space="preserve">2013-2014 Licence, philosophie, </w:t></w:r><w:r><w:rPr><w:i w:val="1"/><w:iCs w:val="1"/></w:rPr><w:t xml:space="preserve">Université Paris-Sorbonne</w:t></w:r><w:r><w:rPr/><w:t xml:space="preserve">, Paris.</w:t></w:r></w:p><w:p><w:pPr/><w:r><w:rPr/><w:t xml:space="preserve">2013-2019 Diplôme de l’ENS Ulm, Philosophie, mineure biologie, </w:t></w:r><w:r><w:rPr><w:i w:val="1"/><w:iCs w:val="1"/></w:rPr><w:t xml:space="preserve">ENS Ulm</w:t></w:r><w:r><w:rPr/><w:t xml:space="preserve">, Paris.</w:t></w:r></w:p><w:p><w:pPr/><w:r><w:rPr/><w:t xml:space="preserve">2011-2013 Classe Préparatoire A/L, </w:t></w:r><w:r><w:rPr><w:i w:val="1"/><w:iCs w:val="1"/></w:rPr><w:t xml:space="preserve">Lycée Louis le Grand</w:t></w:r><w:r><w:rPr/><w:t xml:space="preserve">, Paris.</w:t></w:r></w:p><w:p><w:pPr/><w:r><w:rPr/><w:t xml:space="preserve">Hypokhâgne & Khâgne, spécialité philosophie. Admise 30e à l’ENS Ulm.</w:t></w:r></w:p><w:p><w:pPr/><w:r><w:rPr/><w:t xml:space="preserve">2008-2011 Lycée, </w:t></w:r><w:r><w:rPr><w:i w:val="1"/><w:iCs w:val="1"/></w:rPr><w:t xml:space="preserve">Lycée David d’Angers</w:t></w:r><w:r><w:rPr/><w:t xml:space="preserve">, Angers.</w:t></w:r></w:p><w:p><w:pPr/><w:r><w:rPr/><w:t xml:space="preserve">Baccalauréat scientifique, spécialité mathématique.</w:t></w:r></w:p><w:p><w:pPr/><w:r><w:rPr/><w:t xml:space="preserve">Publications</w:t></w:r></w:p><w:p><w:pPr/><w:r><w:rPr><w:i w:val="1"/><w:iCs w:val="1"/></w:rPr><w:t xml:space="preserve">Chapitres et entrées</w:t></w:r></w:p><w:p><w:pPr/><w:r><w:rPr/><w:t xml:space="preserve">Entrées « </w:t></w:r><w:r><w:rPr><w:i w:val="1"/><w:iCs w:val="1"/></w:rPr><w:t xml:space="preserve">Feral</w:t></w:r><w:r><w:rPr/><w:t xml:space="preserve"> » (avec Salomé Dehaut) et « </w:t></w:r><w:r><w:rPr><w:i w:val="1"/><w:iCs w:val="1"/></w:rPr><w:t xml:space="preserve">Microbes</w:t></w:r><w:r><w:rPr/><w:t xml:space="preserve"> », dans </w:t></w:r><w:r><w:rPr><w:i w:val="1"/><w:iCs w:val="1"/></w:rPr><w:t xml:space="preserve">Handbook of the Anthropocene</w:t></w:r><w:r><w:rPr/><w:t xml:space="preserve">, Nathanaël Wallenhorst and Christoph Wulf (eds.) </w:t></w:r><w:r><w:rPr><w:i w:val="1"/><w:iCs w:val="1"/></w:rPr><w:t xml:space="preserve">Springer</w:t></w:r><w:r><w:rPr/><w:t xml:space="preserve">, 2022 [à paraître].</w:t></w:r></w:p><w:p><w:pPr/><w:r><w:rPr/><w:t xml:space="preserve">« Vers des esthétiques situées », dans </w:t></w:r><w:r><w:rPr><w:i w:val="1"/><w:iCs w:val="1"/></w:rPr><w:t xml:space="preserve">La Beauté d’une ville</w:t></w:r><w:r><w:rPr/><w:t xml:space="preserve">, Pavillon de l’Arsenal, Wildproject, 2021.</w:t></w:r></w:p><w:p><w:pPr/><w:r><w:rPr><w:i w:val="1"/><w:iCs w:val="1"/></w:rPr><w:t xml:space="preserve">Articles dans des revues à comité de lecture</w:t></w:r></w:p><w:p><w:pPr/><w:r><w:rPr/><w:t xml:space="preserve">« Bactéries alchimistes : les laborantines symbiotiques de sciences fictions », </w:t></w:r><w:r><w:rPr><w:i w:val="1"/><w:iCs w:val="1"/></w:rPr><w:t xml:space="preserve">Tracés</w:t></w:r><w:r><w:rPr/><w:t xml:space="preserve">, N.40, 2022.</w:t></w:r></w:p><w:p><w:pPr/><w:r><w:rPr/><w:t xml:space="preserve">URL : </w:t></w:r><w:hyperlink r:id="rId9" w:history="1"><w:r><w:rPr><w:color w:val="#410a8c"/><w:u w:val="single"/></w:rPr><w:t xml:space="preserve">https://journals.openedition.org/traces/12340</w:t></w:r></w:hyperlink></w:p><w:p><w:pPr/><w:r><w:rPr/><w:t xml:space="preserve">« Fabuler l’invisible. Inventaires paysagers des indisponibles », avec Mathias Rollot, dans « Traces et lectures d’un paysage », revue </w:t></w:r><w:r><w:rPr><w:i w:val="1"/><w:iCs w:val="1"/></w:rPr><w:t xml:space="preserve">Amplitudes</w:t></w:r><w:r><w:rPr/><w:t xml:space="preserve">, N.4, 2021.</w:t></w:r></w:p><w:p><w:pPr/><w:r><w:rPr/><w:t xml:space="preserve">URL : </w:t></w:r><w:hyperlink r:id="rId10" w:history="1"><w:r><w:rPr><w:color w:val="#410a8c"/><w:u w:val="single"/></w:rPr><w:t xml:space="preserve">https://www.chatelet-voltaire.fr/4-1-2-fabuler</w:t></w:r></w:hyperlink></w:p><w:p><w:pPr/><w:r><w:rPr/><w:t xml:space="preserve">« Habiter en lichens : perspectives symbiotiques sur la frugalité en architecture », </w:t></w:r><w:r><w:rPr><w:i w:val="1"/><w:iCs w:val="1"/></w:rPr><w:t xml:space="preserve">Radial, revue de recherche artistique</w:t></w:r><w:r><w:rPr/><w:t xml:space="preserve">, N.3, 1|2021.</w:t></w:r></w:p><w:p><w:pPr/><w:r><w:rPr/><w:t xml:space="preserve">URL : </w:t></w:r><w:hyperlink r:id="rId11" w:history="1"><w:r><w:rPr><w:color w:val="#410a8c"/><w:u w:val="single"/></w:rPr><w:t xml:space="preserve">https://esadhar.fr/sites/default/files/documents/radial3_0.pdf</w:t></w:r></w:hyperlink></w:p><w:p><w:pPr/><w:r><w:rPr/><w:t xml:space="preserve">« De la critique des dualismes de Val Plumwood aux histoires subalternes enchevêtrées », </w:t></w:r><w:r><w:rPr><w:i w:val="1"/><w:iCs w:val="1"/></w:rPr><w:t xml:space="preserve">Diacronie. Studi di Storia Contemporanea</w:t></w:r><w:r><w:rPr/><w:t xml:space="preserve">, N. 44, 4|2020.</w:t></w:r></w:p><w:p><w:pPr/><w:r><w:rPr/><w:t xml:space="preserve">URL : </w:t></w:r><w:hyperlink r:id="rId12" w:history="1"><w:r><w:rPr><w:color w:val="#410a8c"/><w:u w:val="single"/></w:rPr><w:t xml:space="preserve">http://www.studistorici.com/2020/12/29/beaute_numero_44</w:t></w:r></w:hyperlink></w:p><w:p><w:pPr/><w:r><w:rPr><w:i w:val="1"/><w:iCs w:val="1"/></w:rPr><w:t xml:space="preserve">Actes de colloque</w:t></w:r></w:p><w:p><w:pPr/><w:r><w:rPr/><w:t xml:space="preserve">« La Féralité forestière : histoires d’enchevêtrements », </w:t></w:r><w:r><w:rPr><w:i w:val="1"/><w:iCs w:val="1"/></w:rPr><w:t xml:space="preserve">Cahiers du GHFF. Forêt environnement et société</w:t></w:r><w:r><w:rPr/><w:t xml:space="preserve">, N.32, 2022.</w:t></w:r></w:p><w:p><w:pPr/><w:r><w:rPr/><w:t xml:space="preserve">URL : </w:t></w:r><w:hyperlink r:id="rId13" w:history="1"><w:r><w:rPr><w:color w:val="#410a8c"/><w:u w:val="single"/></w:rPr><w:t xml:space="preserve">https://ghff.hypotheses.org/publications-2/journees-detudes</w:t></w:r></w:hyperlink></w:p><w:p><w:pPr/><w:r><w:rPr><w:i w:val="1"/><w:iCs w:val="1"/></w:rPr><w:t xml:space="preserve">Recensions</w:t></w:r></w:p><w:p><w:pPr/><w:r><w:rPr/><w:t xml:space="preserve">« Sonder le </w:t></w:r><w:r><w:rPr><w:i w:val="1"/><w:iCs w:val="1"/></w:rPr><w:t xml:space="preserve">Feral Atlas</w:t></w:r><w:r><w:rPr/><w:t xml:space="preserve"> : enquêtes de terrain holographiques », avec Jeremie Brugidou, Anne-Sofie Dichman, Jeanne Etelain, Dai Li et Gregorio Paz Iriarte, </w:t></w:r><w:r><w:rPr><w:i w:val="1"/><w:iCs w:val="1"/></w:rPr><w:t xml:space="preserve">Social Science Information</w:t></w:r><w:r><w:rPr/><w:t xml:space="preserve"> [accepté].</w:t></w:r></w:p><w:p><w:pPr/><w:r><w:rPr/><w:t xml:space="preserve">« “</w:t></w:r><w:r><w:rPr><w:i w:val="1"/><w:iCs w:val="1"/></w:rPr><w:t xml:space="preserve">Dans l’œil du crocodile. L’humanité comme proie</w:t></w:r><w:r><w:rPr/><w:t xml:space="preserve">”, de Val Plumwood », </w:t></w:r><w:r><w:rPr><w:i w:val="1"/><w:iCs w:val="1"/></w:rPr><w:t xml:space="preserve">Topophile</w:t></w:r><w:r><w:rPr/><w:t xml:space="preserve">, rubrique « Savoir », 2021.</w:t></w:r></w:p><w:p><w:pPr/><w:r><w:rPr/><w:t xml:space="preserve">URL : </w:t></w:r><w:hyperlink r:id="rId14" w:history="1"><w:r><w:rPr><w:color w:val="#410a8c"/><w:u w:val="single"/></w:rPr><w:t xml:space="preserve">https://topophile.net/savoir/dans-loeil-du-crocodile-lhumanite-comme-proie-de-val-plumwood/</w:t></w:r></w:hyperlink></w:p><w:p><w:pPr/><w:r><w:rPr/><w:t xml:space="preserve">« “</w:t></w:r><w:r><w:rPr><w:i w:val="1"/><w:iCs w:val="1"/></w:rPr><w:t xml:space="preserve">Ici, La Béringie</w:t></w:r><w:r><w:rPr/><w:t xml:space="preserve">”, de Jeremie Brugidou », </w:t></w:r><w:r><w:rPr><w:i w:val="1"/><w:iCs w:val="1"/></w:rPr><w:t xml:space="preserve">Topophile</w:t></w:r><w:r><w:rPr/><w:t xml:space="preserve">, rubrique « Savoir », 2021.</w:t></w:r></w:p><w:p><w:pPr/><w:r><w:rPr/><w:t xml:space="preserve">URL : </w:t></w:r><w:hyperlink r:id="rId15" w:history="1"><w:r><w:rPr><w:color w:val="#410a8c"/><w:u w:val="single"/></w:rPr><w:t xml:space="preserve">https://topophile.net/savoir/ici-la-beringie-de-jeremie-brugidou/</w:t></w:r></w:hyperlink></w:p><w:p><w:pPr/><w:r><w:rPr/><w:t xml:space="preserve">« Les Zoocities et le voisinage multispéciste : des barrières à la bonne distance ? », </w:t></w:r><w:r><w:rPr><w:i w:val="1"/><w:iCs w:val="1"/></w:rPr><w:t xml:space="preserve">Métropolitiques</w:t></w:r><w:r><w:rPr/><w:t xml:space="preserve">, 14 juillet 2021.</w:t></w:r></w:p><w:p><w:pPr/><w:r><w:rPr/><w:t xml:space="preserve">URL : </w:t></w:r><w:hyperlink r:id="rId16" w:history="1"><w:r><w:rPr><w:color w:val="#410a8c"/><w:u w:val="single"/></w:rPr><w:t xml:space="preserve">https://metropolitiques.eu/Les-Zoocities-et-le-voisinage-multispeciste-des-barrieres-a-la-bonne-distance.html</w:t></w:r></w:hyperlink></w:p><w:p><w:pPr/><w:r><w:rPr/><w:t xml:space="preserve">« “</w:t></w:r><w:r><w:rPr><w:i w:val="1"/><w:iCs w:val="1"/></w:rPr><w:t xml:space="preserve">Être écoféministe”</w:t></w:r><w:r><w:rPr/><w:t xml:space="preserve">, de Jeanne Burgart Goutal », </w:t></w:r><w:r><w:rPr><w:i w:val="1"/><w:iCs w:val="1"/></w:rPr><w:t xml:space="preserve">Topophile</w:t></w:r><w:r><w:rPr/><w:t xml:space="preserve">, rubrique « Savoir », 2020.</w:t></w:r></w:p><w:p><w:pPr/><w:r><w:rPr/><w:t xml:space="preserve">URL : </w:t></w:r><w:hyperlink r:id="rId17" w:history="1"><w:r><w:rPr><w:color w:val="#410a8c"/><w:u w:val="single"/></w:rPr><w:t xml:space="preserve">https://topophile.net/savoir/etre-ecofeministe-de-jeanne-burgart-goutal</w:t></w:r></w:hyperlink></w:p><w:p><w:pPr/><w:r><w:rPr/><w:t xml:space="preserve">« La pensée libertaire de l’écologie sociale. Vers une réconciliation des critiques de la domination ? », </w:t></w:r><w:r><w:rPr><w:i w:val="1"/><w:iCs w:val="1"/></w:rPr><w:t xml:space="preserve">Métropolitiques</w:t></w:r><w:r><w:rPr/><w:t xml:space="preserve">, 16 juillet 2020.</w:t></w:r></w:p><w:p><w:pPr/><w:r><w:rPr/><w:t xml:space="preserve">URL : </w:t></w:r><w:hyperlink r:id="rId18" w:history="1"><w:r><w:rPr><w:color w:val="#410a8c"/><w:u w:val="single"/></w:rPr><w:t xml:space="preserve">https://metropolitiques.eu/La-pensee-libertaire-de-l-ecologie-sociale.html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Habiter en lichens : perspectives symbiotiques sur la frugalité en architecture</w:t></w:r></w:hyperlink></w:p><w:p><w:pPr/><w:hyperlink r:id="rId20" w:history="1"><w:r><w:rPr><w:color w:val="#410a8c"/><w:u w:val="single"/></w:rPr><w:t xml:space="preserve">Julie Beauté</w:t></w:r></w:hyperlink></w:p><w:p><w:pPr/><w:r><w:rPr><w:i w:val="1"/><w:iCs w:val="1"/></w:rPr><w:t xml:space="preserve">Radial</w:t></w:r><w:r><w:rPr/><w:t xml:space="preserve">, 2021</w:t></w:r></w:p><w:p><w:pPr/><w:r><w:rPr/><w:t xml:space="preserve">Article dans une revue</w:t></w:r></w:p><w:p><w:pPr/><w:hyperlink r:id="rId19" w:history="1"><w:r><w:rPr><w:color w:val="#410a8c"/><w:u w:val="single"/></w:rPr><w:t xml:space="preserve">hal-03640618v1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Fabuler l'invisible</w:t></w:r></w:hyperlink></w:p><w:p><w:pPr/><w:hyperlink r:id="rId20" w:history="1"><w:r><w:rPr><w:color w:val="#410a8c"/><w:u w:val="single"/></w:rPr><w:t xml:space="preserve">Julie Beauté</w:t></w:r></w:hyperlink><w:r><w:rPr/><w:t xml:space="preserve">,</w:t></w:r><w:hyperlink r:id="rId22" w:history="1"><w:r><w:rPr><w:color w:val="#410a8c"/><w:u w:val="single"/></w:rPr><w:t xml:space="preserve">Mathias Rollot</w:t></w:r></w:hyperlink></w:p><w:p><w:pPr/><w:r><w:rPr><w:i w:val="1"/><w:iCs w:val="1"/></w:rPr><w:t xml:space="preserve">Amplitudes</w:t></w:r><w:r><w:rPr/><w:t xml:space="preserve">, 2021, Traces et lecture de paysages</w:t></w:r></w:p><w:p><w:pPr/><w:r><w:rPr/><w:t xml:space="preserve">Article dans une revue</w:t></w:r></w:p><w:p><w:pPr/><w:hyperlink r:id="rId21" w:history="1"><w:r><w:rPr><w:color w:val="#410a8c"/><w:u w:val="single"/></w:rPr><w:t xml:space="preserve">hal-03543210v1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pensée libertaire de l'écologie sociale. Vers une réconciliation des critiques de la domination ?</w:t></w:r></w:hyperlink></w:p><w:p><w:pPr/><w:hyperlink r:id="rId20" w:history="1"><w:r><w:rPr><w:color w:val="#410a8c"/><w:u w:val="single"/></w:rPr><w:t xml:space="preserve">Julie Beauté</w:t></w:r></w:hyperlink></w:p><w:p><w:pPr/><w:r><w:rPr><w:i w:val="1"/><w:iCs w:val="1"/></w:rPr><w:t xml:space="preserve">Métropolitiques</w:t></w:r><w:r><w:rPr/><w:t xml:space="preserve">, 2020</w:t></w:r></w:p><w:p><w:pPr/><w:r><w:rPr/><w:t xml:space="preserve">Article dans une revue</w:t></w:r></w:p><w:p><w:pPr/><w:hyperlink r:id="rId23" w:history="1"><w:r><w:rPr><w:color w:val="#410a8c"/><w:u w:val="single"/></w:rPr><w:t xml:space="preserve">hal-03640572v1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Du sol à la solidarité : texture temporelle de l'architecture de collecte</w:t></w:r></w:hyperlink></w:p><w:p><w:pPr/><w:hyperlink r:id="rId20" w:history="1"><w:r><w:rPr><w:color w:val="#410a8c"/><w:u w:val="single"/></w:rPr><w:t xml:space="preserve">Julie Beauté</w:t></w:r></w:hyperlink></w:p><w:p><w:pPr/><w:r><w:rPr/><w:t xml:space="preserve">Georges-Henry Laffont; David Robin. </w:t></w:r><w:r><w:rPr><w:i w:val="1"/><w:iCs w:val="1"/></w:rPr><w:t xml:space="preserve">Partager les sols. Milieux ressources et mémoires en question</w:t></w:r><w:r><w:rPr/><w:t xml:space="preserve">, 10, </w:t></w:r><w:hyperlink r:id="rId25" w:history="1"><w:r><w:rPr><w:color w:val="#410a8c"/><w:u w:val="single"/></w:rPr><w:t xml:space="preserve">Presses Universitaires de Saint-Etienne</w:t></w:r></w:hyperlink><w:r><w:rPr/><w:t xml:space="preserve">, pp.52-61, 2024, Espace rural &amp; projet spatial (ERPS), 978-2-86272-788-2</w:t></w:r></w:p><w:p><w:pPr/><w:r><w:rPr/><w:t xml:space="preserve">Chapitre d'ouvrage</w:t></w:r></w:p><w:p><w:pPr/><w:hyperlink r:id="rId24" w:history="1"><w:r><w:rPr><w:color w:val="#410a8c"/><w:u w:val="single"/></w:rPr><w:t xml:space="preserve">hal-05534267v1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Les Zoocities et le voisinage multispéciste : des barrières à la bonne distance ?</w:t></w:r></w:hyperlink></w:p><w:p><w:pPr/><w:hyperlink r:id="rId20" w:history="1"><w:r><w:rPr><w:color w:val="#410a8c"/><w:u w:val="single"/></w:rPr><w:t xml:space="preserve">Julie Beauté</w:t></w:r></w:hyperlink></w:p><w:p><w:pPr/><w:r><w:rPr/><w:t xml:space="preserve">2021</w:t></w:r></w:p><w:p><w:pPr/><w:r><w:rPr/><w:t xml:space="preserve">Autre publication scientifique</w:t></w:r></w:p><w:p><w:pPr/><w:hyperlink r:id="rId26" w:history="1"><w:r><w:rPr><w:color w:val="#410a8c"/><w:u w:val="single"/></w:rPr><w:t xml:space="preserve">hal-03640580v1</w:t></w:r></w:hyperlink></w:p></w:tc></w:tr></w:tbl><w:sectPr><w:footerReference w:type="default" r:id="rId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8EC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uliebeauteresearch.wordpress.com/about/" TargetMode="External"/><Relationship Id="rId9" Type="http://schemas.openxmlformats.org/officeDocument/2006/relationships/hyperlink" Target="https://journals.openedition.org/traces/12340" TargetMode="External"/><Relationship Id="rId10" Type="http://schemas.openxmlformats.org/officeDocument/2006/relationships/hyperlink" Target="https://www.chatelet-voltaire.fr/4-1-2-fabuler" TargetMode="External"/><Relationship Id="rId11" Type="http://schemas.openxmlformats.org/officeDocument/2006/relationships/hyperlink" Target="https://esadhar.fr/sites/default/files/documents/radial3_0.pdf" TargetMode="External"/><Relationship Id="rId12" Type="http://schemas.openxmlformats.org/officeDocument/2006/relationships/hyperlink" Target="http://www.studistorici.com/2020/12/29/beaute_numero_44/" TargetMode="External"/><Relationship Id="rId13" Type="http://schemas.openxmlformats.org/officeDocument/2006/relationships/hyperlink" Target="https://ghff.hypotheses.org/publications-2/journees-detudes" TargetMode="External"/><Relationship Id="rId14" Type="http://schemas.openxmlformats.org/officeDocument/2006/relationships/hyperlink" Target="https://topophile.net/savoir/dans-loeil-du-crocodile-lhumanite-comme-proie-de-val-plumwood/" TargetMode="External"/><Relationship Id="rId15" Type="http://schemas.openxmlformats.org/officeDocument/2006/relationships/hyperlink" Target="https://topophile.net/savoir/ici-la-beringie-de-jeremie-brugidou/" TargetMode="External"/><Relationship Id="rId16" Type="http://schemas.openxmlformats.org/officeDocument/2006/relationships/hyperlink" Target="https://metropolitiques.eu/Les-Zoocities-et-le-voisinage-multispeciste-des-barrieres-a-la-bonne-distance.html" TargetMode="External"/><Relationship Id="rId17" Type="http://schemas.openxmlformats.org/officeDocument/2006/relationships/hyperlink" Target="https://topophile.net/savoir/etre-ecofeministe-de-jeanne-burgart-goutal/" TargetMode="External"/><Relationship Id="rId18" Type="http://schemas.openxmlformats.org/officeDocument/2006/relationships/hyperlink" Target="https://metropolitiques.eu/La-pensee-libertaire-de-l-ecologie-sociale.html" TargetMode="External"/><Relationship Id="rId19" Type="http://schemas.openxmlformats.org/officeDocument/2006/relationships/hyperlink" Target="https://hal.science/hal-03640618v1" TargetMode="External"/><Relationship Id="rId20" Type="http://schemas.openxmlformats.org/officeDocument/2006/relationships/hyperlink" Target="https://hal.science/search/index/?q=*&amp;authFullName_s=Julie Beaut&#233;" TargetMode="External"/><Relationship Id="rId21" Type="http://schemas.openxmlformats.org/officeDocument/2006/relationships/hyperlink" Target="https://hal.science/hal-03543210v1" TargetMode="External"/><Relationship Id="rId22" Type="http://schemas.openxmlformats.org/officeDocument/2006/relationships/hyperlink" Target="https://hal.science/search/index/?q=*&amp;authFullName_s=Mathias Rollot" TargetMode="External"/><Relationship Id="rId23" Type="http://schemas.openxmlformats.org/officeDocument/2006/relationships/hyperlink" Target="https://hal.science/hal-03640572v1" TargetMode="External"/><Relationship Id="rId24" Type="http://schemas.openxmlformats.org/officeDocument/2006/relationships/hyperlink" Target="https://hal.science/hal-05534267v1" TargetMode="External"/><Relationship Id="rId25" Type="http://schemas.openxmlformats.org/officeDocument/2006/relationships/hyperlink" Target="https://presses.univ-st-etienne.fr/fr/index.html" TargetMode="External"/><Relationship Id="rId26" Type="http://schemas.openxmlformats.org/officeDocument/2006/relationships/hyperlink" Target="https://hal.science/hal-03640580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Beauté</dc:title>
  <dc:description>CV</dc:description>
  <dc:subject/>
  <cp:keywords/>
  <cp:category/>
  <cp:lastModifiedBy/>
  <dcterms:created xsi:type="dcterms:W3CDTF">2026-03-27T22:28:46+01:00</dcterms:created>
  <dcterms:modified xsi:type="dcterms:W3CDTF">2026-03-27T22:28:46+01:00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