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Cardi </w:t>
      </w:r>
      <w:r>
        <w:rPr>
          <w:color w:val="641e6e"/>
        </w:rPr>
        <w:t xml:space="preserve">Ingénieure de recherche – responsable partenariat et valorisation de la recherche à l’Institut de Management Public et de Gouvernance Territoriale (IMPGT) d’Aix Marseille Université (AMU)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0000-0002-4621-7366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2025, 9,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avec le moustique tigre : trois villes des Bouches-du-Rhône à l’épreuve de la prolifération d’Aedes albopictus, insecte nuisant et vecteur de maladies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moustique tigre : comment s’adapter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Moustique Tigre</w:t>
            </w:r>
            <w:r>
              <w:rPr/>
              <w:t xml:space="preserve">, GRAINE Nouvelle-Aquitaine,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interdépendances entre environnements urbains, gestion de l’eau et prolifération du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l’axe TARTES du Lab’Urba : Nexus Urbain</w:t>
            </w:r>
            <w:r>
              <w:rPr/>
              <w:t xml:space="preserve">,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en ville avec le moustique tigre : élaborer une stratégie multi-acteurs pour le confort et la santé des habitants face à la prolifération d’Aedes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- La nature au défi de la ville : enjeux de bien-être et de cohésion sociale</w:t>
            </w:r>
            <w:r>
              <w:rPr/>
              <w:t xml:space="preserve">, ASRDLF,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usages et de la gestion de l’eau en ville sur les stratégies de Lutte Antivectorielle contre le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urbaines de lutte antivectorielle : développer un dialogue interdisciplinaire face aux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Franco-lusophones : Villes en temps de crises démocratiques et climatiques</w:t>
            </w:r>
            <w:r>
              <w:rPr/>
              <w:t xml:space="preserve">, ENSAPVS,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Risques sanitaires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GREC-SUD : Santé et changement climatique en PACA</w:t>
            </w:r>
            <w:r>
              <w:rPr/>
              <w:t xml:space="preserve">, GREC-SUD,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social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Rafraichir la ville</w:t>
            </w:r>
            <w:r>
              <w:rPr/>
              <w:t xml:space="preserve">, L’Atelier Bleu – CPIE Côte Provençale, Nov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 : une thèse en urbanisme sur la conception des espaces bâtis et la prolifération d’Aedes albopictus dans 3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tigre fait son cinéma : soirée de l’ACCA</w:t>
            </w:r>
            <w:r>
              <w:rPr/>
              <w:t xml:space="preserve">, ACCA,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LPED : Coopérer face aux enjeux environnementaux ?</w:t>
            </w:r>
            <w:r>
              <w:rPr/>
              <w:t xml:space="preserve">, LPED,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3 villes des Bouches-du-Rhône 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LIEU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du LPED</w:t>
            </w:r>
            <w:r>
              <w:rPr/>
              <w:t xml:space="preserve">, LPED,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 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Nachhaltige städtische Umgebung mit integrierter Vektorkontrolle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Symposium of the TIGER Project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et urbanisme durable : Les contradictions et les limites des actions et politiques publiques dans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publique, contradictions, enjeux et résultats</w:t>
            </w:r>
            <w:r>
              <w:rPr/>
              <w:t xml:space="preserve">, LPED; Aix Marseille Université,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ville et gîtes larvaires du moustique tigre : Quelles conciliations entre problématiques sanitaires et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en Sciences Sociales de l’Eau</w:t>
            </w:r>
            <w:r>
              <w:rPr/>
              <w:t xml:space="preserve">, ENS Lyon; EVS; CNRS,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bâtis et prolifération du moustique vecteur Aedes albopictus dans le Sud de la France : intégrer la lutte anti-vectorielle dans la conception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en ville</w:t>
            </w:r>
            <w:r>
              <w:rPr/>
              <w:t xml:space="preserve">, PSIP « Dynamiques urbaines et développement durable »; AFD; IRD,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moustique, ce «grand nuisible» d’hier et d’aujourd’hui. Regard interdisciplinaire sociologieurbanisme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- Animaux - Milieux : Les milieux et les communautés anthropozoologiques de la préhistoire à nos jours</w:t>
            </w:r>
            <w:r>
              <w:rPr/>
              <w:t xml:space="preserve">, TELEMMe; MMSH; Aix Marseille Université; CNRS,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- Implication des espaces bâtis dans la colonisation du Sud de la France par le «moustique tigre»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Intégrer la lutte contre le moustique tigre dans les bâtiments et les aménagements urbains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de Santé et Environnement (SFSE), en ligne : Crise en santé-environnement anticiper, gérer, surveiller</w:t>
            </w:r>
            <w:r>
              <w:rPr/>
              <w:t xml:space="preserve">, Nov 2021, En ligne,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: Implication des espaces bâtis dans la colonisation du Sud de la France par le &amp;quot;moustique tigre&amp;quot;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l'ED 355</w:t>
            </w:r>
            <w:r>
              <w:rPr/>
              <w:t xml:space="preserve">, Jun 2018, Aix-en-Provence,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III.1.5. L’écoquartier est-il un exemple de la ville adaptée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face au changement climatique en région Provence-Alpes-Côte d’Azur</w:t>
            </w:r>
            <w:r>
              <w:rPr/>
              <w:t xml:space="preserve">, Association pour l’innovation et la recherche au service du climat (AIR),, pp.38-39, 2019, Les cahiers du GREC-SUD, 978-2-9560060-8-4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mosquitoe-borne diseases 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Cécilia Claeys. </w:t>
            </w:r>
            <w:r>
              <w:rPr>
                <w:i w:val="1"/>
                <w:iCs w:val="1"/>
              </w:rPr>
              <w:t xml:space="preserve">Mosquitoes management : between environmental and health issues</w:t>
            </w:r>
            <w:r>
              <w:rPr/>
              <w:t xml:space="preserve">, Peter Lang collections EcoPolis Vol 31, pp.175-199,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mosquito-bone diseases: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Mosquitoes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espaces bâtis dans le péril sanitaire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ENSA Marseille. </w:t>
            </w:r>
            <w:r>
              <w:rPr>
                <w:i w:val="1"/>
                <w:iCs w:val="1"/>
              </w:rPr>
              <w:t xml:space="preserve">Habiter le monde H21, séminaire « Vivre ensemble » mémoires 2016-2017</w:t>
            </w:r>
            <w:r>
              <w:rPr/>
              <w:t xml:space="preserve">, 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trois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Architecture, aménagement de l'espace. Aix Marseille Université (AMU),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2022AIXM0204⟩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tel-04989830v1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0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ardi" TargetMode="External"/><Relationship Id="rId9" Type="http://schemas.openxmlformats.org/officeDocument/2006/relationships/hyperlink" Target="https://orcid.org/0000-0002-4621-7366" TargetMode="External"/><Relationship Id="rId10" Type="http://schemas.openxmlformats.org/officeDocument/2006/relationships/hyperlink" Target="https://hal.science/hal-05236331v1" TargetMode="External"/><Relationship Id="rId11" Type="http://schemas.openxmlformats.org/officeDocument/2006/relationships/hyperlink" Target="https://hal.science/search/index/?q=*&amp;authFullName_s=Julie Cardi" TargetMode="External"/><Relationship Id="rId12" Type="http://schemas.openxmlformats.org/officeDocument/2006/relationships/hyperlink" Target="https://hal.science/hal-04988990v1" TargetMode="External"/><Relationship Id="rId13" Type="http://schemas.openxmlformats.org/officeDocument/2006/relationships/hyperlink" Target="https://dx.doi.org/10.4000/craup.9743" TargetMode="External"/><Relationship Id="rId14" Type="http://schemas.openxmlformats.org/officeDocument/2006/relationships/hyperlink" Target="https://hal.science/hal-05404753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Emmanuelle Moustier" TargetMode="External"/><Relationship Id="rId17" Type="http://schemas.openxmlformats.org/officeDocument/2006/relationships/hyperlink" Target="https://hal.science/search/index/?q=*&amp;authFullName_s=Ana&#239;s Saint Jonsson" TargetMode="External"/><Relationship Id="rId18" Type="http://schemas.openxmlformats.org/officeDocument/2006/relationships/hyperlink" Target="https://hal.science/search/index/?q=*&amp;authFullName_s=Tiberghien B." TargetMode="External"/><Relationship Id="rId19" Type="http://schemas.openxmlformats.org/officeDocument/2006/relationships/hyperlink" Target="https://hal.science/hal-04989762v1" TargetMode="External"/><Relationship Id="rId20" Type="http://schemas.openxmlformats.org/officeDocument/2006/relationships/hyperlink" Target="https://hal.science/hal-04989754v1" TargetMode="External"/><Relationship Id="rId21" Type="http://schemas.openxmlformats.org/officeDocument/2006/relationships/hyperlink" Target="https://hal.science/hal-04989683v1" TargetMode="External"/><Relationship Id="rId22" Type="http://schemas.openxmlformats.org/officeDocument/2006/relationships/hyperlink" Target="https://hal.science/hal-04989675v1" TargetMode="External"/><Relationship Id="rId23" Type="http://schemas.openxmlformats.org/officeDocument/2006/relationships/hyperlink" Target="https://hal.science/hal-04989665v1" TargetMode="External"/><Relationship Id="rId24" Type="http://schemas.openxmlformats.org/officeDocument/2006/relationships/hyperlink" Target="https://hal.science/hal-04989750v1" TargetMode="External"/><Relationship Id="rId25" Type="http://schemas.openxmlformats.org/officeDocument/2006/relationships/hyperlink" Target="https://hal.science/hal-04989647v1" TargetMode="External"/><Relationship Id="rId26" Type="http://schemas.openxmlformats.org/officeDocument/2006/relationships/hyperlink" Target="https://hal.science/hal-04989743v1" TargetMode="External"/><Relationship Id="rId27" Type="http://schemas.openxmlformats.org/officeDocument/2006/relationships/hyperlink" Target="https://hal.science/hal-04989658v1" TargetMode="External"/><Relationship Id="rId28" Type="http://schemas.openxmlformats.org/officeDocument/2006/relationships/hyperlink" Target="https://hal.science/hal-04989735v1" TargetMode="External"/><Relationship Id="rId29" Type="http://schemas.openxmlformats.org/officeDocument/2006/relationships/hyperlink" Target="https://amu.hal.science/hal-02475085v1" TargetMode="External"/><Relationship Id="rId30" Type="http://schemas.openxmlformats.org/officeDocument/2006/relationships/hyperlink" Target="https://hal.science/hal-04989728v1" TargetMode="External"/><Relationship Id="rId31" Type="http://schemas.openxmlformats.org/officeDocument/2006/relationships/hyperlink" Target="https://hal.science/hal-04989482v1" TargetMode="External"/><Relationship Id="rId32" Type="http://schemas.openxmlformats.org/officeDocument/2006/relationships/hyperlink" Target="https://amu.hal.science/hal-02475008v1" TargetMode="External"/><Relationship Id="rId33" Type="http://schemas.openxmlformats.org/officeDocument/2006/relationships/hyperlink" Target="https://amu.hal.science/hal-02475063v1" TargetMode="External"/><Relationship Id="rId34" Type="http://schemas.openxmlformats.org/officeDocument/2006/relationships/hyperlink" Target="https://amu.hal.science/hal-02475043v1" TargetMode="External"/><Relationship Id="rId35" Type="http://schemas.openxmlformats.org/officeDocument/2006/relationships/hyperlink" Target="https://amu.hal.science/hal-02475077v1" TargetMode="External"/><Relationship Id="rId36" Type="http://schemas.openxmlformats.org/officeDocument/2006/relationships/hyperlink" Target="https://hal.science/search/index/?q=*&amp;authFullName_s=C&#233;cilia Claeys" TargetMode="External"/><Relationship Id="rId37" Type="http://schemas.openxmlformats.org/officeDocument/2006/relationships/hyperlink" Target="https://amu.hal.science/hal-02475020v1" TargetMode="External"/><Relationship Id="rId38" Type="http://schemas.openxmlformats.org/officeDocument/2006/relationships/hyperlink" Target="https://hal.science/hal-04989516v1" TargetMode="External"/><Relationship Id="rId39" Type="http://schemas.openxmlformats.org/officeDocument/2006/relationships/hyperlink" Target="https://amu.hal.science/hal-02474984v1" TargetMode="External"/><Relationship Id="rId40" Type="http://schemas.openxmlformats.org/officeDocument/2006/relationships/hyperlink" Target="https://hal.science/search/index/?q=*&amp;authFullName_s=J&#233;r&#244;me Dubois" TargetMode="External"/><Relationship Id="rId41" Type="http://schemas.openxmlformats.org/officeDocument/2006/relationships/hyperlink" Target="https://amu.hal.science/hal-02474888v1" TargetMode="External"/><Relationship Id="rId42" Type="http://schemas.openxmlformats.org/officeDocument/2006/relationships/hyperlink" Target="https://amu.hal.science/hal-02474875v1" TargetMode="External"/><Relationship Id="rId43" Type="http://schemas.openxmlformats.org/officeDocument/2006/relationships/hyperlink" Target="https://hal.science/search/index/?q=*&amp;authFullName_s=Val&#233;rie Bertaudi&#232;re-Mont&#232;s" TargetMode="External"/><Relationship Id="rId44" Type="http://schemas.openxmlformats.org/officeDocument/2006/relationships/hyperlink" Target="https://hal.science/search/index/?q=*&amp;authFullName_s=Christine Robles" TargetMode="External"/><Relationship Id="rId45" Type="http://schemas.openxmlformats.org/officeDocument/2006/relationships/hyperlink" Target="https://hal.science/search/index/?q=*&amp;authFullName_s=Magali Deschamps-Cottin" TargetMode="External"/><Relationship Id="rId46" Type="http://schemas.openxmlformats.org/officeDocument/2006/relationships/hyperlink" Target="https://hal.science/hal-02109078v1" TargetMode="External"/><Relationship Id="rId47" Type="http://schemas.openxmlformats.org/officeDocument/2006/relationships/hyperlink" Target="https://hal.science/hal-04989689v1" TargetMode="External"/><Relationship Id="rId48" Type="http://schemas.openxmlformats.org/officeDocument/2006/relationships/hyperlink" Target="https://hal.science/hal-03945412v1" TargetMode="External"/><Relationship Id="rId49" Type="http://schemas.openxmlformats.org/officeDocument/2006/relationships/hyperlink" Target="https://hal.science/search/index/?q=*&amp;authFullName_s=Aurore Aubail" TargetMode="External"/><Relationship Id="rId50" Type="http://schemas.openxmlformats.org/officeDocument/2006/relationships/hyperlink" Target="https://hal.science/search/index/?q=*&amp;authFullName_s=Hiago Pereira Barbosa" TargetMode="External"/><Relationship Id="rId51" Type="http://schemas.openxmlformats.org/officeDocument/2006/relationships/hyperlink" Target="https://hal.science/search/index/?q=*&amp;authFullName_s=Raquel Bertoldo" TargetMode="External"/><Relationship Id="rId52" Type="http://schemas.openxmlformats.org/officeDocument/2006/relationships/hyperlink" Target="https://hal.science/search/index/?q=*&amp;authFullName_s=Jean-Pierre Besancenot" TargetMode="External"/><Relationship Id="rId53" Type="http://schemas.openxmlformats.org/officeDocument/2006/relationships/hyperlink" Target="https://hal.science/search/index/?q=*&amp;authFullName_s=Eric Blin" TargetMode="External"/><Relationship Id="rId54" Type="http://schemas.openxmlformats.org/officeDocument/2006/relationships/hyperlink" Target="https://hal.science/tel-04989830v1" TargetMode="External"/><Relationship Id="rId55" Type="http://schemas.openxmlformats.org/officeDocument/2006/relationships/hyperlink" Target="https://www.theses.fr/2022AIXM02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Cardi</dc:title>
  <dc:description>CV</dc:description>
  <dc:subject/>
  <cp:keywords/>
  <cp:category/>
  <cp:lastModifiedBy/>
  <dcterms:created xsi:type="dcterms:W3CDTF">2026-05-12T11:20:14+02:00</dcterms:created>
  <dcterms:modified xsi:type="dcterms:W3CDTF">2026-05-12T11:20:14+02:00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