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Varlet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Empowerment et personnes âgées : caractéristiques de la recherche francophone</w:t>
              </w:r>
            </w:hyperlink>
          </w:p>
          <w:p>
            <w:pPr/>
            <w:hyperlink r:id="rId8" w:history="1">
              <w:r>
                <w:rPr>
                  <w:color w:val="#410a8c"/>
                  <w:u w:val="single"/>
                </w:rPr>
                <w:t xml:space="preserve">Cécile Carra</w:t>
              </w:r>
            </w:hyperlink>
            <w:r>
              <w:rPr/>
              <w:t xml:space="preserve">,</w:t>
            </w:r>
            <w:hyperlink r:id="rId9" w:history="1">
              <w:r>
                <w:rPr>
                  <w:color w:val="#410a8c"/>
                  <w:u w:val="single"/>
                </w:rPr>
                <w:t xml:space="preserve">Julie Varlet</w:t>
              </w:r>
            </w:hyperlink>
          </w:p>
          <w:p>
            <w:pPr/>
            <w:r>
              <w:rPr>
                <w:i w:val="1"/>
                <w:iCs w:val="1"/>
              </w:rPr>
              <w:t xml:space="preserve">Retraite et société</w:t>
            </w:r>
            <w:r>
              <w:rPr/>
              <w:t xml:space="preserve">, 2024, 91 (2), pp.15-38. </w:t>
            </w:r>
            <w:hyperlink r:id="rId10" w:history="1">
              <w:r>
                <w:rPr>
                  <w:color w:val="#410a8c"/>
                  <w:u w:val="single"/>
                </w:rPr>
                <w:t xml:space="preserve">⟨10.3917/rs1.091.0015⟩</w:t>
              </w:r>
            </w:hyperlink>
          </w:p>
          <w:p>
            <w:pPr/>
            <w:r>
              <w:rPr/>
              <w:t xml:space="preserve">Article dans une revue</w:t>
            </w:r>
          </w:p>
          <w:p>
            <w:pPr/>
            <w:hyperlink r:id="rId7" w:history="1">
              <w:r>
                <w:rPr>
                  <w:color w:val="#410a8c"/>
                  <w:u w:val="single"/>
                </w:rPr>
                <w:t xml:space="preserve">hal-04538995v1</w:t>
              </w:r>
            </w:hyperlink>
          </w:p>
        </w:tc>
      </w:tr>
      <w:tr>
        <w:trPr/>
        <w:tc>
          <w:tcPr>
            <w:noWrap/>
          </w:tcPr>
          <w:p>
            <w:pPr>
              <w:spacing w:after="200"/>
            </w:pPr>
            <w:hyperlink r:id="rId11" w:history="1">
              <w:r>
                <w:rPr>
                  <w:color w:val="1e198e"/>
                  <w:b w:val="1"/>
                  <w:bCs w:val="1"/>
                  <w:u w:val="single"/>
                </w:rPr>
                <w:t xml:space="preserve">Empowerment et personnes âgées : caractéristiques de la recherche francophone</w:t>
              </w:r>
            </w:hyperlink>
          </w:p>
          <w:p>
            <w:pPr/>
            <w:hyperlink r:id="rId8" w:history="1">
              <w:r>
                <w:rPr>
                  <w:color w:val="#410a8c"/>
                  <w:u w:val="single"/>
                </w:rPr>
                <w:t xml:space="preserve">Cécile Carra</w:t>
              </w:r>
            </w:hyperlink>
            <w:r>
              <w:rPr/>
              <w:t xml:space="preserve">,</w:t>
            </w:r>
            <w:hyperlink r:id="rId9" w:history="1">
              <w:r>
                <w:rPr>
                  <w:color w:val="#410a8c"/>
                  <w:u w:val="single"/>
                </w:rPr>
                <w:t xml:space="preserve">Julie Varlet</w:t>
              </w:r>
            </w:hyperlink>
          </w:p>
          <w:p>
            <w:pPr/>
            <w:r>
              <w:rPr>
                <w:i w:val="1"/>
                <w:iCs w:val="1"/>
              </w:rPr>
              <w:t xml:space="preserve">Retraite et société</w:t>
            </w:r>
            <w:r>
              <w:rPr/>
              <w:t xml:space="preserve">, 2023, 2 (91), pp.13-38</w:t>
            </w:r>
          </w:p>
          <w:p>
            <w:pPr/>
            <w:r>
              <w:rPr/>
              <w:t xml:space="preserve">Article dans une revue</w:t>
            </w:r>
          </w:p>
          <w:p>
            <w:pPr/>
            <w:hyperlink r:id="rId11" w:history="1">
              <w:r>
                <w:rPr>
                  <w:color w:val="#410a8c"/>
                  <w:u w:val="single"/>
                </w:rPr>
                <w:t xml:space="preserve">hal-04445599v1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Empowerment and Older People: Characteristics of French- Language Research</w:t>
              </w:r>
            </w:hyperlink>
          </w:p>
          <w:p>
            <w:pPr/>
            <w:hyperlink r:id="rId9" w:history="1">
              <w:r>
                <w:rPr>
                  <w:color w:val="#410a8c"/>
                  <w:u w:val="single"/>
                </w:rPr>
                <w:t xml:space="preserve">Julie Varlet</w:t>
              </w:r>
            </w:hyperlink>
            <w:r>
              <w:rPr/>
              <w:t xml:space="preserve">,</w:t>
            </w:r>
            <w:hyperlink r:id="rId8" w:history="1">
              <w:r>
                <w:rPr>
                  <w:color w:val="#410a8c"/>
                  <w:u w:val="single"/>
                </w:rPr>
                <w:t xml:space="preserve">Cécile Carra</w:t>
              </w:r>
            </w:hyperlink>
          </w:p>
          <w:p>
            <w:pPr/>
            <w:r>
              <w:rPr>
                <w:i w:val="1"/>
                <w:iCs w:val="1"/>
              </w:rPr>
              <w:t xml:space="preserve">XX ISA World Congress of Sociology</w:t>
            </w:r>
            <w:r>
              <w:rPr/>
              <w:t xml:space="preserve">, ISA, Jun 2023, Melbourne, Australia</w:t>
            </w:r>
          </w:p>
          <w:p>
            <w:pPr/>
            <w:r>
              <w:rPr/>
              <w:t xml:space="preserve">Communication dans un congrès</w:t>
            </w:r>
          </w:p>
          <w:p>
            <w:pPr/>
            <w:hyperlink r:id="rId12" w:history="1">
              <w:r>
                <w:rPr>
                  <w:color w:val="#410a8c"/>
                  <w:u w:val="single"/>
                </w:rPr>
                <w:t xml:space="preserve">hal-04167533v1</w:t>
              </w:r>
            </w:hyperlink>
          </w:p>
        </w:tc>
      </w:tr>
      <w:tr>
        <w:trPr/>
        <w:tc>
          <w:tcPr>
            <w:noWrap/>
          </w:tcPr>
          <w:p>
            <w:pPr>
              <w:spacing w:after="200"/>
            </w:pPr>
            <w:hyperlink r:id="rId13" w:history="1">
              <w:r>
                <w:rPr>
                  <w:color w:val="1e198e"/>
                  <w:b w:val="1"/>
                  <w:bCs w:val="1"/>
                  <w:u w:val="single"/>
                </w:rPr>
                <w:t xml:space="preserve">HAIRE: The Future of Healthy Ageing - French application</w:t>
              </w:r>
            </w:hyperlink>
          </w:p>
          <w:p>
            <w:pPr/>
            <w:hyperlink r:id="rId9" w:history="1">
              <w:r>
                <w:rPr>
                  <w:color w:val="#410a8c"/>
                  <w:u w:val="single"/>
                </w:rPr>
                <w:t xml:space="preserve">Julie Varlet</w:t>
              </w:r>
            </w:hyperlink>
            <w:r>
              <w:rPr/>
              <w:t xml:space="preserve">,</w:t>
            </w:r>
            <w:hyperlink r:id="rId8" w:history="1">
              <w:r>
                <w:rPr>
                  <w:color w:val="#410a8c"/>
                  <w:u w:val="single"/>
                </w:rPr>
                <w:t xml:space="preserve">Cécile Carra</w:t>
              </w:r>
            </w:hyperlink>
          </w:p>
          <w:p>
            <w:pPr/>
            <w:r>
              <w:rPr>
                <w:i w:val="1"/>
                <w:iCs w:val="1"/>
              </w:rPr>
              <w:t xml:space="preserve">HAIRE: The Future of Healthy Ageing</w:t>
            </w:r>
            <w:r>
              <w:rPr/>
              <w:t xml:space="preserve">, Université d'Exeter, Mar 2023, Gand, Belgium</w:t>
            </w:r>
          </w:p>
          <w:p>
            <w:pPr/>
            <w:r>
              <w:rPr/>
              <w:t xml:space="preserve">Communication dans un congrès</w:t>
            </w:r>
          </w:p>
          <w:p>
            <w:pPr/>
            <w:hyperlink r:id="rId13" w:history="1">
              <w:r>
                <w:rPr>
                  <w:color w:val="#410a8c"/>
                  <w:u w:val="single"/>
                </w:rPr>
                <w:t xml:space="preserve">hal-04057700v1</w:t>
              </w:r>
            </w:hyperlink>
          </w:p>
        </w:tc>
      </w:tr>
      <w:tr>
        <w:trPr/>
        <w:tc>
          <w:tcPr>
            <w:noWrap/>
          </w:tcPr>
          <w:p>
            <w:pPr>
              <w:spacing w:after="200"/>
            </w:pPr>
            <w:hyperlink r:id="rId14" w:history="1">
              <w:r>
                <w:rPr>
                  <w:color w:val="1e198e"/>
                  <w:b w:val="1"/>
                  <w:bCs w:val="1"/>
                  <w:u w:val="single"/>
                </w:rPr>
                <w:t xml:space="preserve">L’empowerment et les personnes âgées dans le cadre du maintien à domicile</w:t>
              </w:r>
            </w:hyperlink>
          </w:p>
          <w:p>
            <w:pPr/>
            <w:hyperlink r:id="rId9" w:history="1">
              <w:r>
                <w:rPr>
                  <w:color w:val="#410a8c"/>
                  <w:u w:val="single"/>
                </w:rPr>
                <w:t xml:space="preserve">Julie Varlet</w:t>
              </w:r>
            </w:hyperlink>
            <w:r>
              <w:rPr/>
              <w:t xml:space="preserve">,</w:t>
            </w:r>
            <w:hyperlink r:id="rId8" w:history="1">
              <w:r>
                <w:rPr>
                  <w:color w:val="#410a8c"/>
                  <w:u w:val="single"/>
                </w:rPr>
                <w:t xml:space="preserve">Cécile Carra</w:t>
              </w:r>
            </w:hyperlink>
          </w:p>
          <w:p>
            <w:pPr/>
            <w:r>
              <w:rPr>
                <w:i w:val="1"/>
                <w:iCs w:val="1"/>
              </w:rPr>
              <w:t xml:space="preserve">Vieillir chez soi de l’Antiquité au XXIe siècle. Regards sur le maintien à domicile des personnes âgées en perte d’autonomie</w:t>
            </w:r>
            <w:r>
              <w:rPr/>
              <w:t xml:space="preserve">, UPJV, Jun 2022, Amiens, France</w:t>
            </w:r>
          </w:p>
          <w:p>
            <w:pPr/>
            <w:r>
              <w:rPr/>
              <w:t xml:space="preserve">Communication dans un congrès</w:t>
            </w:r>
          </w:p>
          <w:p>
            <w:pPr/>
            <w:hyperlink r:id="rId14" w:history="1">
              <w:r>
                <w:rPr>
                  <w:color w:val="#410a8c"/>
                  <w:u w:val="single"/>
                </w:rPr>
                <w:t xml:space="preserve">hal-03701663v1</w:t>
              </w:r>
            </w:hyperlink>
          </w:p>
        </w:tc>
      </w:tr>
      <w:tr>
        <w:trPr/>
        <w:tc>
          <w:tcPr>
            <w:noWrap/>
          </w:tcPr>
          <w:p>
            <w:pPr>
              <w:spacing w:after="200"/>
            </w:pPr>
            <w:hyperlink r:id="rId15" w:history="1">
              <w:r>
                <w:rPr>
                  <w:color w:val="1e198e"/>
                  <w:b w:val="1"/>
                  <w:bCs w:val="1"/>
                  <w:u w:val="single"/>
                </w:rPr>
                <w:t xml:space="preserve">Recherche collaborative &amp;quot;HAIRE&amp;quot; - Atelier &amp;quot;La boite magique</w:t>
              </w:r>
            </w:hyperlink>
          </w:p>
          <w:p>
            <w:pPr/>
            <w:hyperlink r:id="rId9" w:history="1">
              <w:r>
                <w:rPr>
                  <w:color w:val="#410a8c"/>
                  <w:u w:val="single"/>
                </w:rPr>
                <w:t xml:space="preserve">Julie Varlet</w:t>
              </w:r>
            </w:hyperlink>
          </w:p>
          <w:p>
            <w:pPr/>
            <w:r>
              <w:rPr>
                <w:i w:val="1"/>
                <w:iCs w:val="1"/>
              </w:rPr>
              <w:t xml:space="preserve">Les 4èmes Rencontres du GRET. L’acte de recherche dans les processus de formations et de transformations</w:t>
            </w:r>
            <w:r>
              <w:rPr/>
              <w:t xml:space="preserve">, May 2022, Gennevilliers, France</w:t>
            </w:r>
          </w:p>
          <w:p>
            <w:pPr/>
            <w:r>
              <w:rPr/>
              <w:t xml:space="preserve">Communication dans un congrès</w:t>
            </w:r>
          </w:p>
          <w:p>
            <w:pPr/>
            <w:hyperlink r:id="rId15" w:history="1">
              <w:r>
                <w:rPr>
                  <w:color w:val="#410a8c"/>
                  <w:u w:val="single"/>
                </w:rPr>
                <w:t xml:space="preserve">hal-03701668v1</w:t>
              </w:r>
            </w:hyperlink>
          </w:p>
        </w:tc>
      </w:tr>
      <w:tr>
        <w:trPr/>
        <w:tc>
          <w:tcPr>
            <w:noWrap/>
          </w:tcPr>
          <w:p>
            <w:pPr>
              <w:spacing w:after="200"/>
            </w:pPr>
            <w:hyperlink r:id="rId16" w:history="1">
              <w:r>
                <w:rPr>
                  <w:color w:val="1e198e"/>
                  <w:b w:val="1"/>
                  <w:bCs w:val="1"/>
                  <w:u w:val="single"/>
                </w:rPr>
                <w:t xml:space="preserve">Empowerment et personnes âgées : Revue de la littérature francophone</w:t>
              </w:r>
            </w:hyperlink>
          </w:p>
          <w:p>
            <w:pPr/>
            <w:hyperlink r:id="rId9" w:history="1">
              <w:r>
                <w:rPr>
                  <w:color w:val="#410a8c"/>
                  <w:u w:val="single"/>
                </w:rPr>
                <w:t xml:space="preserve">Julie Varlet</w:t>
              </w:r>
            </w:hyperlink>
            <w:r>
              <w:rPr/>
              <w:t xml:space="preserve">,</w:t>
            </w:r>
            <w:hyperlink r:id="rId8" w:history="1">
              <w:r>
                <w:rPr>
                  <w:color w:val="#410a8c"/>
                  <w:u w:val="single"/>
                </w:rPr>
                <w:t xml:space="preserve">Cécile Carra</w:t>
              </w:r>
            </w:hyperlink>
          </w:p>
          <w:p>
            <w:pPr/>
            <w:r>
              <w:rPr>
                <w:i w:val="1"/>
                <w:iCs w:val="1"/>
              </w:rPr>
              <w:t xml:space="preserve">XXIe Congrès de l’AISLF</w:t>
            </w:r>
            <w:r>
              <w:rPr/>
              <w:t xml:space="preserve">, Jul 2021, Tunis, Tunisie</w:t>
            </w:r>
          </w:p>
          <w:p>
            <w:pPr/>
            <w:r>
              <w:rPr/>
              <w:t xml:space="preserve">Communication dans un congrès</w:t>
            </w:r>
          </w:p>
          <w:p>
            <w:pPr/>
            <w:hyperlink r:id="rId16" w:history="1">
              <w:r>
                <w:rPr>
                  <w:color w:val="#410a8c"/>
                  <w:u w:val="single"/>
                </w:rPr>
                <w:t xml:space="preserve">hal-03372717v1</w:t>
              </w:r>
            </w:hyperlink>
          </w:p>
        </w:tc>
      </w:tr>
      <w:tr>
        <w:trPr/>
        <w:tc>
          <w:tcPr>
            <w:noWrap/>
          </w:tcPr>
          <w:p>
            <w:pPr>
              <w:spacing w:after="200"/>
            </w:pPr>
            <w:hyperlink r:id="rId17" w:history="1">
              <w:r>
                <w:rPr>
                  <w:color w:val="1e198e"/>
                  <w:b w:val="1"/>
                  <w:bCs w:val="1"/>
                  <w:u w:val="single"/>
                </w:rPr>
                <w:t xml:space="preserve">Healthy Ageing Through Innovation in Rural Europe. Analyse du dispositif : quel empowerment pour quelles formes du bien vieillir.</w:t>
              </w:r>
            </w:hyperlink>
          </w:p>
          <w:p>
            <w:pPr/>
            <w:hyperlink r:id="rId9" w:history="1">
              <w:r>
                <w:rPr>
                  <w:color w:val="#410a8c"/>
                  <w:u w:val="single"/>
                </w:rPr>
                <w:t xml:space="preserve">Julie Varlet</w:t>
              </w:r>
            </w:hyperlink>
            <w:r>
              <w:rPr/>
              <w:t xml:space="preserve">,</w:t>
            </w:r>
            <w:hyperlink r:id="rId8" w:history="1">
              <w:r>
                <w:rPr>
                  <w:color w:val="#410a8c"/>
                  <w:u w:val="single"/>
                </w:rPr>
                <w:t xml:space="preserve">Cécile Carra</w:t>
              </w:r>
            </w:hyperlink>
          </w:p>
          <w:p>
            <w:pPr/>
            <w:r>
              <w:rPr>
                <w:i w:val="1"/>
                <w:iCs w:val="1"/>
              </w:rPr>
              <w:t xml:space="preserve">9ème congrès de l’Association Française de Sociologie : Changer</w:t>
            </w:r>
            <w:r>
              <w:rPr/>
              <w:t xml:space="preserve">, Jul 2021, Lille, France</w:t>
            </w:r>
          </w:p>
          <w:p>
            <w:pPr/>
            <w:r>
              <w:rPr/>
              <w:t xml:space="preserve">Communication dans un congrès</w:t>
            </w:r>
          </w:p>
          <w:p>
            <w:pPr/>
            <w:hyperlink r:id="rId17" w:history="1">
              <w:r>
                <w:rPr>
                  <w:color w:val="#410a8c"/>
                  <w:u w:val="single"/>
                </w:rPr>
                <w:t xml:space="preserve">hal-03360632v1</w:t>
              </w:r>
            </w:hyperlink>
          </w:p>
        </w:tc>
      </w:tr>
      <w:tr>
        <w:trPr/>
        <w:tc>
          <w:tcPr>
            <w:noWrap/>
          </w:tcPr>
          <w:p>
            <w:pPr>
              <w:spacing w:after="200"/>
            </w:pPr>
            <w:hyperlink r:id="rId18" w:history="1">
              <w:r>
                <w:rPr>
                  <w:color w:val="1e198e"/>
                  <w:b w:val="1"/>
                  <w:bCs w:val="1"/>
                  <w:u w:val="single"/>
                </w:rPr>
                <w:t xml:space="preserve">Quels croisements entre dynamiques d’un quartier et bien-être des résidents âgés ?</w:t>
              </w:r>
            </w:hyperlink>
          </w:p>
          <w:p>
            <w:pPr/>
            <w:hyperlink r:id="rId9" w:history="1">
              <w:r>
                <w:rPr>
                  <w:color w:val="#410a8c"/>
                  <w:u w:val="single"/>
                </w:rPr>
                <w:t xml:space="preserve">Julie Varlet</w:t>
              </w:r>
            </w:hyperlink>
          </w:p>
          <w:p>
            <w:pPr/>
            <w:r>
              <w:rPr>
                <w:i w:val="1"/>
                <w:iCs w:val="1"/>
              </w:rPr>
              <w:t xml:space="preserve">ILVV - L’école d’automne 2020 : "Le(s) temps de vieillir : Continuité, ruptures, ajustements au présent et pour l’avenir"</w:t>
            </w:r>
            <w:r>
              <w:rPr/>
              <w:t xml:space="preserve">, Nov 2020, Rennes, France</w:t>
            </w:r>
          </w:p>
          <w:p>
            <w:pPr/>
            <w:r>
              <w:rPr/>
              <w:t xml:space="preserve">Communication dans un congrès</w:t>
            </w:r>
          </w:p>
          <w:p>
            <w:pPr/>
            <w:hyperlink r:id="rId18" w:history="1">
              <w:r>
                <w:rPr>
                  <w:color w:val="#410a8c"/>
                  <w:u w:val="single"/>
                </w:rPr>
                <w:t xml:space="preserve">hal-03079664v1</w:t>
              </w:r>
            </w:hyperlink>
          </w:p>
        </w:tc>
      </w:tr>
      <w:tr>
        <w:trPr/>
        <w:tc>
          <w:tcPr>
            <w:noWrap/>
          </w:tcPr>
          <w:p>
            <w:pPr>
              <w:spacing w:after="200"/>
            </w:pPr>
            <w:hyperlink r:id="rId19" w:history="1">
              <w:r>
                <w:rPr>
                  <w:color w:val="1e198e"/>
                  <w:b w:val="1"/>
                  <w:bCs w:val="1"/>
                  <w:u w:val="single"/>
                </w:rPr>
                <w:t xml:space="preserve">Relations de service et confiance de l’usager. Pour une modélisation et sa mise à l’épreuve dans le cadre de l’hospitalisation à domicile</w:t>
              </w:r>
            </w:hyperlink>
          </w:p>
          <w:p>
            <w:pPr/>
            <w:hyperlink r:id="rId9" w:history="1">
              <w:r>
                <w:rPr>
                  <w:color w:val="#410a8c"/>
                  <w:u w:val="single"/>
                </w:rPr>
                <w:t xml:space="preserve">Julie Varlet</w:t>
              </w:r>
            </w:hyperlink>
          </w:p>
          <w:p>
            <w:pPr/>
            <w:r>
              <w:rPr>
                <w:i w:val="1"/>
                <w:iCs w:val="1"/>
              </w:rPr>
              <w:t xml:space="preserve">Colloque "Silver économie, vulnérabilités et territoires"</w:t>
            </w:r>
            <w:r>
              <w:rPr/>
              <w:t xml:space="preserve">, Mar 2019, Arras, France</w:t>
            </w:r>
          </w:p>
          <w:p>
            <w:pPr/>
            <w:r>
              <w:rPr/>
              <w:t xml:space="preserve">Communication dans un congrès</w:t>
            </w:r>
          </w:p>
          <w:p>
            <w:pPr/>
            <w:hyperlink r:id="rId19" w:history="1">
              <w:r>
                <w:rPr>
                  <w:color w:val="#410a8c"/>
                  <w:u w:val="single"/>
                </w:rPr>
                <w:t xml:space="preserve">hal-02271778v1</w:t>
              </w:r>
            </w:hyperlink>
          </w:p>
        </w:tc>
      </w:tr>
      <w:tr>
        <w:trPr/>
        <w:tc>
          <w:tcPr>
            <w:noWrap/>
          </w:tcPr>
          <w:p>
            <w:pPr>
              <w:spacing w:after="200"/>
            </w:pPr>
            <w:hyperlink r:id="rId20" w:history="1">
              <w:r>
                <w:rPr>
                  <w:color w:val="1e198e"/>
                  <w:b w:val="1"/>
                  <w:bCs w:val="1"/>
                  <w:u w:val="single"/>
                </w:rPr>
                <w:t xml:space="preserve">La pratique inclusive, quelles représentations des professionnels en Institut-Médico-Educatif ?</w:t>
              </w:r>
            </w:hyperlink>
          </w:p>
          <w:p>
            <w:pPr/>
            <w:hyperlink r:id="rId9" w:history="1">
              <w:r>
                <w:rPr>
                  <w:color w:val="#410a8c"/>
                  <w:u w:val="single"/>
                </w:rPr>
                <w:t xml:space="preserve">Julie Varlet</w:t>
              </w:r>
            </w:hyperlink>
          </w:p>
          <w:p>
            <w:pPr/>
            <w:r>
              <w:rPr>
                <w:i w:val="1"/>
                <w:iCs w:val="1"/>
              </w:rPr>
              <w:t xml:space="preserve">16e Colloque annuel de l’Association canadienne d’études sur le handicap</w:t>
            </w:r>
            <w:r>
              <w:rPr/>
              <w:t xml:space="preserve">, Jun 2019, Vancouver, Canada</w:t>
            </w:r>
          </w:p>
          <w:p>
            <w:pPr/>
            <w:r>
              <w:rPr/>
              <w:t xml:space="preserve">Communication dans un congrès</w:t>
            </w:r>
          </w:p>
          <w:p>
            <w:pPr/>
            <w:hyperlink r:id="rId20" w:history="1">
              <w:r>
                <w:rPr>
                  <w:color w:val="#410a8c"/>
                  <w:u w:val="single"/>
                </w:rPr>
                <w:t xml:space="preserve">hal-02271769v1</w:t>
              </w:r>
            </w:hyperlink>
          </w:p>
        </w:tc>
      </w:tr>
      <w:tr>
        <w:trPr/>
        <w:tc>
          <w:tcPr>
            <w:noWrap/>
          </w:tcPr>
          <w:p>
            <w:pPr>
              <w:spacing w:after="200"/>
            </w:pPr>
            <w:hyperlink r:id="rId21" w:history="1">
              <w:r>
                <w:rPr>
                  <w:color w:val="1e198e"/>
                  <w:b w:val="1"/>
                  <w:bCs w:val="1"/>
                  <w:u w:val="single"/>
                </w:rPr>
                <w:t xml:space="preserve">Les notions interrogeant la place des espaces (trans)formatifs</w:t>
              </w:r>
            </w:hyperlink>
          </w:p>
          <w:p>
            <w:pPr/>
            <w:hyperlink r:id="rId9" w:history="1">
              <w:r>
                <w:rPr>
                  <w:color w:val="#410a8c"/>
                  <w:u w:val="single"/>
                </w:rPr>
                <w:t xml:space="preserve">Julie Varlet</w:t>
              </w:r>
            </w:hyperlink>
            <w:r>
              <w:rPr/>
              <w:t xml:space="preserve">,</w:t>
            </w:r>
            <w:hyperlink r:id="rId22" w:history="1">
              <w:r>
                <w:rPr>
                  <w:color w:val="#410a8c"/>
                  <w:u w:val="single"/>
                </w:rPr>
                <w:t xml:space="preserve">Girish Muzumdar</w:t>
              </w:r>
            </w:hyperlink>
          </w:p>
          <w:p>
            <w:pPr/>
            <w:r>
              <w:rPr>
                <w:i w:val="1"/>
                <w:iCs w:val="1"/>
              </w:rPr>
              <w:t xml:space="preserve">Journées d’études et de réflexion sur les Espaces (Trans)formatifs</w:t>
            </w:r>
            <w:r>
              <w:rPr/>
              <w:t xml:space="preserve">, Jun 2018, Nîmes, France</w:t>
            </w:r>
          </w:p>
          <w:p>
            <w:pPr/>
            <w:r>
              <w:rPr/>
              <w:t xml:space="preserve">Communication dans un congrès</w:t>
            </w:r>
          </w:p>
          <w:p>
            <w:pPr/>
            <w:hyperlink r:id="rId21" w:history="1">
              <w:r>
                <w:rPr>
                  <w:color w:val="#410a8c"/>
                  <w:u w:val="single"/>
                </w:rPr>
                <w:t xml:space="preserve">hal-02137902v1</w:t>
              </w:r>
            </w:hyperlink>
          </w:p>
        </w:tc>
      </w:tr>
      <w:tr>
        <w:trPr/>
        <w:tc>
          <w:tcPr>
            <w:noWrap/>
          </w:tcPr>
          <w:p>
            <w:pPr>
              <w:spacing w:after="200"/>
            </w:pPr>
            <w:hyperlink r:id="rId23" w:history="1">
              <w:r>
                <w:rPr>
                  <w:color w:val="1e198e"/>
                  <w:b w:val="1"/>
                  <w:bCs w:val="1"/>
                  <w:u w:val="single"/>
                </w:rPr>
                <w:t xml:space="preserve">Mise en œuvre du dispositif de scolarisation : rapport renouvelé aux familles des professionnels en institution spécialisée et à l’école primaire ?</w:t>
              </w:r>
            </w:hyperlink>
          </w:p>
          <w:p>
            <w:pPr/>
            <w:hyperlink r:id="rId9" w:history="1">
              <w:r>
                <w:rPr>
                  <w:color w:val="#410a8c"/>
                  <w:u w:val="single"/>
                </w:rPr>
                <w:t xml:space="preserve">Julie Varlet</w:t>
              </w:r>
            </w:hyperlink>
            <w:r>
              <w:rPr/>
              <w:t xml:space="preserve">,</w:t>
            </w:r>
            <w:hyperlink r:id="rId24" w:history="1">
              <w:r>
                <w:rPr>
                  <w:color w:val="#410a8c"/>
                  <w:u w:val="single"/>
                </w:rPr>
                <w:t xml:space="preserve">Gabrielle Auguste - Lambin</w:t>
              </w:r>
            </w:hyperlink>
          </w:p>
          <w:p>
            <w:pPr/>
            <w:r>
              <w:rPr>
                <w:i w:val="1"/>
                <w:iCs w:val="1"/>
              </w:rPr>
              <w:t xml:space="preserve">III colloque franco-latino-américain de recherche sur le handicap</w:t>
            </w:r>
            <w:r>
              <w:rPr/>
              <w:t xml:space="preserve">, Andréa Benvenuto (EHESS, França) Andréa Asti Severo (FADERS, Brasil) Charlie Trelles Severo (FADERS, Brasil) Emmanuella Martinod (Université Paris 8, França) Eva Loreni Castilhos (FADERS, Brasil) Fabíola Dutra Malaguez (FADERS, Brasil) Gildas Brégain (EHESS, França) Jorge Amaro de Souza Borges (FADERS, Brasil) Marie Coutant (EHESS, França) María Noel Míguez Passada (UdelaR, Uruguay) Marilu Mourão Pereira (FADERS, Brasil) Tauana Olivia Gomez Silva (Université Rennes 2, França), Mar 2017, Porto Alegre, Brésil</w:t>
            </w:r>
          </w:p>
          <w:p>
            <w:pPr/>
            <w:r>
              <w:rPr/>
              <w:t xml:space="preserve">Communication dans un congrès</w:t>
            </w:r>
          </w:p>
          <w:p>
            <w:pPr/>
            <w:hyperlink r:id="rId23" w:history="1">
              <w:r>
                <w:rPr>
                  <w:color w:val="#410a8c"/>
                  <w:u w:val="single"/>
                </w:rPr>
                <w:t xml:space="preserve">hal-01490786v1</w:t>
              </w:r>
            </w:hyperlink>
          </w:p>
        </w:tc>
      </w:tr>
      <w:tr>
        <w:trPr/>
        <w:tc>
          <w:tcPr>
            <w:noWrap/>
          </w:tcPr>
          <w:p>
            <w:pPr>
              <w:spacing w:after="200"/>
            </w:pPr>
            <w:hyperlink r:id="rId25" w:history="1">
              <w:r>
                <w:rPr>
                  <w:color w:val="1e198e"/>
                  <w:b w:val="1"/>
                  <w:bCs w:val="1"/>
                  <w:u w:val="single"/>
                </w:rPr>
                <w:t xml:space="preserve">La participation de l’usager, un enjeu de régulation dans la construction du parcours scolaire en I.M.E.</w:t>
              </w:r>
            </w:hyperlink>
          </w:p>
          <w:p>
            <w:pPr/>
            <w:hyperlink r:id="rId9" w:history="1">
              <w:r>
                <w:rPr>
                  <w:color w:val="#410a8c"/>
                  <w:u w:val="single"/>
                </w:rPr>
                <w:t xml:space="preserve">Julie Varlet</w:t>
              </w:r>
            </w:hyperlink>
          </w:p>
          <w:p>
            <w:pPr/>
            <w:r>
              <w:rPr>
                <w:i w:val="1"/>
                <w:iCs w:val="1"/>
              </w:rPr>
              <w:t xml:space="preserve">Les usagers: d’hier à aujourd’hui : Transformations, enjeux et effets dans le secteur sanitaire et social</w:t>
            </w:r>
            <w:r>
              <w:rPr/>
              <w:t xml:space="preserve">, Jun 2017, Arras, France</w:t>
            </w:r>
          </w:p>
          <w:p>
            <w:pPr/>
            <w:r>
              <w:rPr/>
              <w:t xml:space="preserve">Communication dans un congrès</w:t>
            </w:r>
          </w:p>
          <w:p>
            <w:pPr/>
            <w:hyperlink r:id="rId25" w:history="1">
              <w:r>
                <w:rPr>
                  <w:color w:val="#410a8c"/>
                  <w:u w:val="single"/>
                </w:rPr>
                <w:t xml:space="preserve">hal-02137898v1</w:t>
              </w:r>
            </w:hyperlink>
          </w:p>
        </w:tc>
      </w:tr>
      <w:tr>
        <w:trPr/>
        <w:tc>
          <w:tcPr>
            <w:noWrap/>
          </w:tcPr>
          <w:p>
            <w:pPr>
              <w:spacing w:after="200"/>
            </w:pPr>
            <w:hyperlink r:id="rId26" w:history="1">
              <w:r>
                <w:rPr>
                  <w:color w:val="1e198e"/>
                  <w:b w:val="1"/>
                  <w:bCs w:val="1"/>
                  <w:u w:val="single"/>
                </w:rPr>
                <w:t xml:space="preserve">Hospitalisation à domicile et expériences de vie. Le cas des usagers atteints de maladies chroniques évolutives</w:t>
              </w:r>
            </w:hyperlink>
          </w:p>
          <w:p>
            <w:pPr/>
            <w:hyperlink r:id="rId8" w:history="1">
              <w:r>
                <w:rPr>
                  <w:color w:val="#410a8c"/>
                  <w:u w:val="single"/>
                </w:rPr>
                <w:t xml:space="preserve">Cécile Carra</w:t>
              </w:r>
            </w:hyperlink>
            <w:r>
              <w:rPr/>
              <w:t xml:space="preserve">,</w:t>
            </w:r>
            <w:hyperlink r:id="rId9" w:history="1">
              <w:r>
                <w:rPr>
                  <w:color w:val="#410a8c"/>
                  <w:u w:val="single"/>
                </w:rPr>
                <w:t xml:space="preserve">Julie Varlet</w:t>
              </w:r>
            </w:hyperlink>
          </w:p>
          <w:p>
            <w:pPr/>
            <w:r>
              <w:rPr>
                <w:i w:val="1"/>
                <w:iCs w:val="1"/>
              </w:rPr>
              <w:t xml:space="preserve">III Colloque franco-latino-américain de recherche sur le handicap</w:t>
            </w:r>
            <w:r>
              <w:rPr/>
              <w:t xml:space="preserve">, Mar 2017, Porto Alegre, Brésil</w:t>
            </w:r>
          </w:p>
          <w:p>
            <w:pPr/>
            <w:r>
              <w:rPr/>
              <w:t xml:space="preserve">Communication dans un congrès</w:t>
            </w:r>
          </w:p>
          <w:p>
            <w:pPr/>
            <w:hyperlink r:id="rId26" w:history="1">
              <w:r>
                <w:rPr>
                  <w:color w:val="#410a8c"/>
                  <w:u w:val="single"/>
                </w:rPr>
                <w:t xml:space="preserve">hal-01698032v1</w:t>
              </w:r>
            </w:hyperlink>
          </w:p>
        </w:tc>
      </w:tr>
      <w:tr>
        <w:trPr/>
        <w:tc>
          <w:tcPr>
            <w:noWrap/>
          </w:tcPr>
          <w:p>
            <w:pPr>
              <w:spacing w:after="200"/>
            </w:pPr>
            <w:hyperlink r:id="rId27" w:history="1">
              <w:r>
                <w:rPr>
                  <w:color w:val="1e198e"/>
                  <w:b w:val="1"/>
                  <w:bCs w:val="1"/>
                  <w:u w:val="single"/>
                </w:rPr>
                <w:t xml:space="preserve">La politique d’inclusion scolaire : entre régulations de contrôle et représentations au sein des associations</w:t>
              </w:r>
            </w:hyperlink>
          </w:p>
          <w:p>
            <w:pPr/>
            <w:hyperlink r:id="rId9" w:history="1">
              <w:r>
                <w:rPr>
                  <w:color w:val="#410a8c"/>
                  <w:u w:val="single"/>
                </w:rPr>
                <w:t xml:space="preserve">Julie Varlet</w:t>
              </w:r>
            </w:hyperlink>
          </w:p>
          <w:p>
            <w:pPr/>
            <w:r>
              <w:rPr>
                <w:i w:val="1"/>
                <w:iCs w:val="1"/>
              </w:rPr>
              <w:t xml:space="preserve">Congrès de l’Association Française de Sociologie (AFS)</w:t>
            </w:r>
            <w:r>
              <w:rPr/>
              <w:t xml:space="preserve">, Jul 2017, Amiens, France</w:t>
            </w:r>
          </w:p>
          <w:p>
            <w:pPr/>
            <w:r>
              <w:rPr/>
              <w:t xml:space="preserve">Communication dans un congrès</w:t>
            </w:r>
          </w:p>
          <w:p>
            <w:pPr/>
            <w:hyperlink r:id="rId27" w:history="1">
              <w:r>
                <w:rPr>
                  <w:color w:val="#410a8c"/>
                  <w:u w:val="single"/>
                </w:rPr>
                <w:t xml:space="preserve">hal-02137900v1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L’espace (trans)formatif un construit social aux frontières multidimensionnelles</w:t>
              </w:r>
            </w:hyperlink>
          </w:p>
          <w:p>
            <w:pPr/>
            <w:hyperlink r:id="rId9" w:history="1">
              <w:r>
                <w:rPr>
                  <w:color w:val="#410a8c"/>
                  <w:u w:val="single"/>
                </w:rPr>
                <w:t xml:space="preserve">Julie Varlet</w:t>
              </w:r>
            </w:hyperlink>
          </w:p>
          <w:p>
            <w:pPr/>
            <w:r>
              <w:rPr>
                <w:i w:val="1"/>
                <w:iCs w:val="1"/>
              </w:rPr>
              <w:t xml:space="preserve">Les espaces formatifs et transformatifs</w:t>
            </w:r>
            <w:r>
              <w:rPr/>
              <w:t xml:space="preserve">, Champ social, pp.232-240, 2021, </w:t>
            </w:r>
            <w:hyperlink r:id="rId29" w:history="1">
              <w:r>
                <w:rPr>
                  <w:color w:val="#410a8c"/>
                  <w:u w:val="single"/>
                </w:rPr>
                <w:t xml:space="preserve">⟨10.3917/chaso.mezia.2021.01.0232⟩</w:t>
              </w:r>
            </w:hyperlink>
          </w:p>
          <w:p>
            <w:pPr/>
            <w:r>
              <w:rPr/>
              <w:t xml:space="preserve">Chapitre d'ouvrage</w:t>
            </w:r>
          </w:p>
          <w:p>
            <w:pPr/>
            <w:hyperlink r:id="rId28" w:history="1">
              <w:r>
                <w:rPr>
                  <w:color w:val="#410a8c"/>
                  <w:u w:val="single"/>
                </w:rPr>
                <w:t xml:space="preserve">hal-03372721v1</w:t>
              </w:r>
            </w:hyperlink>
          </w:p>
        </w:tc>
      </w:tr>
      <w:tr>
        <w:trPr/>
        <w:tc>
          <w:tcPr>
            <w:noWrap/>
          </w:tcPr>
          <w:p>
            <w:pPr>
              <w:spacing w:after="200"/>
            </w:pPr>
            <w:hyperlink r:id="rId30" w:history="1">
              <w:r>
                <w:rPr>
                  <w:color w:val="1e198e"/>
                  <w:b w:val="1"/>
                  <w:bCs w:val="1"/>
                  <w:u w:val="single"/>
                </w:rPr>
                <w:t xml:space="preserve">Satisfaction des patients et relations de service Pour une modélisation et sa mise à l'épreuve dans le cadre de l'hospitalisation à domicile</w:t>
              </w:r>
            </w:hyperlink>
          </w:p>
          <w:p>
            <w:pPr/>
            <w:hyperlink r:id="rId9" w:history="1">
              <w:r>
                <w:rPr>
                  <w:color w:val="#410a8c"/>
                  <w:u w:val="single"/>
                </w:rPr>
                <w:t xml:space="preserve">Julie Varlet</w:t>
              </w:r>
            </w:hyperlink>
            <w:r>
              <w:rPr/>
              <w:t xml:space="preserve">,</w:t>
            </w:r>
            <w:hyperlink r:id="rId8" w:history="1">
              <w:r>
                <w:rPr>
                  <w:color w:val="#410a8c"/>
                  <w:u w:val="single"/>
                </w:rPr>
                <w:t xml:space="preserve">Cécile Carra</w:t>
              </w:r>
            </w:hyperlink>
          </w:p>
          <w:p>
            <w:pPr/>
            <w:r>
              <w:rPr/>
              <w:t xml:space="preserve">Cécile Carra (éd.); A. Prominski (éd.); P. Pudlo (éd.). </w:t>
            </w:r>
            <w:r>
              <w:rPr>
                <w:i w:val="1"/>
                <w:iCs w:val="1"/>
              </w:rPr>
              <w:t xml:space="preserve">Silver économie, vulnérabilités, territoires</w:t>
            </w:r>
            <w:r>
              <w:rPr/>
              <w:t xml:space="preserve">, pp.177-204, 2020</w:t>
            </w:r>
          </w:p>
          <w:p>
            <w:pPr/>
            <w:r>
              <w:rPr/>
              <w:t xml:space="preserve">Chapitre d'ouvrage</w:t>
            </w:r>
          </w:p>
          <w:p>
            <w:pPr/>
            <w:hyperlink r:id="rId30" w:history="1">
              <w:r>
                <w:rPr>
                  <w:color w:val="#410a8c"/>
                  <w:u w:val="single"/>
                </w:rPr>
                <w:t xml:space="preserve">hal-03213084v1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Critères d’influence du bien-être et de l’empowerment des personnes âgées vivant en milieu rural (Flandre intérieure - France)</w:t>
              </w:r>
            </w:hyperlink>
          </w:p>
          <w:p>
            <w:pPr/>
            <w:hyperlink r:id="rId9" w:history="1">
              <w:r>
                <w:rPr>
                  <w:color w:val="#410a8c"/>
                  <w:u w:val="single"/>
                </w:rPr>
                <w:t xml:space="preserve">Julie Varlet</w:t>
              </w:r>
            </w:hyperlink>
            <w:r>
              <w:rPr/>
              <w:t xml:space="preserve">,</w:t>
            </w:r>
            <w:hyperlink r:id="rId8" w:history="1">
              <w:r>
                <w:rPr>
                  <w:color w:val="#410a8c"/>
                  <w:u w:val="single"/>
                </w:rPr>
                <w:t xml:space="preserve">Cécile Carra</w:t>
              </w:r>
            </w:hyperlink>
          </w:p>
          <w:p>
            <w:pPr/>
            <w:r>
              <w:rPr/>
              <w:t xml:space="preserve">[Rapport de recherche] Programme Interreg 2 Seas HAIRE, Université d'Artois; Laboratoire Lille Economie Management - UMR 9221. 2022</w:t>
            </w:r>
          </w:p>
          <w:p>
            <w:pPr/>
            <w:r>
              <w:rPr/>
              <w:t xml:space="preserve">Rapport</w:t>
            </w:r>
          </w:p>
          <w:p>
            <w:pPr/>
            <w:hyperlink r:id="rId31" w:history="1">
              <w:r>
                <w:rPr>
                  <w:color w:val="#410a8c"/>
                  <w:u w:val="single"/>
                </w:rPr>
                <w:t xml:space="preserve">hal-03681118v1</w:t>
              </w:r>
            </w:hyperlink>
          </w:p>
        </w:tc>
      </w:tr>
      <w:tr>
        <w:trPr/>
        <w:tc>
          <w:tcPr>
            <w:noWrap/>
          </w:tcPr>
          <w:p>
            <w:pPr>
              <w:spacing w:after="200"/>
            </w:pPr>
            <w:hyperlink r:id="rId32" w:history="1">
              <w:r>
                <w:rPr>
                  <w:color w:val="1e198e"/>
                  <w:b w:val="1"/>
                  <w:bCs w:val="1"/>
                  <w:u w:val="single"/>
                </w:rPr>
                <w:t xml:space="preserve">Rapport Communautaire - France</w:t>
              </w:r>
            </w:hyperlink>
          </w:p>
          <w:p>
            <w:pPr/>
            <w:hyperlink r:id="rId8" w:history="1">
              <w:r>
                <w:rPr>
                  <w:color w:val="#410a8c"/>
                  <w:u w:val="single"/>
                </w:rPr>
                <w:t xml:space="preserve">Cécile Carra</w:t>
              </w:r>
            </w:hyperlink>
            <w:r>
              <w:rPr/>
              <w:t xml:space="preserve">,</w:t>
            </w:r>
            <w:hyperlink r:id="rId9" w:history="1">
              <w:r>
                <w:rPr>
                  <w:color w:val="#410a8c"/>
                  <w:u w:val="single"/>
                </w:rPr>
                <w:t xml:space="preserve">Julie Varlet</w:t>
              </w:r>
            </w:hyperlink>
            <w:r>
              <w:rPr/>
              <w:t xml:space="preserve">,</w:t>
            </w:r>
            <w:hyperlink r:id="rId33" w:history="1">
              <w:r>
                <w:rPr>
                  <w:color w:val="#410a8c"/>
                  <w:u w:val="single"/>
                </w:rPr>
                <w:t xml:space="preserve">Alice Desrousseaux</w:t>
              </w:r>
            </w:hyperlink>
            <w:r>
              <w:rPr/>
              <w:t xml:space="preserve">,</w:t>
            </w:r>
            <w:hyperlink r:id="rId34" w:history="1">
              <w:r>
                <w:rPr>
                  <w:color w:val="#410a8c"/>
                  <w:u w:val="single"/>
                </w:rPr>
                <w:t xml:space="preserve">Stéphanie Lefebvre</w:t>
              </w:r>
            </w:hyperlink>
          </w:p>
          <w:p>
            <w:pPr/>
            <w:r>
              <w:rPr/>
              <w:t xml:space="preserve">[Rapport de recherche] Programme Interreg 2 Seas HAIRE, Université d'Artois; LEM UMR 9221. 2021</w:t>
            </w:r>
          </w:p>
          <w:p>
            <w:pPr/>
            <w:r>
              <w:rPr/>
              <w:t xml:space="preserve">Rapport</w:t>
            </w:r>
            <w:r>
              <w:rPr/>
              <w:t xml:space="preserve"> (rapport de recherche)</w:t>
            </w:r>
          </w:p>
          <w:p>
            <w:pPr/>
            <w:hyperlink r:id="rId32" w:history="1">
              <w:r>
                <w:rPr>
                  <w:color w:val="#410a8c"/>
                  <w:u w:val="single"/>
                </w:rPr>
                <w:t xml:space="preserve">hal-03213994v1</w:t>
              </w:r>
            </w:hyperlink>
          </w:p>
        </w:tc>
      </w:tr>
      <w:tr>
        <w:trPr/>
        <w:tc>
          <w:tcPr>
            <w:noWrap/>
          </w:tcPr>
          <w:p>
            <w:pPr>
              <w:spacing w:after="200"/>
            </w:pPr>
            <w:hyperlink r:id="rId35" w:history="1">
              <w:r>
                <w:rPr>
                  <w:color w:val="1e198e"/>
                  <w:b w:val="1"/>
                  <w:bCs w:val="1"/>
                  <w:u w:val="single"/>
                </w:rPr>
                <w:t xml:space="preserve">Satisfaction des usagers et relations de service en HAD</w:t>
              </w:r>
            </w:hyperlink>
          </w:p>
          <w:p>
            <w:pPr/>
            <w:hyperlink r:id="rId8" w:history="1">
              <w:r>
                <w:rPr>
                  <w:color w:val="#410a8c"/>
                  <w:u w:val="single"/>
                </w:rPr>
                <w:t xml:space="preserve">Cécile Carra</w:t>
              </w:r>
            </w:hyperlink>
            <w:r>
              <w:rPr/>
              <w:t xml:space="preserve">,</w:t>
            </w:r>
            <w:hyperlink r:id="rId9" w:history="1">
              <w:r>
                <w:rPr>
                  <w:color w:val="#410a8c"/>
                  <w:u w:val="single"/>
                </w:rPr>
                <w:t xml:space="preserve">Julie Varlet</w:t>
              </w:r>
            </w:hyperlink>
          </w:p>
          <w:p>
            <w:pPr/>
            <w:r>
              <w:rPr/>
              <w:t xml:space="preserve">[Rapport de recherche] Université d'Artois. 2017</w:t>
            </w:r>
          </w:p>
          <w:p>
            <w:pPr/>
            <w:r>
              <w:rPr/>
              <w:t xml:space="preserve">Rapport</w:t>
            </w:r>
            <w:r>
              <w:rPr/>
              <w:t xml:space="preserve"> (rapport de recherche)</w:t>
            </w:r>
          </w:p>
          <w:p>
            <w:pPr/>
            <w:hyperlink r:id="rId35" w:history="1">
              <w:r>
                <w:rPr>
                  <w:color w:val="#410a8c"/>
                  <w:u w:val="single"/>
                </w:rPr>
                <w:t xml:space="preserve">hal-01698042v1</w:t>
              </w:r>
            </w:hyperlink>
          </w:p>
        </w:tc>
      </w:tr>
      <w:tr>
        <w:trPr/>
        <w:tc>
          <w:tcPr>
            <w:noWrap/>
          </w:tcPr>
          <w:p>
            <w:pPr>
              <w:spacing w:after="200"/>
            </w:pPr>
            <w:hyperlink r:id="rId36" w:history="1">
              <w:r>
                <w:rPr>
                  <w:color w:val="1e198e"/>
                  <w:b w:val="1"/>
                  <w:bCs w:val="1"/>
                  <w:u w:val="single"/>
                </w:rPr>
                <w:t xml:space="preserve">Vers un béguinage idéal. Analyse de l’expérience sociale des habitants</w:t>
              </w:r>
            </w:hyperlink>
          </w:p>
          <w:p>
            <w:pPr/>
            <w:hyperlink r:id="rId8" w:history="1">
              <w:r>
                <w:rPr>
                  <w:color w:val="#410a8c"/>
                  <w:u w:val="single"/>
                </w:rPr>
                <w:t xml:space="preserve">Cécile Carra</w:t>
              </w:r>
            </w:hyperlink>
            <w:r>
              <w:rPr/>
              <w:t xml:space="preserve">,</w:t>
            </w:r>
            <w:hyperlink r:id="rId9" w:history="1">
              <w:r>
                <w:rPr>
                  <w:color w:val="#410a8c"/>
                  <w:u w:val="single"/>
                </w:rPr>
                <w:t xml:space="preserve">Julie Varlet</w:t>
              </w:r>
            </w:hyperlink>
          </w:p>
          <w:p>
            <w:pPr/>
            <w:r>
              <w:rPr/>
              <w:t xml:space="preserve">[Rapport de recherche] Université d'Artois; GIS Habitat solidaire et durable; Pas de Calais Habitat. 2017</w:t>
            </w:r>
          </w:p>
          <w:p>
            <w:pPr/>
            <w:r>
              <w:rPr/>
              <w:t xml:space="preserve">Rapport</w:t>
            </w:r>
            <w:r>
              <w:rPr/>
              <w:t xml:space="preserve"> (rapport de recherche)</w:t>
            </w:r>
          </w:p>
          <w:p>
            <w:pPr/>
            <w:hyperlink r:id="rId36" w:history="1">
              <w:r>
                <w:rPr>
                  <w:color w:val="#410a8c"/>
                  <w:u w:val="single"/>
                </w:rPr>
                <w:t xml:space="preserve">hal-01698056v1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38995v1" TargetMode="External"/><Relationship Id="rId8" Type="http://schemas.openxmlformats.org/officeDocument/2006/relationships/hyperlink" Target="https://hal.science/search/index/?q=*&amp;authFullName_s=C&#233;cile Carra" TargetMode="External"/><Relationship Id="rId9" Type="http://schemas.openxmlformats.org/officeDocument/2006/relationships/hyperlink" Target="https://hal.science/search/index/?q=*&amp;authFullName_s=Julie Varlet" TargetMode="External"/><Relationship Id="rId10" Type="http://schemas.openxmlformats.org/officeDocument/2006/relationships/hyperlink" Target="https://dx.doi.org/10.3917/rs1.091.0015" TargetMode="External"/><Relationship Id="rId11" Type="http://schemas.openxmlformats.org/officeDocument/2006/relationships/hyperlink" Target="https://hal.science/hal-04445599v1" TargetMode="External"/><Relationship Id="rId12" Type="http://schemas.openxmlformats.org/officeDocument/2006/relationships/hyperlink" Target="https://hal.science/hal-04167533v1" TargetMode="External"/><Relationship Id="rId13" Type="http://schemas.openxmlformats.org/officeDocument/2006/relationships/hyperlink" Target="https://hal.science/hal-04057700v1" TargetMode="External"/><Relationship Id="rId14" Type="http://schemas.openxmlformats.org/officeDocument/2006/relationships/hyperlink" Target="https://hal.science/hal-03701663v1" TargetMode="External"/><Relationship Id="rId15" Type="http://schemas.openxmlformats.org/officeDocument/2006/relationships/hyperlink" Target="https://hal.science/hal-03701668v1" TargetMode="External"/><Relationship Id="rId16" Type="http://schemas.openxmlformats.org/officeDocument/2006/relationships/hyperlink" Target="https://hal.science/hal-03372717v1" TargetMode="External"/><Relationship Id="rId17" Type="http://schemas.openxmlformats.org/officeDocument/2006/relationships/hyperlink" Target="https://hal.science/hal-03360632v1" TargetMode="External"/><Relationship Id="rId18" Type="http://schemas.openxmlformats.org/officeDocument/2006/relationships/hyperlink" Target="https://hal.science/hal-03079664v1" TargetMode="External"/><Relationship Id="rId19" Type="http://schemas.openxmlformats.org/officeDocument/2006/relationships/hyperlink" Target="https://hal.science/hal-02271778v1" TargetMode="External"/><Relationship Id="rId20" Type="http://schemas.openxmlformats.org/officeDocument/2006/relationships/hyperlink" Target="https://hal.science/hal-02271769v1" TargetMode="External"/><Relationship Id="rId21" Type="http://schemas.openxmlformats.org/officeDocument/2006/relationships/hyperlink" Target="https://hal.science/hal-02137902v1" TargetMode="External"/><Relationship Id="rId22" Type="http://schemas.openxmlformats.org/officeDocument/2006/relationships/hyperlink" Target="https://hal.science/search/index/?q=*&amp;authFullName_s=Girish Muzumdar" TargetMode="External"/><Relationship Id="rId23" Type="http://schemas.openxmlformats.org/officeDocument/2006/relationships/hyperlink" Target="https://hal.science/hal-01490786v1" TargetMode="External"/><Relationship Id="rId24" Type="http://schemas.openxmlformats.org/officeDocument/2006/relationships/hyperlink" Target="https://hal.science/search/index/?q=*&amp;authFullName_s=Gabrielle Auguste - Lambin" TargetMode="External"/><Relationship Id="rId25" Type="http://schemas.openxmlformats.org/officeDocument/2006/relationships/hyperlink" Target="https://hal.science/hal-02137898v1" TargetMode="External"/><Relationship Id="rId26" Type="http://schemas.openxmlformats.org/officeDocument/2006/relationships/hyperlink" Target="https://hal.science/hal-01698032v1" TargetMode="External"/><Relationship Id="rId27" Type="http://schemas.openxmlformats.org/officeDocument/2006/relationships/hyperlink" Target="https://hal.science/hal-02137900v1" TargetMode="External"/><Relationship Id="rId28" Type="http://schemas.openxmlformats.org/officeDocument/2006/relationships/hyperlink" Target="https://hal.science/hal-03372721v1" TargetMode="External"/><Relationship Id="rId29" Type="http://schemas.openxmlformats.org/officeDocument/2006/relationships/hyperlink" Target="https://dx.doi.org/10.3917/chaso.mezia.2021.01.0232" TargetMode="External"/><Relationship Id="rId30" Type="http://schemas.openxmlformats.org/officeDocument/2006/relationships/hyperlink" Target="https://hal.science/hal-03213084v1" TargetMode="External"/><Relationship Id="rId31" Type="http://schemas.openxmlformats.org/officeDocument/2006/relationships/hyperlink" Target="https://hal.science/hal-03681118v1" TargetMode="External"/><Relationship Id="rId32" Type="http://schemas.openxmlformats.org/officeDocument/2006/relationships/hyperlink" Target="https://hal.science/hal-03213994v1" TargetMode="External"/><Relationship Id="rId33" Type="http://schemas.openxmlformats.org/officeDocument/2006/relationships/hyperlink" Target="https://hal.science/search/index/?q=*&amp;authFullName_s=Alice Desrousseaux" TargetMode="External"/><Relationship Id="rId34" Type="http://schemas.openxmlformats.org/officeDocument/2006/relationships/hyperlink" Target="https://hal.science/search/index/?q=*&amp;authFullName_s=St&#233;phanie Lefebvre" TargetMode="External"/><Relationship Id="rId35" Type="http://schemas.openxmlformats.org/officeDocument/2006/relationships/hyperlink" Target="https://hal.science/hal-01698042v1" TargetMode="External"/><Relationship Id="rId36" Type="http://schemas.openxmlformats.org/officeDocument/2006/relationships/hyperlink" Target="https://hal.science/hal-01698056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Varlet</dc:title>
  <dc:description>CV</dc:description>
  <dc:subject/>
  <cp:keywords/>
  <cp:category/>
  <cp:lastModifiedBy/>
  <dcterms:created xsi:type="dcterms:W3CDTF">2026-03-17T15:39:49+01:00</dcterms:created>
  <dcterms:modified xsi:type="dcterms:W3CDTF">2026-03-17T15:39:49+01:00</dcterms:modified>
</cp:coreProperties>
</file>

<file path=docProps/custom.xml><?xml version="1.0" encoding="utf-8"?>
<Properties xmlns="http://schemas.openxmlformats.org/officeDocument/2006/custom-properties" xmlns:vt="http://schemas.openxmlformats.org/officeDocument/2006/docPropsVTypes"/>
</file>