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Cazal </w:t>
      </w:r>
      <w:r>
        <w:rPr>
          <w:color w:val="641e6e"/>
        </w:rPr>
        <w:t xml:space="preserve">Maître de conférences en STAPS à l'Université Rennes 2  Responsable de la Licence STAPS mention Activité Physique Adaptée et Santé - APA-S (Campus Mazier - St-Brieuc)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julien-cazal</w:t>
        </w:r>
      </w:hyperlink>
    </w:p>
    <w:p>
      <w:pPr>
        <w:numPr>
          <w:ilvl w:val="0"/>
          <w:numId w:val="1"/>
        </w:numPr>
      </w:pPr>
      <w:r>
        <w:rPr/>
        <w:t xml:space="preserve"> ORCID : </w:t>
      </w:r>
      <w:hyperlink r:id="rId8" w:history="1">
        <w:r>
          <w:rPr>
            <w:color w:val="#410a8c"/>
            <w:u w:val="single"/>
          </w:rPr>
          <w:t xml:space="preserve">0000-0003-4730-1655</w:t>
        </w:r>
      </w:hyperlink>
    </w:p>
    <w:p>
      <w:pPr>
        <w:numPr>
          <w:ilvl w:val="0"/>
          <w:numId w:val="1"/>
        </w:numPr>
      </w:pPr>
      <w:r>
        <w:rPr/>
        <w:t xml:space="preserve"> IdRef : </w:t>
      </w:r>
      <w:hyperlink r:id="rId9" w:history="1">
        <w:r>
          <w:rPr>
            <w:color w:val="#410a8c"/>
            <w:u w:val="single"/>
          </w:rPr>
          <w:t xml:space="preserve">166833991</w:t>
        </w:r>
      </w:hyperlink>
    </w:p>
    <w:p>
      <w:pPr>
        <w:numPr>
          <w:ilvl w:val="0"/>
          <w:numId w:val="1"/>
        </w:numPr>
      </w:pPr>
      <w:r>
        <w:rPr/>
        <w:t xml:space="preserve"> VIAF : </w:t>
      </w:r>
      <w:hyperlink r:id="rId10" w:history="1">
        <w:r>
          <w:rPr>
            <w:color w:val="#410a8c"/>
            <w:u w:val="single"/>
          </w:rPr>
          <w:t xml:space="preserve">295267794</w:t>
        </w:r>
      </w:hyperlink>
    </w:p>
    <w:p>
      <w:pPr>
        <w:numPr>
          <w:ilvl w:val="0"/>
          <w:numId w:val="1"/>
        </w:numPr>
      </w:pPr>
      <w:r>
        <w:rPr/>
        <w:t xml:space="preserve"> ISNI : </w:t>
      </w:r>
      <w:hyperlink r:id="rId11" w:history="1">
        <w:r>
          <w:rPr>
            <w:color w:val="#410a8c"/>
            <w:u w:val="single"/>
          </w:rPr>
          <w:t xml:space="preserve">0000000399789840</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 :</w:t>
      </w:r>
    </w:p>
    <w:p>
      <w:pPr/>
      <w:r>
        <w:rPr/>
        <w:t xml:space="preserve">Mes travaux s’inscrivent principalement dans le champ de la prévention des maladies chroniques et de l’éducation à la santé. Je m'intéresse plus particulièrement aux conditions et mécanismes sociaux visant à agir et transformer les modes de vie (activité physique, alimentation, gestion de la maladie…) des personnes vivant avec des problèmes de santé : d'un point de vue institutionnel (étude des interactions entre dispositifs de prise en charge et dispositions des individus) mais aussi des personnes directement concernées (par ex. via l'étude de dispositifs de prévention tertiaire comme le milieu associatif, les récentes MSS, etc.). Sont ainsi croisés l’analyse à la fois des contextes, des pratiques et des effets de la prévention et de l'éducation à la santé (processus de socialisation et d’acculturation au modèle médical) sur les individus.</w:t>
      </w:r>
    </w:p>
    <w:p>
      <w:pPr/>
      <w:r>
        <w:rPr>
          <w:b w:val="1"/>
          <w:bCs w:val="1"/>
        </w:rPr>
        <w:t xml:space="preserve">Participation à des contrats de recherche :</w:t>
      </w:r>
    </w:p>
    <w:p>
      <w:pPr/>
      <w:r>
        <w:rPr/>
        <w:t xml:space="preserve">2022-2024 : Le Yondre, F., Sempé, G. (Co-dir.) Etude interdisciplinaire des effets éducatifs de la politique sportive de la PJJ à travers un événement sportif, &amp;quot;le challenge Michelet&amp;quot;; organisme partenaire Direction Nationale de la Protection Judiciaire de la Jeunesse (PJJ), organisme financeur Institut des Etudes et de la Recherche sur le Droit et la Justice (IERDJ) .2016-2018 : Projet « Ethics4Sports » (E4S), financé par le programme Erasmus + de l’Union Européenne2008-2011 : Projet « Dispositifs et dispositions : la transformation des pratiques alimentaires et physiques en éducation à la santé : le cas de l’obésité et des maladies cardiovasculaires », financé par l’Institut de Recherche en Santé Publique (GIS-IReSP) et l’Institut National de Prévention et d’Education pour la Santé (INPES) dans le cadre de l’AAP Prévention 2007</w:t>
      </w:r>
    </w:p>
    <w:p>
      <w:pPr/>
      <w:r>
        <w:rPr>
          <w:b w:val="1"/>
          <w:bCs w:val="1"/>
        </w:rPr>
        <w:t xml:space="preserve">Encadrements de thèses</w:t>
      </w:r>
    </w:p>
    <w:p>
      <w:pPr/>
      <w:r>
        <w:rPr/>
        <w:t xml:space="preserve">Codirection de thèse de Tardivel Solenn (avec S. Héas, PU STAPS, Rennes 2) (2022-...). Maladies chroniques et activité physique: socio-ethnologie de l'accompagnement et de l'engagement dans la pratique à travers l'exemple des Maisons Sport-Santé, Thèse financée en contrat CIFRE en partenariat avec le Comité Départemental Olympique et Sportif d'Ille et Vilaine (CDOS 35)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Maladie chronique, activité physique et apport du numérique : un accompagnement nécessaire</w:t>
              </w:r>
            </w:hyperlink>
          </w:p>
          <w:p>
            <w:pPr/>
            <w:hyperlink r:id="rId13" w:history="1">
              <w:r>
                <w:rPr>
                  <w:color w:val="#410a8c"/>
                  <w:u w:val="single"/>
                </w:rPr>
                <w:t xml:space="preserve">Julien Cazal</w:t>
              </w:r>
            </w:hyperlink>
          </w:p>
          <w:p>
            <w:pPr/>
            <w:r>
              <w:rPr>
                <w:i w:val="1"/>
                <w:iCs w:val="1"/>
              </w:rPr>
              <w:t xml:space="preserve">Sport et citoyenneté : le sport au service de la société</w:t>
            </w:r>
            <w:r>
              <w:rPr/>
              <w:t xml:space="preserve">, 2018</w:t>
            </w:r>
          </w:p>
          <w:p>
            <w:pPr/>
            <w:r>
              <w:rPr/>
              <w:t xml:space="preserve">Article dans une revue</w:t>
            </w:r>
          </w:p>
          <w:p>
            <w:pPr/>
            <w:hyperlink r:id="rId12" w:history="1">
              <w:r>
                <w:rPr>
                  <w:color w:val="#410a8c"/>
                  <w:u w:val="single"/>
                </w:rPr>
                <w:t xml:space="preserve">halshs-05025008v1</w:t>
              </w:r>
            </w:hyperlink>
          </w:p>
        </w:tc>
      </w:tr>
      <w:tr>
        <w:trPr/>
        <w:tc>
          <w:tcPr>
            <w:noWrap/>
          </w:tcPr>
          <w:p>
            <w:pPr>
              <w:spacing w:after="200"/>
            </w:pPr>
            <w:hyperlink r:id="rId14" w:history="1">
              <w:r>
                <w:rPr>
                  <w:color w:val="1e198e"/>
                  <w:b w:val="1"/>
                  <w:bCs w:val="1"/>
                  <w:u w:val="single"/>
                </w:rPr>
                <w:t xml:space="preserve">Apprendre l'hygiène de vie après un accident cardiaque. La figure contractuelle de l'« auto soignant »</w:t>
              </w:r>
            </w:hyperlink>
          </w:p>
          <w:p>
            <w:pPr/>
            <w:hyperlink r:id="rId13" w:history="1">
              <w:r>
                <w:rPr>
                  <w:color w:val="#410a8c"/>
                  <w:u w:val="single"/>
                </w:rPr>
                <w:t xml:space="preserve">Julien Cazal</w:t>
              </w:r>
            </w:hyperlink>
            <w:r>
              <w:rPr/>
              <w:t xml:space="preserve">,</w:t>
            </w:r>
            <w:hyperlink r:id="rId15" w:history="1">
              <w:r>
                <w:rPr>
                  <w:color w:val="#410a8c"/>
                  <w:u w:val="single"/>
                </w:rPr>
                <w:t xml:space="preserve">Jean-Paul Génolini</w:t>
              </w:r>
            </w:hyperlink>
          </w:p>
          <w:p>
            <w:pPr/>
            <w:r>
              <w:rPr>
                <w:i w:val="1"/>
                <w:iCs w:val="1"/>
              </w:rPr>
              <w:t xml:space="preserve">Sociologie</w:t>
            </w:r>
            <w:r>
              <w:rPr/>
              <w:t xml:space="preserve">, 2015, 6 (3), pp.241-262</w:t>
            </w:r>
          </w:p>
          <w:p>
            <w:pPr/>
            <w:r>
              <w:rPr/>
              <w:t xml:space="preserve">Article dans une revue</w:t>
            </w:r>
          </w:p>
          <w:p>
            <w:pPr/>
            <w:hyperlink r:id="rId14" w:history="1">
              <w:r>
                <w:rPr>
                  <w:color w:val="#410a8c"/>
                  <w:u w:val="single"/>
                </w:rPr>
                <w:t xml:space="preserve">hal-04909731v1</w:t>
              </w:r>
            </w:hyperlink>
          </w:p>
        </w:tc>
      </w:tr>
      <w:tr>
        <w:trPr/>
        <w:tc>
          <w:tcPr>
            <w:noWrap/>
          </w:tcPr>
          <w:p>
            <w:pPr>
              <w:spacing w:after="200"/>
            </w:pPr>
            <w:hyperlink r:id="rId16" w:history="1">
              <w:r>
                <w:rPr>
                  <w:color w:val="1e198e"/>
                  <w:b w:val="1"/>
                  <w:bCs w:val="1"/>
                  <w:u w:val="single"/>
                </w:rPr>
                <w:t xml:space="preserve">Ferez, S., Thomas, J. (dir.) &amp;quot;Sport et VIH. Un corps sous contrainte médicale</w:t>
              </w:r>
            </w:hyperlink>
          </w:p>
          <w:p>
            <w:pPr/>
            <w:hyperlink r:id="rId13" w:history="1">
              <w:r>
                <w:rPr>
                  <w:color w:val="#410a8c"/>
                  <w:u w:val="single"/>
                </w:rPr>
                <w:t xml:space="preserve">Julien Cazal</w:t>
              </w:r>
            </w:hyperlink>
          </w:p>
          <w:p>
            <w:pPr/>
            <w:r>
              <w:rPr>
                <w:i w:val="1"/>
                <w:iCs w:val="1"/>
              </w:rPr>
              <w:t xml:space="preserve">Cultures et sociétés. Sciences de l'Homme</w:t>
            </w:r>
            <w:r>
              <w:rPr/>
              <w:t xml:space="preserve">, 2014, 30</w:t>
            </w:r>
          </w:p>
          <w:p>
            <w:pPr/>
            <w:r>
              <w:rPr/>
              <w:t xml:space="preserve">Article dans une revue</w:t>
            </w:r>
            <w:r>
              <w:rPr/>
              <w:t xml:space="preserve"> (compte-rendu de lecture)</w:t>
            </w:r>
          </w:p>
          <w:p>
            <w:pPr/>
            <w:hyperlink r:id="rId16" w:history="1">
              <w:r>
                <w:rPr>
                  <w:color w:val="#410a8c"/>
                  <w:u w:val="single"/>
                </w:rPr>
                <w:t xml:space="preserve">halshs-05024990v1</w:t>
              </w:r>
            </w:hyperlink>
          </w:p>
        </w:tc>
      </w:tr>
      <w:tr>
        <w:trPr/>
        <w:tc>
          <w:tcPr>
            <w:noWrap/>
          </w:tcPr>
          <w:p>
            <w:pPr>
              <w:spacing w:after="200"/>
            </w:pPr>
            <w:hyperlink r:id="rId17" w:history="1">
              <w:r>
                <w:rPr>
                  <w:color w:val="1e198e"/>
                  <w:b w:val="1"/>
                  <w:bCs w:val="1"/>
                  <w:u w:val="single"/>
                </w:rPr>
                <w:t xml:space="preserve">Prévenir le risque cardiovasculaire : le travail éducatif au coeur du dépistage</w:t>
              </w:r>
            </w:hyperlink>
          </w:p>
          <w:p>
            <w:pPr/>
            <w:hyperlink r:id="rId13" w:history="1">
              <w:r>
                <w:rPr>
                  <w:color w:val="#410a8c"/>
                  <w:u w:val="single"/>
                </w:rPr>
                <w:t xml:space="preserve">Julien Cazal</w:t>
              </w:r>
            </w:hyperlink>
            <w:r>
              <w:rPr/>
              <w:t xml:space="preserve">,</w:t>
            </w:r>
            <w:hyperlink r:id="rId15" w:history="1">
              <w:r>
                <w:rPr>
                  <w:color w:val="#410a8c"/>
                  <w:u w:val="single"/>
                </w:rPr>
                <w:t xml:space="preserve">Jean-Paul Génolini</w:t>
              </w:r>
            </w:hyperlink>
          </w:p>
          <w:p>
            <w:pPr/>
            <w:r>
              <w:rPr>
                <w:i w:val="1"/>
                <w:iCs w:val="1"/>
              </w:rPr>
              <w:t xml:space="preserve">Sciences Sociales et Santé</w:t>
            </w:r>
            <w:r>
              <w:rPr/>
              <w:t xml:space="preserve">, 2013, 31 (2), pp.5-30. </w:t>
            </w:r>
            <w:hyperlink r:id="rId18" w:history="1">
              <w:r>
                <w:rPr>
                  <w:color w:val="#410a8c"/>
                  <w:u w:val="single"/>
                </w:rPr>
                <w:t xml:space="preserve">⟨10.1684/sss.2013.0201⟩</w:t>
              </w:r>
            </w:hyperlink>
          </w:p>
          <w:p>
            <w:pPr/>
            <w:r>
              <w:rPr/>
              <w:t xml:space="preserve">Article dans une revue</w:t>
            </w:r>
          </w:p>
          <w:p>
            <w:pPr/>
            <w:hyperlink r:id="rId17" w:history="1">
              <w:r>
                <w:rPr>
                  <w:color w:val="#410a8c"/>
                  <w:u w:val="single"/>
                </w:rPr>
                <w:t xml:space="preserve">hal-04909694v1</w:t>
              </w:r>
            </w:hyperlink>
          </w:p>
        </w:tc>
      </w:tr>
      <w:tr>
        <w:trPr/>
        <w:tc>
          <w:tcPr>
            <w:noWrap/>
          </w:tcPr>
          <w:p>
            <w:pPr>
              <w:spacing w:after="200"/>
            </w:pPr>
            <w:hyperlink r:id="rId19" w:history="1">
              <w:r>
                <w:rPr>
                  <w:color w:val="1e198e"/>
                  <w:b w:val="1"/>
                  <w:bCs w:val="1"/>
                  <w:u w:val="single"/>
                </w:rPr>
                <w:t xml:space="preserve">« Dispositifs et dispositions », la transformation des pratiques alimentaires et physiques en éducation pour la santé : le cas de l’obésité et des maladies cardiovasculaires</w:t>
              </w:r>
            </w:hyperlink>
          </w:p>
          <w:p>
            <w:pPr/>
            <w:hyperlink r:id="rId15" w:history="1">
              <w:r>
                <w:rPr>
                  <w:color w:val="#410a8c"/>
                  <w:u w:val="single"/>
                </w:rPr>
                <w:t xml:space="preserve">Jean-Paul Génolini</w:t>
              </w:r>
            </w:hyperlink>
            <w:r>
              <w:rPr/>
              <w:t xml:space="preserve">,</w:t>
            </w:r>
            <w:hyperlink r:id="rId13" w:history="1">
              <w:r>
                <w:rPr>
                  <w:color w:val="#410a8c"/>
                  <w:u w:val="single"/>
                </w:rPr>
                <w:t xml:space="preserve">Julien Cazal</w:t>
              </w:r>
            </w:hyperlink>
            <w:r>
              <w:rPr/>
              <w:t xml:space="preserve">,</w:t>
            </w:r>
            <w:hyperlink r:id="rId20" w:history="1">
              <w:r>
                <w:rPr>
                  <w:color w:val="#410a8c"/>
                  <w:u w:val="single"/>
                </w:rPr>
                <w:t xml:space="preserve">Myriam Jacolin Nackaerts</w:t>
              </w:r>
            </w:hyperlink>
            <w:r>
              <w:rPr/>
              <w:t xml:space="preserve">,</w:t>
            </w:r>
            <w:hyperlink r:id="rId21" w:history="1">
              <w:r>
                <w:rPr>
                  <w:color w:val="#410a8c"/>
                  <w:u w:val="single"/>
                </w:rPr>
                <w:t xml:space="preserve">Jean-Paul Clément</w:t>
              </w:r>
            </w:hyperlink>
          </w:p>
          <w:p>
            <w:pPr/>
            <w:r>
              <w:rPr>
                <w:i w:val="1"/>
                <w:iCs w:val="1"/>
              </w:rPr>
              <w:t xml:space="preserve">Global Health Promotion</w:t>
            </w:r>
            <w:r>
              <w:rPr/>
              <w:t xml:space="preserve">, 2013, 20 (2_suppl), pp.54-58. </w:t>
            </w:r>
            <w:hyperlink r:id="rId22" w:history="1">
              <w:r>
                <w:rPr>
                  <w:color w:val="#410a8c"/>
                  <w:u w:val="single"/>
                </w:rPr>
                <w:t xml:space="preserve">⟨10.1177/1757975913483332⟩</w:t>
              </w:r>
            </w:hyperlink>
          </w:p>
          <w:p>
            <w:pPr/>
            <w:r>
              <w:rPr/>
              <w:t xml:space="preserve">Article dans une revue</w:t>
            </w:r>
          </w:p>
          <w:p>
            <w:pPr/>
            <w:hyperlink r:id="rId19" w:history="1">
              <w:r>
                <w:rPr>
                  <w:color w:val="#410a8c"/>
                  <w:u w:val="single"/>
                </w:rPr>
                <w:t xml:space="preserve">hal-04909742v1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Travailler en Maisons Sport-Santé (MSS): entre logiques d'accompagnement de l'usager et cadrage de l'action publique de santé</w:t>
              </w:r>
            </w:hyperlink>
          </w:p>
          <w:p>
            <w:pPr/>
            <w:hyperlink r:id="rId24" w:history="1">
              <w:r>
                <w:rPr>
                  <w:color w:val="#410a8c"/>
                  <w:u w:val="single"/>
                </w:rPr>
                <w:t xml:space="preserve">Solenn Tardivel</w:t>
              </w:r>
            </w:hyperlink>
            <w:r>
              <w:rPr/>
              <w:t xml:space="preserve">,</w:t>
            </w:r>
            <w:hyperlink r:id="rId13" w:history="1">
              <w:r>
                <w:rPr>
                  <w:color w:val="#410a8c"/>
                  <w:u w:val="single"/>
                </w:rPr>
                <w:t xml:space="preserve">Julien Cazal</w:t>
              </w:r>
            </w:hyperlink>
            <w:r>
              <w:rPr/>
              <w:t xml:space="preserve">,</w:t>
            </w:r>
            <w:hyperlink r:id="rId25" w:history="1">
              <w:r>
                <w:rPr>
                  <w:color w:val="#410a8c"/>
                  <w:u w:val="single"/>
                </w:rPr>
                <w:t xml:space="preserve">Stéphane Héas</w:t>
              </w:r>
            </w:hyperlink>
          </w:p>
          <w:p>
            <w:pPr/>
            <w:r>
              <w:rPr>
                <w:i w:val="1"/>
                <w:iCs w:val="1"/>
              </w:rPr>
              <w:t xml:space="preserve">XIIIème Congrès international de la Société de Sociologie du Sport de Langue Française (3SLF)</w:t>
            </w:r>
            <w:r>
              <w:rPr/>
              <w:t xml:space="preserve">, 3SLF - Université de Reims Champagne-Ardenne, Jun 2025, Reims, France</w:t>
            </w:r>
          </w:p>
          <w:p>
            <w:pPr/>
            <w:r>
              <w:rPr/>
              <w:t xml:space="preserve">Communication dans un congrès</w:t>
            </w:r>
          </w:p>
          <w:p>
            <w:pPr/>
            <w:hyperlink r:id="rId23" w:history="1">
              <w:r>
                <w:rPr>
                  <w:color w:val="#410a8c"/>
                  <w:u w:val="single"/>
                </w:rPr>
                <w:t xml:space="preserve">hal-05048822v1</w:t>
              </w:r>
            </w:hyperlink>
          </w:p>
        </w:tc>
      </w:tr>
      <w:tr>
        <w:trPr/>
        <w:tc>
          <w:tcPr>
            <w:noWrap/>
          </w:tcPr>
          <w:p>
            <w:pPr>
              <w:spacing w:after="200"/>
            </w:pPr>
            <w:hyperlink r:id="rId26" w:history="1">
              <w:r>
                <w:rPr>
                  <w:color w:val="1e198e"/>
                  <w:b w:val="1"/>
                  <w:bCs w:val="1"/>
                  <w:u w:val="single"/>
                </w:rPr>
                <w:t xml:space="preserve">Appropriations locales d'une politique de santé par l'activité physique : le cas des maisons sport santé</w:t>
              </w:r>
            </w:hyperlink>
          </w:p>
          <w:p>
            <w:pPr/>
            <w:hyperlink r:id="rId24" w:history="1">
              <w:r>
                <w:rPr>
                  <w:color w:val="#410a8c"/>
                  <w:u w:val="single"/>
                </w:rPr>
                <w:t xml:space="preserve">Solenn Tardivel</w:t>
              </w:r>
            </w:hyperlink>
            <w:r>
              <w:rPr/>
              <w:t xml:space="preserve">,</w:t>
            </w:r>
            <w:hyperlink r:id="rId13" w:history="1">
              <w:r>
                <w:rPr>
                  <w:color w:val="#410a8c"/>
                  <w:u w:val="single"/>
                </w:rPr>
                <w:t xml:space="preserve">Julien Cazal</w:t>
              </w:r>
            </w:hyperlink>
          </w:p>
          <w:p>
            <w:pPr/>
            <w:r>
              <w:rPr>
                <w:i w:val="1"/>
                <w:iCs w:val="1"/>
              </w:rPr>
              <w:t xml:space="preserve">Les Enjeux des Jeux</w:t>
            </w:r>
            <w:r>
              <w:rPr/>
              <w:t xml:space="preserve">, Laboratoire CRESCO, Université de Toulouse, Laboratoires Santesih et Apsy-V, Dec 2025, Toulouse, France</w:t>
            </w:r>
          </w:p>
          <w:p>
            <w:pPr/>
            <w:r>
              <w:rPr/>
              <w:t xml:space="preserve">Communication dans un congrès</w:t>
            </w:r>
          </w:p>
          <w:p>
            <w:pPr/>
            <w:hyperlink r:id="rId26" w:history="1">
              <w:r>
                <w:rPr>
                  <w:color w:val="#410a8c"/>
                  <w:u w:val="single"/>
                </w:rPr>
                <w:t xml:space="preserve">halshs-05345283v1</w:t>
              </w:r>
            </w:hyperlink>
          </w:p>
        </w:tc>
      </w:tr>
      <w:tr>
        <w:trPr/>
        <w:tc>
          <w:tcPr>
            <w:noWrap/>
          </w:tcPr>
          <w:p>
            <w:pPr>
              <w:spacing w:after="200"/>
            </w:pPr>
            <w:hyperlink r:id="rId27" w:history="1">
              <w:r>
                <w:rPr>
                  <w:color w:val="1e198e"/>
                  <w:b w:val="1"/>
                  <w:bCs w:val="1"/>
                  <w:u w:val="single"/>
                </w:rPr>
                <w:t xml:space="preserve">Favoriser l'adhésion à un mode de vie physiquement actif: analyse ethnographique des bilans d'accueil menés au sein des maisons sport santé</w:t>
              </w:r>
            </w:hyperlink>
          </w:p>
          <w:p>
            <w:pPr/>
            <w:hyperlink r:id="rId24" w:history="1">
              <w:r>
                <w:rPr>
                  <w:color w:val="#410a8c"/>
                  <w:u w:val="single"/>
                </w:rPr>
                <w:t xml:space="preserve">Solenn Tardivel</w:t>
              </w:r>
            </w:hyperlink>
            <w:r>
              <w:rPr/>
              <w:t xml:space="preserve">,</w:t>
            </w:r>
            <w:hyperlink r:id="rId13" w:history="1">
              <w:r>
                <w:rPr>
                  <w:color w:val="#410a8c"/>
                  <w:u w:val="single"/>
                </w:rPr>
                <w:t xml:space="preserve">Julien Cazal</w:t>
              </w:r>
            </w:hyperlink>
          </w:p>
          <w:p>
            <w:pPr/>
            <w:r>
              <w:rPr>
                <w:i w:val="1"/>
                <w:iCs w:val="1"/>
              </w:rPr>
              <w:t xml:space="preserve">Activité physique et santé: la fabrique des (in)égalités sociales</w:t>
            </w:r>
            <w:r>
              <w:rPr/>
              <w:t xml:space="preserve">, Association Française de Sociologie (AFS) session croisée RT19 / RT31, Nov 2024, Nîmes, France</w:t>
            </w:r>
          </w:p>
          <w:p>
            <w:pPr/>
            <w:r>
              <w:rPr/>
              <w:t xml:space="preserve">Communication dans un congrès</w:t>
            </w:r>
          </w:p>
          <w:p>
            <w:pPr/>
            <w:hyperlink r:id="rId27" w:history="1">
              <w:r>
                <w:rPr>
                  <w:color w:val="#410a8c"/>
                  <w:u w:val="single"/>
                </w:rPr>
                <w:t xml:space="preserve">halshs-05025025v1</w:t>
              </w:r>
            </w:hyperlink>
          </w:p>
        </w:tc>
      </w:tr>
      <w:tr>
        <w:trPr/>
        <w:tc>
          <w:tcPr>
            <w:noWrap/>
          </w:tcPr>
          <w:p>
            <w:pPr>
              <w:spacing w:after="200"/>
            </w:pPr>
            <w:hyperlink r:id="rId28" w:history="1">
              <w:r>
                <w:rPr>
                  <w:color w:val="1e198e"/>
                  <w:b w:val="1"/>
                  <w:bCs w:val="1"/>
                  <w:u w:val="single"/>
                </w:rPr>
                <w:t xml:space="preserve">Les maisons sport santé comme dispositifs d'accompagnement vers des personnes âgées vers l'AP: de l'identification au soutien des capabilités</w:t>
              </w:r>
            </w:hyperlink>
          </w:p>
          <w:p>
            <w:pPr/>
            <w:hyperlink r:id="rId24" w:history="1">
              <w:r>
                <w:rPr>
                  <w:color w:val="#410a8c"/>
                  <w:u w:val="single"/>
                </w:rPr>
                <w:t xml:space="preserve">Solenn Tardivel</w:t>
              </w:r>
            </w:hyperlink>
            <w:r>
              <w:rPr/>
              <w:t xml:space="preserve">,</w:t>
            </w:r>
            <w:hyperlink r:id="rId13" w:history="1">
              <w:r>
                <w:rPr>
                  <w:color w:val="#410a8c"/>
                  <w:u w:val="single"/>
                </w:rPr>
                <w:t xml:space="preserve">Julien Cazal</w:t>
              </w:r>
            </w:hyperlink>
            <w:r>
              <w:rPr/>
              <w:t xml:space="preserve">,</w:t>
            </w:r>
            <w:hyperlink r:id="rId25" w:history="1">
              <w:r>
                <w:rPr>
                  <w:color w:val="#410a8c"/>
                  <w:u w:val="single"/>
                </w:rPr>
                <w:t xml:space="preserve">Stéphane Héas</w:t>
              </w:r>
            </w:hyperlink>
          </w:p>
          <w:p>
            <w:pPr/>
            <w:r>
              <w:rPr>
                <w:i w:val="1"/>
                <w:iCs w:val="1"/>
              </w:rPr>
              <w:t xml:space="preserve">Pour que vieillir soit une chance</w:t>
            </w:r>
            <w:r>
              <w:rPr/>
              <w:t xml:space="preserve">, UFR STAPS Dijon, Apr 2024, Dijon, France</w:t>
            </w:r>
          </w:p>
          <w:p>
            <w:pPr/>
            <w:r>
              <w:rPr/>
              <w:t xml:space="preserve">Communication dans un congrès</w:t>
            </w:r>
          </w:p>
          <w:p>
            <w:pPr/>
            <w:hyperlink r:id="rId28" w:history="1">
              <w:r>
                <w:rPr>
                  <w:color w:val="#410a8c"/>
                  <w:u w:val="single"/>
                </w:rPr>
                <w:t xml:space="preserve">halshs-05025021v1</w:t>
              </w:r>
            </w:hyperlink>
          </w:p>
        </w:tc>
      </w:tr>
      <w:tr>
        <w:trPr/>
        <w:tc>
          <w:tcPr>
            <w:noWrap/>
          </w:tcPr>
          <w:p>
            <w:pPr>
              <w:spacing w:after="200"/>
            </w:pPr>
            <w:hyperlink r:id="rId29" w:history="1">
              <w:r>
                <w:rPr>
                  <w:color w:val="1e198e"/>
                  <w:b w:val="1"/>
                  <w:bCs w:val="1"/>
                  <w:u w:val="single"/>
                </w:rPr>
                <w:t xml:space="preserve">La pratique entre pairs comme modalité d'engagement dans l'activité physique chez les personnes vivant avec une maladie chronique</w:t>
              </w:r>
            </w:hyperlink>
          </w:p>
          <w:p>
            <w:pPr/>
            <w:hyperlink r:id="rId13" w:history="1">
              <w:r>
                <w:rPr>
                  <w:color w:val="#410a8c"/>
                  <w:u w:val="single"/>
                </w:rPr>
                <w:t xml:space="preserve">Julien Cazal</w:t>
              </w:r>
            </w:hyperlink>
          </w:p>
          <w:p>
            <w:pPr/>
            <w:r>
              <w:rPr>
                <w:i w:val="1"/>
                <w:iCs w:val="1"/>
              </w:rPr>
              <w:t xml:space="preserve">Les Enjeux des Jeux</w:t>
            </w:r>
            <w:r>
              <w:rPr/>
              <w:t xml:space="preserve">, Dec 2022, Montpellier, France</w:t>
            </w:r>
          </w:p>
          <w:p>
            <w:pPr/>
            <w:r>
              <w:rPr/>
              <w:t xml:space="preserve">Communication dans un congrès</w:t>
            </w:r>
          </w:p>
          <w:p>
            <w:pPr/>
            <w:hyperlink r:id="rId29" w:history="1">
              <w:r>
                <w:rPr>
                  <w:color w:val="#410a8c"/>
                  <w:u w:val="single"/>
                </w:rPr>
                <w:t xml:space="preserve">halshs-05025031v1</w:t>
              </w:r>
            </w:hyperlink>
          </w:p>
        </w:tc>
      </w:tr>
      <w:tr>
        <w:trPr/>
        <w:tc>
          <w:tcPr>
            <w:noWrap/>
          </w:tcPr>
          <w:p>
            <w:pPr>
              <w:spacing w:after="200"/>
            </w:pPr>
            <w:hyperlink r:id="rId30" w:history="1">
              <w:r>
                <w:rPr>
                  <w:color w:val="1e198e"/>
                  <w:b w:val="1"/>
                  <w:bCs w:val="1"/>
                  <w:u w:val="single"/>
                </w:rPr>
                <w:t xml:space="preserve">Anti-social and pro-social behaviors in soccer and rugby: The over-riding roles of coaches and sport values</w:t>
              </w:r>
            </w:hyperlink>
          </w:p>
          <w:p>
            <w:pPr/>
            <w:hyperlink r:id="rId31" w:history="1">
              <w:r>
                <w:rPr>
                  <w:color w:val="#410a8c"/>
                  <w:u w:val="single"/>
                </w:rPr>
                <w:t xml:space="preserve">Genevieve Cabagno</w:t>
              </w:r>
            </w:hyperlink>
            <w:r>
              <w:rPr/>
              <w:t xml:space="preserve">,</w:t>
            </w:r>
            <w:hyperlink r:id="rId13" w:history="1">
              <w:r>
                <w:rPr>
                  <w:color w:val="#410a8c"/>
                  <w:u w:val="single"/>
                </w:rPr>
                <w:t xml:space="preserve">Julien Cazal</w:t>
              </w:r>
            </w:hyperlink>
            <w:r>
              <w:rPr/>
              <w:t xml:space="preserve">,</w:t>
            </w:r>
            <w:hyperlink r:id="rId32" w:history="1">
              <w:r>
                <w:rPr>
                  <w:color w:val="#410a8c"/>
                  <w:u w:val="single"/>
                </w:rPr>
                <w:t xml:space="preserve">David Le Foll</w:t>
              </w:r>
            </w:hyperlink>
            <w:r>
              <w:rPr/>
              <w:t xml:space="preserve">,</w:t>
            </w:r>
            <w:hyperlink r:id="rId33" w:history="1">
              <w:r>
                <w:rPr>
                  <w:color w:val="#410a8c"/>
                  <w:u w:val="single"/>
                </w:rPr>
                <w:t xml:space="preserve">François Le Yondre</w:t>
              </w:r>
            </w:hyperlink>
            <w:r>
              <w:rPr/>
              <w:t xml:space="preserve">,</w:t>
            </w:r>
            <w:hyperlink r:id="rId34" w:history="1">
              <w:r>
                <w:rPr>
                  <w:color w:val="#410a8c"/>
                  <w:u w:val="single"/>
                </w:rPr>
                <w:t xml:space="preserve">Michaël Attali</w:t>
              </w:r>
            </w:hyperlink>
          </w:p>
          <w:p>
            <w:pPr/>
            <w:r>
              <w:rPr>
                <w:i w:val="1"/>
                <w:iCs w:val="1"/>
              </w:rPr>
              <w:t xml:space="preserve">9th World Congress on Science and Football (WCSF2019)</w:t>
            </w:r>
            <w:r>
              <w:rPr/>
              <w:t xml:space="preserve">, Victoria University, Jun 2019, Melbourne (AUS), Australia</w:t>
            </w:r>
          </w:p>
          <w:p>
            <w:pPr/>
            <w:r>
              <w:rPr/>
              <w:t xml:space="preserve">Communication dans un congrès</w:t>
            </w:r>
          </w:p>
          <w:p>
            <w:pPr/>
            <w:hyperlink r:id="rId30" w:history="1">
              <w:r>
                <w:rPr>
                  <w:color w:val="#410a8c"/>
                  <w:u w:val="single"/>
                </w:rPr>
                <w:t xml:space="preserve">halshs-05048688v1</w:t>
              </w:r>
            </w:hyperlink>
          </w:p>
        </w:tc>
      </w:tr>
      <w:tr>
        <w:trPr/>
        <w:tc>
          <w:tcPr>
            <w:noWrap/>
          </w:tcPr>
          <w:p>
            <w:pPr>
              <w:spacing w:after="200"/>
            </w:pPr>
            <w:hyperlink r:id="rId35" w:history="1">
              <w:r>
                <w:rPr>
                  <w:color w:val="1e198e"/>
                  <w:b w:val="1"/>
                  <w:bCs w:val="1"/>
                  <w:u w:val="single"/>
                </w:rPr>
                <w:t xml:space="preserve">Ethics in soccer and rugby: How to measure it? How to develop it? The example of the E4S project</w:t>
              </w:r>
            </w:hyperlink>
          </w:p>
          <w:p>
            <w:pPr/>
            <w:hyperlink r:id="rId31" w:history="1">
              <w:r>
                <w:rPr>
                  <w:color w:val="#410a8c"/>
                  <w:u w:val="single"/>
                </w:rPr>
                <w:t xml:space="preserve">Genevieve Cabagno</w:t>
              </w:r>
            </w:hyperlink>
            <w:r>
              <w:rPr/>
              <w:t xml:space="preserve">,</w:t>
            </w:r>
            <w:hyperlink r:id="rId13" w:history="1">
              <w:r>
                <w:rPr>
                  <w:color w:val="#410a8c"/>
                  <w:u w:val="single"/>
                </w:rPr>
                <w:t xml:space="preserve">Julien Cazal</w:t>
              </w:r>
            </w:hyperlink>
            <w:r>
              <w:rPr/>
              <w:t xml:space="preserve">,</w:t>
            </w:r>
            <w:hyperlink r:id="rId32" w:history="1">
              <w:r>
                <w:rPr>
                  <w:color w:val="#410a8c"/>
                  <w:u w:val="single"/>
                </w:rPr>
                <w:t xml:space="preserve">David Le Foll</w:t>
              </w:r>
            </w:hyperlink>
            <w:r>
              <w:rPr/>
              <w:t xml:space="preserve">,</w:t>
            </w:r>
            <w:hyperlink r:id="rId33" w:history="1">
              <w:r>
                <w:rPr>
                  <w:color w:val="#410a8c"/>
                  <w:u w:val="single"/>
                </w:rPr>
                <w:t xml:space="preserve">François Le Yondre</w:t>
              </w:r>
            </w:hyperlink>
            <w:r>
              <w:rPr/>
              <w:t xml:space="preserve">,</w:t>
            </w:r>
            <w:hyperlink r:id="rId34" w:history="1">
              <w:r>
                <w:rPr>
                  <w:color w:val="#410a8c"/>
                  <w:u w:val="single"/>
                </w:rPr>
                <w:t xml:space="preserve">Michaël Attali</w:t>
              </w:r>
            </w:hyperlink>
          </w:p>
          <w:p>
            <w:pPr/>
            <w:r>
              <w:rPr>
                <w:i w:val="1"/>
                <w:iCs w:val="1"/>
              </w:rPr>
              <w:t xml:space="preserve">9th World Congress on Science and Football (WCSF2019)</w:t>
            </w:r>
            <w:r>
              <w:rPr/>
              <w:t xml:space="preserve">, Victoria University, Jun 2019, Melbourne (AUS), Australia</w:t>
            </w:r>
          </w:p>
          <w:p>
            <w:pPr/>
            <w:r>
              <w:rPr/>
              <w:t xml:space="preserve">Communication dans un congrès</w:t>
            </w:r>
          </w:p>
          <w:p>
            <w:pPr/>
            <w:hyperlink r:id="rId35" w:history="1">
              <w:r>
                <w:rPr>
                  <w:color w:val="#410a8c"/>
                  <w:u w:val="single"/>
                </w:rPr>
                <w:t xml:space="preserve">halshs-05048680v1</w:t>
              </w:r>
            </w:hyperlink>
          </w:p>
        </w:tc>
      </w:tr>
      <w:tr>
        <w:trPr/>
        <w:tc>
          <w:tcPr>
            <w:noWrap/>
          </w:tcPr>
          <w:p>
            <w:pPr>
              <w:spacing w:after="200"/>
            </w:pPr>
            <w:hyperlink r:id="rId36" w:history="1">
              <w:r>
                <w:rPr>
                  <w:color w:val="1e198e"/>
                  <w:b w:val="1"/>
                  <w:bCs w:val="1"/>
                  <w:u w:val="single"/>
                </w:rPr>
                <w:t xml:space="preserve">L’épreuve de l’autonomie en santé : usages et enjeux de l’activité physique en réadaptation cardiaque</w:t>
              </w:r>
            </w:hyperlink>
          </w:p>
          <w:p>
            <w:pPr/>
            <w:hyperlink r:id="rId13" w:history="1">
              <w:r>
                <w:rPr>
                  <w:color w:val="#410a8c"/>
                  <w:u w:val="single"/>
                </w:rPr>
                <w:t xml:space="preserve">Julien Cazal</w:t>
              </w:r>
            </w:hyperlink>
          </w:p>
          <w:p>
            <w:pPr/>
            <w:r>
              <w:rPr>
                <w:i w:val="1"/>
                <w:iCs w:val="1"/>
              </w:rPr>
              <w:t xml:space="preserve">La santé en corps, 3ème Body Week - "S'activer"</w:t>
            </w:r>
            <w:r>
              <w:rPr/>
              <w:t xml:space="preserve">, Université Paris Descartes, Jun 2018, Paris, France</w:t>
            </w:r>
          </w:p>
          <w:p>
            <w:pPr/>
            <w:r>
              <w:rPr/>
              <w:t xml:space="preserve">Communication dans un congrès</w:t>
            </w:r>
          </w:p>
          <w:p>
            <w:pPr/>
            <w:hyperlink r:id="rId36" w:history="1">
              <w:r>
                <w:rPr>
                  <w:color w:val="#410a8c"/>
                  <w:u w:val="single"/>
                </w:rPr>
                <w:t xml:space="preserve">halshs-05048708v1</w:t>
              </w:r>
            </w:hyperlink>
          </w:p>
        </w:tc>
      </w:tr>
      <w:tr>
        <w:trPr/>
        <w:tc>
          <w:tcPr>
            <w:noWrap/>
          </w:tcPr>
          <w:p>
            <w:pPr>
              <w:spacing w:after="200"/>
            </w:pPr>
            <w:hyperlink r:id="rId37" w:history="1">
              <w:r>
                <w:rPr>
                  <w:color w:val="1e198e"/>
                  <w:b w:val="1"/>
                  <w:bCs w:val="1"/>
                  <w:u w:val="single"/>
                </w:rPr>
                <w:t xml:space="preserve">L’activité physique en réadaptation cardiaque : entre contrainte médicale et ressource identitaire</w:t>
              </w:r>
            </w:hyperlink>
          </w:p>
          <w:p>
            <w:pPr/>
            <w:hyperlink r:id="rId13" w:history="1">
              <w:r>
                <w:rPr>
                  <w:color w:val="#410a8c"/>
                  <w:u w:val="single"/>
                </w:rPr>
                <w:t xml:space="preserve">Julien Cazal</w:t>
              </w:r>
            </w:hyperlink>
          </w:p>
          <w:p>
            <w:pPr/>
            <w:r>
              <w:rPr>
                <w:i w:val="1"/>
                <w:iCs w:val="1"/>
              </w:rPr>
              <w:t xml:space="preserve">Activité physique, santé et innovations : questions scientifiques/Questions sociales</w:t>
            </w:r>
            <w:r>
              <w:rPr/>
              <w:t xml:space="preserve">, Association Internationale des Sociologues de Langues Française (AISLF), Nov 2018, Lyon (Maison des Sciences de l'Homme), France</w:t>
            </w:r>
          </w:p>
          <w:p>
            <w:pPr/>
            <w:r>
              <w:rPr/>
              <w:t xml:space="preserve">Communication dans un congrès</w:t>
            </w:r>
          </w:p>
          <w:p>
            <w:pPr/>
            <w:hyperlink r:id="rId37" w:history="1">
              <w:r>
                <w:rPr>
                  <w:color w:val="#410a8c"/>
                  <w:u w:val="single"/>
                </w:rPr>
                <w:t xml:space="preserve">halshs-05048701v1</w:t>
              </w:r>
            </w:hyperlink>
          </w:p>
        </w:tc>
      </w:tr>
      <w:tr>
        <w:trPr/>
        <w:tc>
          <w:tcPr>
            <w:noWrap/>
          </w:tcPr>
          <w:p>
            <w:pPr>
              <w:spacing w:after="200"/>
            </w:pPr>
            <w:hyperlink r:id="rId38" w:history="1">
              <w:r>
                <w:rPr>
                  <w:color w:val="1e198e"/>
                  <w:b w:val="1"/>
                  <w:bCs w:val="1"/>
                  <w:u w:val="single"/>
                </w:rPr>
                <w:t xml:space="preserve">Vivre après l’infarctus : usages et enjeux de l’activité physique en réadaptation cardiaque</w:t>
              </w:r>
            </w:hyperlink>
          </w:p>
          <w:p>
            <w:pPr/>
            <w:hyperlink r:id="rId13" w:history="1">
              <w:r>
                <w:rPr>
                  <w:color w:val="#410a8c"/>
                  <w:u w:val="single"/>
                </w:rPr>
                <w:t xml:space="preserve">Julien Cazal</w:t>
              </w:r>
            </w:hyperlink>
            <w:r>
              <w:rPr/>
              <w:t xml:space="preserve">,</w:t>
            </w:r>
            <w:hyperlink r:id="rId15" w:history="1">
              <w:r>
                <w:rPr>
                  <w:color w:val="#410a8c"/>
                  <w:u w:val="single"/>
                </w:rPr>
                <w:t xml:space="preserve">Jean-Paul Génolini</w:t>
              </w:r>
            </w:hyperlink>
          </w:p>
          <w:p>
            <w:pPr/>
            <w:r>
              <w:rPr>
                <w:i w:val="1"/>
                <w:iCs w:val="1"/>
              </w:rPr>
              <w:t xml:space="preserve">IXème Congrès de la Société de Sociologie du Sport de Langue Française (3SLF)</w:t>
            </w:r>
            <w:r>
              <w:rPr/>
              <w:t xml:space="preserve">, 3SLF - Université D'Artois, Jun 2017, Arras, France</w:t>
            </w:r>
          </w:p>
          <w:p>
            <w:pPr/>
            <w:r>
              <w:rPr/>
              <w:t xml:space="preserve">Communication dans un congrès</w:t>
            </w:r>
          </w:p>
          <w:p>
            <w:pPr/>
            <w:hyperlink r:id="rId38" w:history="1">
              <w:r>
                <w:rPr>
                  <w:color w:val="#410a8c"/>
                  <w:u w:val="single"/>
                </w:rPr>
                <w:t xml:space="preserve">halshs-05048722v1</w:t>
              </w:r>
            </w:hyperlink>
          </w:p>
        </w:tc>
      </w:tr>
      <w:tr>
        <w:trPr/>
        <w:tc>
          <w:tcPr>
            <w:noWrap/>
          </w:tcPr>
          <w:p>
            <w:pPr>
              <w:spacing w:after="200"/>
            </w:pPr>
            <w:hyperlink r:id="rId39" w:history="1">
              <w:r>
                <w:rPr>
                  <w:color w:val="1e198e"/>
                  <w:b w:val="1"/>
                  <w:bCs w:val="1"/>
                  <w:u w:val="single"/>
                </w:rPr>
                <w:t xml:space="preserve">Du « corps abimé » au « corps capable » : l’activité physique au service de la connaissance de soi en réadaptation cardiaque</w:t>
              </w:r>
            </w:hyperlink>
          </w:p>
          <w:p>
            <w:pPr/>
            <w:hyperlink r:id="rId13" w:history="1">
              <w:r>
                <w:rPr>
                  <w:color w:val="#410a8c"/>
                  <w:u w:val="single"/>
                </w:rPr>
                <w:t xml:space="preserve">Julien Cazal</w:t>
              </w:r>
            </w:hyperlink>
          </w:p>
          <w:p>
            <w:pPr/>
            <w:r>
              <w:rPr>
                <w:i w:val="1"/>
                <w:iCs w:val="1"/>
              </w:rPr>
              <w:t xml:space="preserve">6ème Colloque Sport et Recherche en Pays de la Loire (SRPDL)</w:t>
            </w:r>
            <w:r>
              <w:rPr/>
              <w:t xml:space="preserve">, Université du Maine, Oct 2016, Le Mans, France</w:t>
            </w:r>
          </w:p>
          <w:p>
            <w:pPr/>
            <w:r>
              <w:rPr/>
              <w:t xml:space="preserve">Communication dans un congrès</w:t>
            </w:r>
          </w:p>
          <w:p>
            <w:pPr/>
            <w:hyperlink r:id="rId39" w:history="1">
              <w:r>
                <w:rPr>
                  <w:color w:val="#410a8c"/>
                  <w:u w:val="single"/>
                </w:rPr>
                <w:t xml:space="preserve">halshs-05048727v1</w:t>
              </w:r>
            </w:hyperlink>
          </w:p>
        </w:tc>
      </w:tr>
      <w:tr>
        <w:trPr/>
        <w:tc>
          <w:tcPr>
            <w:noWrap/>
          </w:tcPr>
          <w:p>
            <w:pPr>
              <w:spacing w:after="200"/>
            </w:pPr>
            <w:hyperlink r:id="rId40" w:history="1">
              <w:r>
                <w:rPr>
                  <w:color w:val="1e198e"/>
                  <w:b w:val="1"/>
                  <w:bCs w:val="1"/>
                  <w:u w:val="single"/>
                </w:rPr>
                <w:t xml:space="preserve">L’activité physique chez les patients à « risque cardiovasculaire »</w:t>
              </w:r>
            </w:hyperlink>
          </w:p>
          <w:p>
            <w:pPr/>
            <w:hyperlink r:id="rId13" w:history="1">
              <w:r>
                <w:rPr>
                  <w:color w:val="#410a8c"/>
                  <w:u w:val="single"/>
                </w:rPr>
                <w:t xml:space="preserve">Julien Cazal</w:t>
              </w:r>
            </w:hyperlink>
            <w:r>
              <w:rPr/>
              <w:t xml:space="preserve">,</w:t>
            </w:r>
            <w:hyperlink r:id="rId15" w:history="1">
              <w:r>
                <w:rPr>
                  <w:color w:val="#410a8c"/>
                  <w:u w:val="single"/>
                </w:rPr>
                <w:t xml:space="preserve">Jean-Paul Génolini</w:t>
              </w:r>
            </w:hyperlink>
            <w:r>
              <w:rPr/>
              <w:t xml:space="preserve">,</w:t>
            </w:r>
            <w:hyperlink r:id="rId21" w:history="1">
              <w:r>
                <w:rPr>
                  <w:color w:val="#410a8c"/>
                  <w:u w:val="single"/>
                </w:rPr>
                <w:t xml:space="preserve">Jean-Paul Clément</w:t>
              </w:r>
            </w:hyperlink>
          </w:p>
          <w:p>
            <w:pPr/>
            <w:r>
              <w:rPr>
                <w:i w:val="1"/>
                <w:iCs w:val="1"/>
              </w:rPr>
              <w:t xml:space="preserve">VIème Congrès de la Société de Sociologie du Sport de Langue Française (3SLF)</w:t>
            </w:r>
            <w:r>
              <w:rPr/>
              <w:t xml:space="preserve">, 3SLF - Université Paris 10 Nanterre, May 2011, Paris, France</w:t>
            </w:r>
          </w:p>
          <w:p>
            <w:pPr/>
            <w:r>
              <w:rPr/>
              <w:t xml:space="preserve">Communication dans un congrès</w:t>
            </w:r>
          </w:p>
          <w:p>
            <w:pPr/>
            <w:hyperlink r:id="rId40" w:history="1">
              <w:r>
                <w:rPr>
                  <w:color w:val="#410a8c"/>
                  <w:u w:val="single"/>
                </w:rPr>
                <w:t xml:space="preserve">halshs-05048732v1</w:t>
              </w:r>
            </w:hyperlink>
          </w:p>
        </w:tc>
      </w:tr>
      <w:tr>
        <w:trPr/>
        <w:tc>
          <w:tcPr>
            <w:noWrap/>
          </w:tcPr>
          <w:p>
            <w:pPr>
              <w:spacing w:after="200"/>
            </w:pPr>
            <w:hyperlink r:id="rId41" w:history="1">
              <w:r>
                <w:rPr>
                  <w:color w:val="1e198e"/>
                  <w:b w:val="1"/>
                  <w:bCs w:val="1"/>
                  <w:u w:val="single"/>
                </w:rPr>
                <w:t xml:space="preserve">Diagnostiquer les maladies cardiovasculaires : ethnographie de la construction du risque et de l’incitation sanitaire</w:t>
              </w:r>
            </w:hyperlink>
          </w:p>
          <w:p>
            <w:pPr/>
            <w:hyperlink r:id="rId13" w:history="1">
              <w:r>
                <w:rPr>
                  <w:color w:val="#410a8c"/>
                  <w:u w:val="single"/>
                </w:rPr>
                <w:t xml:space="preserve">Julien Cazal</w:t>
              </w:r>
            </w:hyperlink>
            <w:r>
              <w:rPr/>
              <w:t xml:space="preserve">,</w:t>
            </w:r>
            <w:hyperlink r:id="rId15" w:history="1">
              <w:r>
                <w:rPr>
                  <w:color w:val="#410a8c"/>
                  <w:u w:val="single"/>
                </w:rPr>
                <w:t xml:space="preserve">Jean-Paul Génolini</w:t>
              </w:r>
            </w:hyperlink>
            <w:r>
              <w:rPr/>
              <w:t xml:space="preserve">,</w:t>
            </w:r>
            <w:hyperlink r:id="rId21" w:history="1">
              <w:r>
                <w:rPr>
                  <w:color w:val="#410a8c"/>
                  <w:u w:val="single"/>
                </w:rPr>
                <w:t xml:space="preserve">Jean-Paul Clément</w:t>
              </w:r>
            </w:hyperlink>
          </w:p>
          <w:p>
            <w:pPr/>
            <w:r>
              <w:rPr>
                <w:i w:val="1"/>
                <w:iCs w:val="1"/>
              </w:rPr>
              <w:t xml:space="preserve">3ème Congrès de l’Association Française de Sociologie (AFS)</w:t>
            </w:r>
            <w:r>
              <w:rPr/>
              <w:t xml:space="preserve">, Association Française de Sociologie (AFS), Apr 2009, Paris, France</w:t>
            </w:r>
          </w:p>
          <w:p>
            <w:pPr/>
            <w:r>
              <w:rPr/>
              <w:t xml:space="preserve">Communication dans un congrès</w:t>
            </w:r>
          </w:p>
          <w:p>
            <w:pPr/>
            <w:hyperlink r:id="rId41" w:history="1">
              <w:r>
                <w:rPr>
                  <w:color w:val="#410a8c"/>
                  <w:u w:val="single"/>
                </w:rPr>
                <w:t xml:space="preserve">hal-04910035v1</w:t>
              </w:r>
            </w:hyperlink>
          </w:p>
        </w:tc>
      </w:tr>
      <w:tr>
        <w:trPr/>
        <w:tc>
          <w:tcPr>
            <w:noWrap/>
          </w:tcPr>
          <w:p>
            <w:pPr>
              <w:spacing w:after="200"/>
            </w:pPr>
            <w:hyperlink r:id="rId42" w:history="1">
              <w:r>
                <w:rPr>
                  <w:color w:val="1e198e"/>
                  <w:b w:val="1"/>
                  <w:bCs w:val="1"/>
                  <w:u w:val="single"/>
                </w:rPr>
                <w:t xml:space="preserve">Diagnostiquer les maladies cardiovasculaires : une construction sociale du patient à risque</w:t>
              </w:r>
            </w:hyperlink>
          </w:p>
          <w:p>
            <w:pPr/>
            <w:hyperlink r:id="rId13" w:history="1">
              <w:r>
                <w:rPr>
                  <w:color w:val="#410a8c"/>
                  <w:u w:val="single"/>
                </w:rPr>
                <w:t xml:space="preserve">Julien Cazal</w:t>
              </w:r>
            </w:hyperlink>
            <w:r>
              <w:rPr/>
              <w:t xml:space="preserve">,</w:t>
            </w:r>
            <w:hyperlink r:id="rId15" w:history="1">
              <w:r>
                <w:rPr>
                  <w:color w:val="#410a8c"/>
                  <w:u w:val="single"/>
                </w:rPr>
                <w:t xml:space="preserve">Jean-Paul Génolini</w:t>
              </w:r>
            </w:hyperlink>
          </w:p>
          <w:p>
            <w:pPr/>
            <w:r>
              <w:rPr>
                <w:i w:val="1"/>
                <w:iCs w:val="1"/>
              </w:rPr>
              <w:t xml:space="preserve">Vème Congrès de la Société de Sociologie du Sport de Langue Française</w:t>
            </w:r>
            <w:r>
              <w:rPr/>
              <w:t xml:space="preserve">, 3SLF, May 2009, Lyon, France</w:t>
            </w:r>
          </w:p>
          <w:p>
            <w:pPr/>
            <w:r>
              <w:rPr/>
              <w:t xml:space="preserve">Communication dans un congrès</w:t>
            </w:r>
          </w:p>
          <w:p>
            <w:pPr/>
            <w:hyperlink r:id="rId42" w:history="1">
              <w:r>
                <w:rPr>
                  <w:color w:val="#410a8c"/>
                  <w:u w:val="single"/>
                </w:rPr>
                <w:t xml:space="preserve">halshs-05048747v1</w:t>
              </w:r>
            </w:hyperlink>
          </w:p>
        </w:tc>
      </w:tr>
      <w:tr>
        <w:trPr/>
        <w:tc>
          <w:tcPr>
            <w:noWrap/>
          </w:tcPr>
          <w:p>
            <w:pPr>
              <w:spacing w:after="200"/>
            </w:pPr>
            <w:hyperlink r:id="rId43" w:history="1">
              <w:r>
                <w:rPr>
                  <w:color w:val="1e198e"/>
                  <w:b w:val="1"/>
                  <w:bCs w:val="1"/>
                  <w:u w:val="single"/>
                </w:rPr>
                <w:t xml:space="preserve">La vie ou la mort ? L’activité physique dans le diagnostic du risque cardiovasculaire</w:t>
              </w:r>
            </w:hyperlink>
          </w:p>
          <w:p>
            <w:pPr/>
            <w:hyperlink r:id="rId13" w:history="1">
              <w:r>
                <w:rPr>
                  <w:color w:val="#410a8c"/>
                  <w:u w:val="single"/>
                </w:rPr>
                <w:t xml:space="preserve">Julien Cazal</w:t>
              </w:r>
            </w:hyperlink>
            <w:r>
              <w:rPr/>
              <w:t xml:space="preserve">,</w:t>
            </w:r>
            <w:hyperlink r:id="rId15" w:history="1">
              <w:r>
                <w:rPr>
                  <w:color w:val="#410a8c"/>
                  <w:u w:val="single"/>
                </w:rPr>
                <w:t xml:space="preserve">Jean-Paul Génolini</w:t>
              </w:r>
            </w:hyperlink>
          </w:p>
          <w:p>
            <w:pPr/>
            <w:r>
              <w:rPr>
                <w:i w:val="1"/>
                <w:iCs w:val="1"/>
              </w:rPr>
              <w:t xml:space="preserve">13ème Congrès de l'Association des Chercheurs en Activité Physique et Sportive (ACAPS)</w:t>
            </w:r>
            <w:r>
              <w:rPr/>
              <w:t xml:space="preserve">, ACAPS, May 2009, Lyon, France</w:t>
            </w:r>
          </w:p>
          <w:p>
            <w:pPr/>
            <w:r>
              <w:rPr/>
              <w:t xml:space="preserve">Communication dans un congrès</w:t>
            </w:r>
          </w:p>
          <w:p>
            <w:pPr/>
            <w:hyperlink r:id="rId43" w:history="1">
              <w:r>
                <w:rPr>
                  <w:color w:val="#410a8c"/>
                  <w:u w:val="single"/>
                </w:rPr>
                <w:t xml:space="preserve">halshs-05048739v1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L’activité physique en réadaptation cardiaque Entre nécessité médicale et pratique pour soi</w:t>
              </w:r>
            </w:hyperlink>
          </w:p>
          <w:p>
            <w:pPr/>
            <w:hyperlink r:id="rId13" w:history="1">
              <w:r>
                <w:rPr>
                  <w:color w:val="#410a8c"/>
                  <w:u w:val="single"/>
                </w:rPr>
                <w:t xml:space="preserve">Julien Cazal</w:t>
              </w:r>
            </w:hyperlink>
          </w:p>
          <w:p>
            <w:pPr/>
            <w:r>
              <w:rPr>
                <w:i w:val="1"/>
                <w:iCs w:val="1"/>
              </w:rPr>
              <w:t xml:space="preserve">Bouger pour la santé ! Analyses sociologiques d'une injonction contemporaine</w:t>
            </w:r>
            <w:r>
              <w:rPr/>
              <w:t xml:space="preserve">, Presses universitaires de Grenoble, pp.36-46, 2022, </w:t>
            </w:r>
            <w:hyperlink r:id="rId45" w:history="1">
              <w:r>
                <w:rPr>
                  <w:color w:val="#410a8c"/>
                  <w:u w:val="single"/>
                </w:rPr>
                <w:t xml:space="preserve">⟨10.3917/pug.perri.2022.01.0036⟩</w:t>
              </w:r>
            </w:hyperlink>
          </w:p>
          <w:p>
            <w:pPr/>
            <w:r>
              <w:rPr/>
              <w:t xml:space="preserve">Chapitre d'ouvrage</w:t>
            </w:r>
          </w:p>
          <w:p>
            <w:pPr/>
            <w:hyperlink r:id="rId44" w:history="1">
              <w:r>
                <w:rPr>
                  <w:color w:val="#410a8c"/>
                  <w:u w:val="single"/>
                </w:rPr>
                <w:t xml:space="preserve">hal-04909703v1</w:t>
              </w:r>
            </w:hyperlink>
          </w:p>
        </w:tc>
      </w:tr>
      <w:tr>
        <w:trPr/>
        <w:tc>
          <w:tcPr>
            <w:noWrap/>
          </w:tcPr>
          <w:p>
            <w:pPr>
              <w:spacing w:after="200"/>
            </w:pPr>
            <w:hyperlink r:id="rId46" w:history="1">
              <w:r>
                <w:rPr>
                  <w:color w:val="1e198e"/>
                  <w:b w:val="1"/>
                  <w:bCs w:val="1"/>
                  <w:u w:val="single"/>
                </w:rPr>
                <w:t xml:space="preserve">Risques et malentendus : à propos du rôle de l’activité physique dans la prise en charge du risque cardiovasculaire</w:t>
              </w:r>
            </w:hyperlink>
          </w:p>
          <w:p>
            <w:pPr/>
            <w:hyperlink r:id="rId13" w:history="1">
              <w:r>
                <w:rPr>
                  <w:color w:val="#410a8c"/>
                  <w:u w:val="single"/>
                </w:rPr>
                <w:t xml:space="preserve">Julien Cazal</w:t>
              </w:r>
            </w:hyperlink>
            <w:r>
              <w:rPr/>
              <w:t xml:space="preserve">,</w:t>
            </w:r>
            <w:hyperlink r:id="rId15" w:history="1">
              <w:r>
                <w:rPr>
                  <w:color w:val="#410a8c"/>
                  <w:u w:val="single"/>
                </w:rPr>
                <w:t xml:space="preserve">Jean-Paul Génolini</w:t>
              </w:r>
            </w:hyperlink>
            <w:r>
              <w:rPr/>
              <w:t xml:space="preserve">,</w:t>
            </w:r>
            <w:hyperlink r:id="rId21" w:history="1">
              <w:r>
                <w:rPr>
                  <w:color w:val="#410a8c"/>
                  <w:u w:val="single"/>
                </w:rPr>
                <w:t xml:space="preserve">Jean-Paul Clément</w:t>
              </w:r>
            </w:hyperlink>
          </w:p>
          <w:p>
            <w:pPr/>
            <w:r>
              <w:rPr/>
              <w:t xml:space="preserve">L'Harmattan. </w:t>
            </w:r>
            <w:r>
              <w:rPr>
                <w:i w:val="1"/>
                <w:iCs w:val="1"/>
              </w:rPr>
              <w:t xml:space="preserve">La recherche en sciences sociales du sport : quelle(s) utilité(s) ?</w:t>
            </w:r>
            <w:r>
              <w:rPr/>
              <w:t xml:space="preserve">, , pp.197-216, 2011, Sports en Société, 978-2-296-550049</w:t>
            </w:r>
          </w:p>
          <w:p>
            <w:pPr/>
            <w:r>
              <w:rPr/>
              <w:t xml:space="preserve">Chapitre d'ouvrage</w:t>
            </w:r>
          </w:p>
          <w:p>
            <w:pPr/>
            <w:hyperlink r:id="rId46" w:history="1">
              <w:r>
                <w:rPr>
                  <w:color w:val="#410a8c"/>
                  <w:u w:val="single"/>
                </w:rPr>
                <w:t xml:space="preserve">hal-04909843v1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Prévenir la maladie cardiovasculaire : socio-ethnologie du risque et de l'incitation sanitaire</w:t>
              </w:r>
            </w:hyperlink>
          </w:p>
          <w:p>
            <w:pPr/>
            <w:hyperlink r:id="rId13" w:history="1">
              <w:r>
                <w:rPr>
                  <w:color w:val="#410a8c"/>
                  <w:u w:val="single"/>
                </w:rPr>
                <w:t xml:space="preserve">Julien Cazal</w:t>
              </w:r>
            </w:hyperlink>
          </w:p>
          <w:p>
            <w:pPr/>
            <w:r>
              <w:rPr/>
              <w:t xml:space="preserve">Sociologie. Toulouse 3 Paul Sabatier, 2012. Français. </w:t>
            </w:r>
            <w:hyperlink r:id="rId48" w:history="1">
              <w:r>
                <w:rPr>
                  <w:color w:val="#410a8c"/>
                  <w:u w:val="single"/>
                </w:rPr>
                <w:t xml:space="preserve">⟨NNT : ⟩</w:t>
              </w:r>
            </w:hyperlink>
          </w:p>
          <w:p>
            <w:pPr/>
            <w:r>
              <w:rPr/>
              <w:t xml:space="preserve">Thèse</w:t>
            </w:r>
          </w:p>
          <w:p>
            <w:pPr/>
            <w:hyperlink r:id="rId47" w:history="1">
              <w:r>
                <w:rPr>
                  <w:color w:val="#410a8c"/>
                  <w:u w:val="single"/>
                </w:rPr>
                <w:t xml:space="preserve">tel-04909931v1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2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cazal" TargetMode="External"/><Relationship Id="rId8" Type="http://schemas.openxmlformats.org/officeDocument/2006/relationships/hyperlink" Target="https://orcid.org/0000-0003-4730-1655" TargetMode="External"/><Relationship Id="rId9" Type="http://schemas.openxmlformats.org/officeDocument/2006/relationships/hyperlink" Target="https://www.idref.fr/166833991" TargetMode="External"/><Relationship Id="rId10" Type="http://schemas.openxmlformats.org/officeDocument/2006/relationships/hyperlink" Target="https://viaf.org/viaf/295267794" TargetMode="External"/><Relationship Id="rId11" Type="http://schemas.openxmlformats.org/officeDocument/2006/relationships/hyperlink" Target="http://isni.org/isni/0000000399789840" TargetMode="External"/><Relationship Id="rId12" Type="http://schemas.openxmlformats.org/officeDocument/2006/relationships/hyperlink" Target="https://shs.hal.science/halshs-05025008v1" TargetMode="External"/><Relationship Id="rId13" Type="http://schemas.openxmlformats.org/officeDocument/2006/relationships/hyperlink" Target="https://hal.science/search/index/?q=*&amp;authFullName_s=Julien Cazal" TargetMode="External"/><Relationship Id="rId14" Type="http://schemas.openxmlformats.org/officeDocument/2006/relationships/hyperlink" Target="https://hal.science/hal-04909731v1" TargetMode="External"/><Relationship Id="rId15" Type="http://schemas.openxmlformats.org/officeDocument/2006/relationships/hyperlink" Target="https://hal.science/search/index/?q=*&amp;authFullName_s=Jean-Paul G&#233;nolini" TargetMode="External"/><Relationship Id="rId16" Type="http://schemas.openxmlformats.org/officeDocument/2006/relationships/hyperlink" Target="https://shs.hal.science/halshs-05024990v1" TargetMode="External"/><Relationship Id="rId17" Type="http://schemas.openxmlformats.org/officeDocument/2006/relationships/hyperlink" Target="https://hal.science/hal-04909694v1" TargetMode="External"/><Relationship Id="rId18" Type="http://schemas.openxmlformats.org/officeDocument/2006/relationships/hyperlink" Target="https://dx.doi.org/10.1684/sss.2013.0201" TargetMode="External"/><Relationship Id="rId19" Type="http://schemas.openxmlformats.org/officeDocument/2006/relationships/hyperlink" Target="https://hal.science/hal-04909742v1" TargetMode="External"/><Relationship Id="rId20" Type="http://schemas.openxmlformats.org/officeDocument/2006/relationships/hyperlink" Target="https://hal.science/search/index/?q=*&amp;authFullName_s=Myriam Jacolin Nackaerts" TargetMode="External"/><Relationship Id="rId21" Type="http://schemas.openxmlformats.org/officeDocument/2006/relationships/hyperlink" Target="https://hal.science/search/index/?q=*&amp;authFullName_s=Jean-Paul Cl&#233;ment" TargetMode="External"/><Relationship Id="rId22" Type="http://schemas.openxmlformats.org/officeDocument/2006/relationships/hyperlink" Target="https://dx.doi.org/10.1177/1757975913483332" TargetMode="External"/><Relationship Id="rId23" Type="http://schemas.openxmlformats.org/officeDocument/2006/relationships/hyperlink" Target="https://hal.science/hal-05048822v1" TargetMode="External"/><Relationship Id="rId24" Type="http://schemas.openxmlformats.org/officeDocument/2006/relationships/hyperlink" Target="https://hal.science/search/index/?q=*&amp;authFullName_s=Solenn Tardivel" TargetMode="External"/><Relationship Id="rId25" Type="http://schemas.openxmlformats.org/officeDocument/2006/relationships/hyperlink" Target="https://hal.science/search/index/?q=*&amp;authFullName_s=St&#233;phane H&#233;as" TargetMode="External"/><Relationship Id="rId26" Type="http://schemas.openxmlformats.org/officeDocument/2006/relationships/hyperlink" Target="https://shs.hal.science/halshs-05345283v1" TargetMode="External"/><Relationship Id="rId27" Type="http://schemas.openxmlformats.org/officeDocument/2006/relationships/hyperlink" Target="https://shs.hal.science/halshs-05025025v1" TargetMode="External"/><Relationship Id="rId28" Type="http://schemas.openxmlformats.org/officeDocument/2006/relationships/hyperlink" Target="https://shs.hal.science/halshs-05025021v1" TargetMode="External"/><Relationship Id="rId29" Type="http://schemas.openxmlformats.org/officeDocument/2006/relationships/hyperlink" Target="https://shs.hal.science/halshs-05025031v1" TargetMode="External"/><Relationship Id="rId30" Type="http://schemas.openxmlformats.org/officeDocument/2006/relationships/hyperlink" Target="https://shs.hal.science/halshs-05048688v1" TargetMode="External"/><Relationship Id="rId31" Type="http://schemas.openxmlformats.org/officeDocument/2006/relationships/hyperlink" Target="https://hal.science/search/index/?q=*&amp;authFullName_s=Genevieve Cabagno" TargetMode="External"/><Relationship Id="rId32" Type="http://schemas.openxmlformats.org/officeDocument/2006/relationships/hyperlink" Target="https://hal.science/search/index/?q=*&amp;authFullName_s=David Le Foll" TargetMode="External"/><Relationship Id="rId33" Type="http://schemas.openxmlformats.org/officeDocument/2006/relationships/hyperlink" Target="https://hal.science/search/index/?q=*&amp;authFullName_s=Fran&#231;ois Le Yondre" TargetMode="External"/><Relationship Id="rId34" Type="http://schemas.openxmlformats.org/officeDocument/2006/relationships/hyperlink" Target="https://hal.science/search/index/?q=*&amp;authFullName_s=Micha&#235;l Attali" TargetMode="External"/><Relationship Id="rId35" Type="http://schemas.openxmlformats.org/officeDocument/2006/relationships/hyperlink" Target="https://shs.hal.science/halshs-05048680v1" TargetMode="External"/><Relationship Id="rId36" Type="http://schemas.openxmlformats.org/officeDocument/2006/relationships/hyperlink" Target="https://shs.hal.science/halshs-05048708v1" TargetMode="External"/><Relationship Id="rId37" Type="http://schemas.openxmlformats.org/officeDocument/2006/relationships/hyperlink" Target="https://shs.hal.science/halshs-05048701v1" TargetMode="External"/><Relationship Id="rId38" Type="http://schemas.openxmlformats.org/officeDocument/2006/relationships/hyperlink" Target="https://shs.hal.science/halshs-05048722v1" TargetMode="External"/><Relationship Id="rId39" Type="http://schemas.openxmlformats.org/officeDocument/2006/relationships/hyperlink" Target="https://shs.hal.science/halshs-05048727v1" TargetMode="External"/><Relationship Id="rId40" Type="http://schemas.openxmlformats.org/officeDocument/2006/relationships/hyperlink" Target="https://shs.hal.science/halshs-05048732v1" TargetMode="External"/><Relationship Id="rId41" Type="http://schemas.openxmlformats.org/officeDocument/2006/relationships/hyperlink" Target="https://hal.science/hal-04910035v1" TargetMode="External"/><Relationship Id="rId42" Type="http://schemas.openxmlformats.org/officeDocument/2006/relationships/hyperlink" Target="https://shs.hal.science/halshs-05048747v1" TargetMode="External"/><Relationship Id="rId43" Type="http://schemas.openxmlformats.org/officeDocument/2006/relationships/hyperlink" Target="https://shs.hal.science/halshs-05048739v1" TargetMode="External"/><Relationship Id="rId44" Type="http://schemas.openxmlformats.org/officeDocument/2006/relationships/hyperlink" Target="https://hal.science/hal-04909703v1" TargetMode="External"/><Relationship Id="rId45" Type="http://schemas.openxmlformats.org/officeDocument/2006/relationships/hyperlink" Target="https://dx.doi.org/10.3917/pug.perri.2022.01.0036" TargetMode="External"/><Relationship Id="rId46" Type="http://schemas.openxmlformats.org/officeDocument/2006/relationships/hyperlink" Target="https://hal.science/hal-04909843v1" TargetMode="External"/><Relationship Id="rId47" Type="http://schemas.openxmlformats.org/officeDocument/2006/relationships/hyperlink" Target="https://hal.science/tel-04909931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Cazal</dc:title>
  <dc:description>CV</dc:description>
  <dc:subject/>
  <cp:keywords/>
  <cp:category/>
  <cp:lastModifiedBy/>
  <dcterms:created xsi:type="dcterms:W3CDTF">2026-05-19T19:31:03+02:00</dcterms:created>
  <dcterms:modified xsi:type="dcterms:W3CDTF">2026-05-19T19:31:03+02:00</dcterms:modified>
</cp:coreProperties>
</file>

<file path=docProps/custom.xml><?xml version="1.0" encoding="utf-8"?>
<Properties xmlns="http://schemas.openxmlformats.org/officeDocument/2006/custom-properties" xmlns:vt="http://schemas.openxmlformats.org/officeDocument/2006/docPropsVTypes"/>
</file>