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CUFI </w:t>
      </w:r>
      <w:r>
        <w:rPr>
          <w:color w:val="641e6e"/>
        </w:rPr>
        <w:t xml:space="preserve">Research Engineer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julien-cufi</w:t>
        </w:r>
      </w:hyperlink>
    </w:p>
    <w:p>
      <w:pPr>
        <w:numPr>
          <w:ilvl w:val="0"/>
          <w:numId w:val="1"/>
        </w:numPr>
      </w:pPr>
      <w:r>
        <w:rPr/>
        <w:t xml:space="preserve"> ORCID : </w:t>
      </w:r>
      <w:hyperlink r:id="rId8" w:history="1">
        <w:r>
          <w:rPr>
            <w:color w:val="#410a8c"/>
            <w:u w:val="single"/>
          </w:rPr>
          <w:t xml:space="preserve">0000-0001-9149-5413</w:t>
        </w:r>
      </w:hyperlink>
    </w:p>
    <w:p>
      <w:pPr>
        <w:spacing w:before="600"/>
      </w:pPr>
    </w:p>
    <w:p>
      <w:pPr>
        <w:pStyle w:val="Heading2"/>
      </w:pPr>
      <w:r>
        <w:rPr>
          <w:color w:val="1e198e"/>
          <w:b w:val="1"/>
          <w:bCs w:val="1"/>
        </w:rPr>
        <w:t xml:space="preserve">Présentation</w:t>
      </w:r>
    </w:p>
    <w:p>
      <w:pPr>
        <w:spacing w:after="100"/>
      </w:pPr>
    </w:p>
    <w:p>
      <w:pPr/>
      <w:r>
        <w:rPr/>
        <w:t xml:space="preserve">Julien Cufi is an experienced architect and engineer of software systems, he has dual skills in software engineering and knowledge engineering. After working for private companies, he has joined the INRAE IATE laboratory to coordinate the development of decision support tools based on semantic web technologies. Currently he's also working as digital referrer for INRAE in order to implement FAIR principles in Information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ontologie pour considérer les multiples dimensions des systèmes agroalimentaires dans une approche circulaire et plus durable</w:t>
              </w:r>
            </w:hyperlink>
          </w:p>
          <w:p>
            <w:pPr/>
            <w:hyperlink r:id="rId10" w:history="1">
              <w:r>
                <w:rPr>
                  <w:color w:val="#410a8c"/>
                  <w:u w:val="single"/>
                </w:rPr>
                <w:t xml:space="preserve">Magalie Weber</w:t>
              </w:r>
            </w:hyperlink>
            <w:r>
              <w:rPr/>
              <w:t xml:space="preserve">,</w:t>
            </w:r>
            <w:hyperlink r:id="rId11" w:history="1">
              <w:r>
                <w:rPr>
                  <w:color w:val="#410a8c"/>
                  <w:u w:val="single"/>
                </w:rPr>
                <w:t xml:space="preserve">Patrice Buche</w:t>
              </w:r>
            </w:hyperlink>
            <w:r>
              <w:rPr/>
              <w:t xml:space="preserve">,</w:t>
            </w:r>
            <w:hyperlink r:id="rId12" w:history="1">
              <w:r>
                <w:rPr>
                  <w:color w:val="#410a8c"/>
                  <w:u w:val="single"/>
                </w:rPr>
                <w:t xml:space="preserve">Liliana Ibanescu</w:t>
              </w:r>
            </w:hyperlink>
            <w:r>
              <w:rPr/>
              <w:t xml:space="preserve">,</w:t>
            </w: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et al.</w:t>
            </w:r>
          </w:p>
          <w:p>
            <w:pPr/>
            <w:r>
              <w:rPr>
                <w:i w:val="1"/>
                <w:iCs w:val="1"/>
              </w:rPr>
              <w:t xml:space="preserve">NOV'AE - Numéros spéciaux</w:t>
            </w:r>
            <w:r>
              <w:rPr/>
              <w:t xml:space="preserve">, 2025, régulier 04 NOV'AE, </w:t>
            </w:r>
            <w:hyperlink r:id="rId15" w:history="1">
              <w:r>
                <w:rPr>
                  <w:color w:val="#410a8c"/>
                  <w:u w:val="single"/>
                </w:rPr>
                <w:t xml:space="preserve">⟨10.20870/Revue-NOVAE.2025.9752⟩</w:t>
              </w:r>
            </w:hyperlink>
          </w:p>
          <w:p>
            <w:pPr/>
            <w:r>
              <w:rPr/>
              <w:t xml:space="preserve">Article dans une revue</w:t>
            </w:r>
          </w:p>
          <w:p>
            <w:pPr/>
            <w:hyperlink r:id="rId9" w:history="1">
              <w:r>
                <w:rPr>
                  <w:color w:val="#410a8c"/>
                  <w:u w:val="single"/>
                </w:rPr>
                <w:t xml:space="preserve">hal-05362938v1</w:t>
              </w:r>
            </w:hyperlink>
          </w:p>
        </w:tc>
      </w:tr>
      <w:tr>
        <w:trPr/>
        <w:tc>
          <w:tcPr>
            <w:noWrap/>
          </w:tcPr>
          <w:p>
            <w:pPr>
              <w:spacing w:after="200"/>
            </w:pPr>
            <w:hyperlink r:id="rId16" w:history="1">
              <w:r>
                <w:rPr>
                  <w:color w:val="1e198e"/>
                  <w:b w:val="1"/>
                  <w:bCs w:val="1"/>
                  <w:u w:val="single"/>
                </w:rPr>
                <w:t xml:space="preserve">PO2/TransformON, an ontology for data integration on food, feed, bioproducts and biowaste engineering</w:t>
              </w:r>
            </w:hyperlink>
          </w:p>
          <w:p>
            <w:pPr/>
            <w:hyperlink r:id="rId10" w:history="1">
              <w:r>
                <w:rPr>
                  <w:color w:val="#410a8c"/>
                  <w:u w:val="single"/>
                </w:rPr>
                <w:t xml:space="preserve">Magalie Weber</w:t>
              </w:r>
            </w:hyperlink>
            <w:r>
              <w:rPr/>
              <w:t xml:space="preserve">,</w:t>
            </w:r>
            <w:hyperlink r:id="rId11" w:history="1">
              <w:r>
                <w:rPr>
                  <w:color w:val="#410a8c"/>
                  <w:u w:val="single"/>
                </w:rPr>
                <w:t xml:space="preserve">Patrice Buche</w:t>
              </w:r>
            </w:hyperlink>
            <w:r>
              <w:rPr/>
              <w:t xml:space="preserve">,</w:t>
            </w:r>
            <w:hyperlink r:id="rId12" w:history="1">
              <w:r>
                <w:rPr>
                  <w:color w:val="#410a8c"/>
                  <w:u w:val="single"/>
                </w:rPr>
                <w:t xml:space="preserve">Liliana Ibanescu</w:t>
              </w:r>
            </w:hyperlink>
            <w:r>
              <w:rPr/>
              <w:t xml:space="preserve">,</w:t>
            </w: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et al.</w:t>
            </w:r>
          </w:p>
          <w:p>
            <w:pPr/>
            <w:r>
              <w:rPr>
                <w:i w:val="1"/>
                <w:iCs w:val="1"/>
              </w:rPr>
              <w:t xml:space="preserve">npj Science of Food</w:t>
            </w:r>
            <w:r>
              <w:rPr/>
              <w:t xml:space="preserve">, 2023, 7, pp.47. </w:t>
            </w:r>
            <w:hyperlink r:id="rId17" w:history="1">
              <w:r>
                <w:rPr>
                  <w:color w:val="#410a8c"/>
                  <w:u w:val="single"/>
                </w:rPr>
                <w:t xml:space="preserve">⟨10.1038/s41538-023-00221-2⟩</w:t>
              </w:r>
            </w:hyperlink>
          </w:p>
          <w:p>
            <w:pPr/>
            <w:r>
              <w:rPr/>
              <w:t xml:space="preserve">Article dans une revue</w:t>
            </w:r>
          </w:p>
          <w:p>
            <w:pPr/>
            <w:hyperlink r:id="rId16" w:history="1">
              <w:r>
                <w:rPr>
                  <w:color w:val="#410a8c"/>
                  <w:u w:val="single"/>
                </w:rPr>
                <w:t xml:space="preserve">hal-04197618v1</w:t>
              </w:r>
            </w:hyperlink>
          </w:p>
        </w:tc>
      </w:tr>
      <w:tr>
        <w:trPr/>
        <w:tc>
          <w:tcPr>
            <w:noWrap/>
          </w:tcPr>
          <w:p>
            <w:pPr>
              <w:spacing w:after="200"/>
            </w:pPr>
            <w:hyperlink r:id="rId18" w:history="1">
              <w:r>
                <w:rPr>
                  <w:color w:val="1e198e"/>
                  <w:b w:val="1"/>
                  <w:bCs w:val="1"/>
                  <w:u w:val="single"/>
                </w:rPr>
                <w:t xml:space="preserve">CO2 solubility and composition data of food products stored in data warehouse structured by an ontology</w:t>
              </w:r>
            </w:hyperlink>
          </w:p>
          <w:p>
            <w:pPr/>
            <w:hyperlink r:id="rId19" w:history="1">
              <w:r>
                <w:rPr>
                  <w:color w:val="#410a8c"/>
                  <w:u w:val="single"/>
                </w:rPr>
                <w:t xml:space="preserve">Mélanie Munch</w:t>
              </w:r>
            </w:hyperlink>
            <w:r>
              <w:rPr/>
              <w:t xml:space="preserve">,</w:t>
            </w:r>
            <w:hyperlink r:id="rId11" w:history="1">
              <w:r>
                <w:rPr>
                  <w:color w:val="#410a8c"/>
                  <w:u w:val="single"/>
                </w:rPr>
                <w:t xml:space="preserve">Patrice Buche</w:t>
              </w:r>
            </w:hyperlink>
            <w:r>
              <w:rPr/>
              <w:t xml:space="preserve">,</w:t>
            </w:r>
            <w:hyperlink r:id="rId20" w:history="1">
              <w:r>
                <w:rPr>
                  <w:color w:val="#410a8c"/>
                  <w:u w:val="single"/>
                </w:rPr>
                <w:t xml:space="preserve">Luc Menut</w:t>
              </w:r>
            </w:hyperlink>
            <w:r>
              <w:rPr/>
              <w:t xml:space="preserve">,</w:t>
            </w:r>
            <w:hyperlink r:id="rId21" w:history="1">
              <w:r>
                <w:rPr>
                  <w:color w:val="#410a8c"/>
                  <w:u w:val="single"/>
                </w:rPr>
                <w:t xml:space="preserve">Julien Cufi</w:t>
              </w:r>
            </w:hyperlink>
            <w:r>
              <w:rPr/>
              <w:t xml:space="preserve">,</w:t>
            </w:r>
            <w:hyperlink r:id="rId22" w:history="1">
              <w:r>
                <w:rPr>
                  <w:color w:val="#410a8c"/>
                  <w:u w:val="single"/>
                </w:rPr>
                <w:t xml:space="preserve">Valérie Guillard</w:t>
              </w:r>
            </w:hyperlink>
          </w:p>
          <w:p>
            <w:pPr/>
            <w:r>
              <w:rPr>
                <w:i w:val="1"/>
                <w:iCs w:val="1"/>
              </w:rPr>
              <w:t xml:space="preserve">Data in Brief</w:t>
            </w:r>
            <w:r>
              <w:rPr/>
              <w:t xml:space="preserve">, 2023, 47, pp.108950. </w:t>
            </w:r>
            <w:hyperlink r:id="rId23" w:history="1">
              <w:r>
                <w:rPr>
                  <w:color w:val="#410a8c"/>
                  <w:u w:val="single"/>
                </w:rPr>
                <w:t xml:space="preserve">⟨10.1016/j.dib.2023.108950⟩</w:t>
              </w:r>
            </w:hyperlink>
          </w:p>
          <w:p>
            <w:pPr/>
            <w:r>
              <w:rPr/>
              <w:t xml:space="preserve">Article dans une revue</w:t>
            </w:r>
            <w:r>
              <w:rPr/>
              <w:t xml:space="preserve"> (data paper)</w:t>
            </w:r>
          </w:p>
          <w:p>
            <w:pPr/>
            <w:hyperlink r:id="rId18" w:history="1">
              <w:r>
                <w:rPr>
                  <w:color w:val="#410a8c"/>
                  <w:u w:val="single"/>
                </w:rPr>
                <w:t xml:space="preserve">hal-03998593v1</w:t>
              </w:r>
            </w:hyperlink>
          </w:p>
        </w:tc>
      </w:tr>
      <w:tr>
        <w:trPr/>
        <w:tc>
          <w:tcPr>
            <w:noWrap/>
          </w:tcPr>
          <w:p>
            <w:pPr>
              <w:spacing w:after="200"/>
            </w:pPr>
            <w:hyperlink r:id="rId24" w:history="1">
              <w:r>
                <w:rPr>
                  <w:color w:val="1e198e"/>
                  <w:b w:val="1"/>
                  <w:bCs w:val="1"/>
                  <w:u w:val="single"/>
                </w:rPr>
                <w:t xml:space="preserve">Integrating collective know-how for multicriteria decision support in agrifood chains-application to cheesemaking</w:t>
              </w:r>
            </w:hyperlink>
          </w:p>
          <w:p>
            <w:pPr/>
            <w:hyperlink r:id="rId11" w:history="1">
              <w:r>
                <w:rPr>
                  <w:color w:val="#410a8c"/>
                  <w:u w:val="single"/>
                </w:rPr>
                <w:t xml:space="preserve">Patrice Buche</w:t>
              </w:r>
            </w:hyperlink>
            <w:r>
              <w:rPr/>
              <w:t xml:space="preserve">,</w:t>
            </w:r>
            <w:hyperlink r:id="rId25" w:history="1">
              <w:r>
                <w:rPr>
                  <w:color w:val="#410a8c"/>
                  <w:u w:val="single"/>
                </w:rPr>
                <w:t xml:space="preserve">Julien Couteaux</w:t>
              </w:r>
            </w:hyperlink>
            <w:r>
              <w:rPr/>
              <w:t xml:space="preserve">,</w:t>
            </w:r>
            <w:hyperlink r:id="rId21" w:history="1">
              <w:r>
                <w:rPr>
                  <w:color w:val="#410a8c"/>
                  <w:u w:val="single"/>
                </w:rPr>
                <w:t xml:space="preserve">Julien Cufi</w:t>
              </w:r>
            </w:hyperlink>
            <w:r>
              <w:rPr/>
              <w:t xml:space="preserve">,</w:t>
            </w:r>
            <w:hyperlink r:id="rId26" w:history="1">
              <w:r>
                <w:rPr>
                  <w:color w:val="#410a8c"/>
                  <w:u w:val="single"/>
                </w:rPr>
                <w:t xml:space="preserve">Sébastien Destercke</w:t>
              </w:r>
            </w:hyperlink>
            <w:r>
              <w:rPr/>
              <w:t xml:space="preserve">,</w:t>
            </w:r>
            <w:hyperlink r:id="rId27" w:history="1">
              <w:r>
                <w:rPr>
                  <w:color w:val="#410a8c"/>
                  <w:u w:val="single"/>
                </w:rPr>
                <w:t xml:space="preserve">Alrick Oudot</w:t>
              </w:r>
            </w:hyperlink>
          </w:p>
          <w:p>
            <w:pPr/>
            <w:r>
              <w:rPr>
                <w:i w:val="1"/>
                <w:iCs w:val="1"/>
              </w:rPr>
              <w:t xml:space="preserve">Frontiers in Artificial Intelligence</w:t>
            </w:r>
            <w:r>
              <w:rPr/>
              <w:t xml:space="preserve">, 2023, 6, pp.1145007. </w:t>
            </w:r>
            <w:hyperlink r:id="rId28" w:history="1">
              <w:r>
                <w:rPr>
                  <w:color w:val="#410a8c"/>
                  <w:u w:val="single"/>
                </w:rPr>
                <w:t xml:space="preserve">⟨10.3389/frai.2023.1145007⟩</w:t>
              </w:r>
            </w:hyperlink>
          </w:p>
          <w:p>
            <w:pPr/>
            <w:r>
              <w:rPr/>
              <w:t xml:space="preserve">Article dans une revue</w:t>
            </w:r>
          </w:p>
          <w:p>
            <w:pPr/>
            <w:hyperlink r:id="rId24" w:history="1">
              <w:r>
                <w:rPr>
                  <w:color w:val="#410a8c"/>
                  <w:u w:val="single"/>
                </w:rPr>
                <w:t xml:space="preserve">hal-04086712v1</w:t>
              </w:r>
            </w:hyperlink>
          </w:p>
        </w:tc>
      </w:tr>
      <w:tr>
        <w:trPr/>
        <w:tc>
          <w:tcPr>
            <w:noWrap/>
          </w:tcPr>
          <w:p>
            <w:pPr>
              <w:spacing w:after="200"/>
            </w:pPr>
            <w:hyperlink r:id="rId29" w:history="1">
              <w:r>
                <w:rPr>
                  <w:color w:val="1e198e"/>
                  <w:b w:val="1"/>
                  <w:bCs w:val="1"/>
                  <w:u w:val="single"/>
                </w:rPr>
                <w:t xml:space="preserve">How to Manage Incompleteness of Nutritional Food Sources?: A solution using FoodOn as pivot ontology</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12" w:history="1">
              <w:r>
                <w:rPr>
                  <w:color w:val="#410a8c"/>
                  <w:u w:val="single"/>
                </w:rPr>
                <w:t xml:space="preserve">Liliana Ibanescu</w:t>
              </w:r>
            </w:hyperlink>
            <w:r>
              <w:rPr/>
              <w:t xml:space="preserve">et al.</w:t>
            </w:r>
          </w:p>
          <w:p>
            <w:pPr/>
            <w:r>
              <w:rPr>
                <w:i w:val="1"/>
                <w:iCs w:val="1"/>
              </w:rPr>
              <w:t xml:space="preserve">International Journal of Agricultural and Environmental Information Systems</w:t>
            </w:r>
            <w:r>
              <w:rPr/>
              <w:t xml:space="preserve">, 2021, 12 (4), pp.1-26. </w:t>
            </w:r>
            <w:hyperlink r:id="rId31" w:history="1">
              <w:r>
                <w:rPr>
                  <w:color w:val="#410a8c"/>
                  <w:u w:val="single"/>
                </w:rPr>
                <w:t xml:space="preserve">⟨10.4018/IJAEIS.20211001.oa4⟩</w:t>
              </w:r>
            </w:hyperlink>
          </w:p>
          <w:p>
            <w:pPr/>
            <w:r>
              <w:rPr/>
              <w:t xml:space="preserve">Article dans une revue</w:t>
            </w:r>
          </w:p>
          <w:p>
            <w:pPr/>
            <w:hyperlink r:id="rId29" w:history="1">
              <w:r>
                <w:rPr>
                  <w:color w:val="#410a8c"/>
                  <w:u w:val="single"/>
                </w:rPr>
                <w:t xml:space="preserve">hal-03372310v1</w:t>
              </w:r>
            </w:hyperlink>
          </w:p>
        </w:tc>
      </w:tr>
      <w:tr>
        <w:trPr/>
        <w:tc>
          <w:tcPr>
            <w:noWrap/>
          </w:tcPr>
          <w:p>
            <w:pPr>
              <w:spacing w:after="200"/>
            </w:pPr>
            <w:hyperlink r:id="rId32" w:history="1">
              <w:r>
                <w:rPr>
                  <w:color w:val="1e198e"/>
                  <w:b w:val="1"/>
                  <w:bCs w:val="1"/>
                  <w:u w:val="single"/>
                </w:rPr>
                <w:t xml:space="preserve">Application des principes FAIR à l'aide à la sélection d'un emballage alimentaire : un exemple de démarche Open Science à l'Inra</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22" w:history="1">
              <w:r>
                <w:rPr>
                  <w:color w:val="#410a8c"/>
                  <w:u w:val="single"/>
                </w:rPr>
                <w:t xml:space="preserve">Valérie Guillard</w:t>
              </w:r>
            </w:hyperlink>
            <w:r>
              <w:rPr/>
              <w:t xml:space="preserve">et al.</w:t>
            </w:r>
          </w:p>
          <w:p>
            <w:pPr/>
            <w:r>
              <w:rPr>
                <w:i w:val="1"/>
                <w:iCs w:val="1"/>
              </w:rPr>
              <w:t xml:space="preserve">Cahier des Techniques de l'INRA</w:t>
            </w:r>
            <w:r>
              <w:rPr/>
              <w:t xml:space="preserve">, 2018, N° Spécial: Données de la recherche, 13 p</w:t>
            </w:r>
          </w:p>
          <w:p>
            <w:pPr/>
            <w:r>
              <w:rPr/>
              <w:t xml:space="preserve">Article dans une revue</w:t>
            </w:r>
          </w:p>
          <w:p>
            <w:pPr/>
            <w:hyperlink r:id="rId32" w:history="1">
              <w:r>
                <w:rPr>
                  <w:color w:val="#410a8c"/>
                  <w:u w:val="single"/>
                </w:rPr>
                <w:t xml:space="preserve">hal-04693770v1</w:t>
              </w:r>
            </w:hyperlink>
          </w:p>
        </w:tc>
      </w:tr>
      <w:tr>
        <w:trPr/>
        <w:tc>
          <w:tcPr>
            <w:noWrap/>
          </w:tcPr>
          <w:p>
            <w:pPr>
              <w:spacing w:after="200"/>
            </w:pPr>
            <w:hyperlink r:id="rId33" w:history="1">
              <w:r>
                <w:rPr>
                  <w:color w:val="1e198e"/>
                  <w:b w:val="1"/>
                  <w:bCs w:val="1"/>
                  <w:u w:val="single"/>
                </w:rPr>
                <w:t xml:space="preserve">Consumer perception data and scientific arguments about food packaging functionalities for fresh strawberries</w:t>
              </w:r>
            </w:hyperlink>
          </w:p>
          <w:p>
            <w:pPr/>
            <w:hyperlink r:id="rId34" w:history="1">
              <w:r>
                <w:rPr>
                  <w:color w:val="#410a8c"/>
                  <w:u w:val="single"/>
                </w:rPr>
                <w:t xml:space="preserve">Bruno Yun</w:t>
              </w:r>
            </w:hyperlink>
            <w:r>
              <w:rPr/>
              <w:t xml:space="preserve">,</w:t>
            </w:r>
            <w:hyperlink r:id="rId11" w:history="1">
              <w:r>
                <w:rPr>
                  <w:color w:val="#410a8c"/>
                  <w:u w:val="single"/>
                </w:rPr>
                <w:t xml:space="preserve">Patrice Buche</w:t>
              </w:r>
            </w:hyperlink>
            <w:r>
              <w:rPr/>
              <w:t xml:space="preserve">,</w:t>
            </w:r>
            <w:hyperlink r:id="rId35" w:history="1">
              <w:r>
                <w:rPr>
                  <w:color w:val="#410a8c"/>
                  <w:u w:val="single"/>
                </w:rPr>
                <w:t xml:space="preserve">Pierre Bisquert</w:t>
              </w:r>
            </w:hyperlink>
            <w:r>
              <w:rPr/>
              <w:t xml:space="preserve">,</w:t>
            </w:r>
            <w:hyperlink r:id="rId36" w:history="1">
              <w:r>
                <w:rPr>
                  <w:color w:val="#410a8c"/>
                  <w:u w:val="single"/>
                </w:rPr>
                <w:t xml:space="preserve">Sandrine Costa</w:t>
              </w:r>
            </w:hyperlink>
            <w:r>
              <w:rPr/>
              <w:t xml:space="preserve">,</w:t>
            </w:r>
            <w:hyperlink r:id="rId37" w:history="1">
              <w:r>
                <w:rPr>
                  <w:color w:val="#410a8c"/>
                  <w:u w:val="single"/>
                </w:rPr>
                <w:t xml:space="preserve">Madalina Croitoru</w:t>
              </w:r>
            </w:hyperlink>
            <w:r>
              <w:rPr/>
              <w:t xml:space="preserve">et al.</w:t>
            </w:r>
          </w:p>
          <w:p>
            <w:pPr/>
            <w:r>
              <w:rPr>
                <w:i w:val="1"/>
                <w:iCs w:val="1"/>
              </w:rPr>
              <w:t xml:space="preserve">Data in Brief</w:t>
            </w:r>
            <w:r>
              <w:rPr/>
              <w:t xml:space="preserve">, 2018, 20 (October), pp.1924-1927. </w:t>
            </w:r>
            <w:hyperlink r:id="rId38" w:history="1">
              <w:r>
                <w:rPr>
                  <w:color w:val="#410a8c"/>
                  <w:u w:val="single"/>
                </w:rPr>
                <w:t xml:space="preserve">⟨10.1016/j.dib.2018.09.034⟩</w:t>
              </w:r>
            </w:hyperlink>
          </w:p>
          <w:p>
            <w:pPr/>
            <w:r>
              <w:rPr/>
              <w:t xml:space="preserve">Article dans une revue</w:t>
            </w:r>
            <w:r>
              <w:rPr/>
              <w:t xml:space="preserve"> (data paper)</w:t>
            </w:r>
          </w:p>
          <w:p>
            <w:pPr/>
            <w:hyperlink r:id="rId33" w:history="1">
              <w:r>
                <w:rPr>
                  <w:color w:val="#410a8c"/>
                  <w:u w:val="single"/>
                </w:rPr>
                <w:t xml:space="preserve">hal-01889268v1</w:t>
              </w:r>
            </w:hyperlink>
          </w:p>
        </w:tc>
      </w:tr>
      <w:tr>
        <w:trPr/>
        <w:tc>
          <w:tcPr>
            <w:noWrap/>
          </w:tcPr>
          <w:p>
            <w:pPr>
              <w:spacing w:after="200"/>
            </w:pPr>
            <w:hyperlink r:id="rId39" w:history="1">
              <w:r>
                <w:rPr>
                  <w:color w:val="1e198e"/>
                  <w:b w:val="1"/>
                  <w:bCs w:val="1"/>
                  <w:u w:val="single"/>
                </w:rPr>
                <w:t xml:space="preserve">Harmonization and translation of crop modeling data to ensure interoperability</w:t>
              </w:r>
            </w:hyperlink>
          </w:p>
          <w:p>
            <w:pPr/>
            <w:hyperlink r:id="rId40" w:history="1">
              <w:r>
                <w:rPr>
                  <w:color w:val="#410a8c"/>
                  <w:u w:val="single"/>
                </w:rPr>
                <w:t xml:space="preserve">Cheryl H. Porter</w:t>
              </w:r>
            </w:hyperlink>
            <w:r>
              <w:rPr/>
              <w:t xml:space="preserve">,</w:t>
            </w:r>
            <w:hyperlink r:id="rId41" w:history="1">
              <w:r>
                <w:rPr>
                  <w:color w:val="#410a8c"/>
                  <w:u w:val="single"/>
                </w:rPr>
                <w:t xml:space="preserve">Chris Villalobos</w:t>
              </w:r>
            </w:hyperlink>
            <w:r>
              <w:rPr/>
              <w:t xml:space="preserve">,</w:t>
            </w:r>
            <w:hyperlink r:id="rId42" w:history="1">
              <w:r>
                <w:rPr>
                  <w:color w:val="#410a8c"/>
                  <w:u w:val="single"/>
                </w:rPr>
                <w:t xml:space="preserve">Dean Holzworth</w:t>
              </w:r>
            </w:hyperlink>
            <w:r>
              <w:rPr/>
              <w:t xml:space="preserve">,</w:t>
            </w:r>
            <w:hyperlink r:id="rId43" w:history="1">
              <w:r>
                <w:rPr>
                  <w:color w:val="#410a8c"/>
                  <w:u w:val="single"/>
                </w:rPr>
                <w:t xml:space="preserve">Roger Nelson</w:t>
              </w:r>
            </w:hyperlink>
            <w:r>
              <w:rPr/>
              <w:t xml:space="preserve">,</w:t>
            </w:r>
            <w:hyperlink r:id="rId44" w:history="1">
              <w:r>
                <w:rPr>
                  <w:color w:val="#410a8c"/>
                  <w:u w:val="single"/>
                </w:rPr>
                <w:t xml:space="preserve">Jeffrey W. White</w:t>
              </w:r>
            </w:hyperlink>
            <w:r>
              <w:rPr/>
              <w:t xml:space="preserve">et al.</w:t>
            </w:r>
          </w:p>
          <w:p>
            <w:pPr/>
            <w:r>
              <w:rPr>
                <w:i w:val="1"/>
                <w:iCs w:val="1"/>
              </w:rPr>
              <w:t xml:space="preserve">Environmental Modelling and Software</w:t>
            </w:r>
            <w:r>
              <w:rPr/>
              <w:t xml:space="preserve">, 2014, 62, pp.495-508. </w:t>
            </w:r>
            <w:hyperlink r:id="rId45" w:history="1">
              <w:r>
                <w:rPr>
                  <w:color w:val="#410a8c"/>
                  <w:u w:val="single"/>
                </w:rPr>
                <w:t xml:space="preserve">⟨10.1016/j.envsoft.2014.09.004⟩</w:t>
              </w:r>
            </w:hyperlink>
          </w:p>
          <w:p>
            <w:pPr/>
            <w:r>
              <w:rPr/>
              <w:t xml:space="preserve">Article dans une revue</w:t>
            </w:r>
          </w:p>
          <w:p>
            <w:pPr/>
            <w:hyperlink r:id="rId39" w:history="1">
              <w:r>
                <w:rPr>
                  <w:color w:val="#410a8c"/>
                  <w:u w:val="single"/>
                </w:rPr>
                <w:t xml:space="preserve">hal-02638259v1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Guide simplifié - Gestion des données de vos recherches à l'usage des porteurs de projets</w:t>
              </w:r>
            </w:hyperlink>
          </w:p>
          <w:p>
            <w:pPr/>
            <w:hyperlink r:id="rId47" w:history="1">
              <w:r>
                <w:rPr>
                  <w:color w:val="#410a8c"/>
                  <w:u w:val="single"/>
                </w:rPr>
                <w:t xml:space="preserve">Frédéric de Lamotte</w:t>
              </w:r>
            </w:hyperlink>
            <w:r>
              <w:rPr/>
              <w:t xml:space="preserve">,</w:t>
            </w:r>
            <w:hyperlink r:id="rId48" w:history="1">
              <w:r>
                <w:rPr>
                  <w:color w:val="#410a8c"/>
                  <w:u w:val="single"/>
                </w:rPr>
                <w:t xml:space="preserve">Véronique Stoll</w:t>
              </w:r>
            </w:hyperlink>
            <w:r>
              <w:rPr/>
              <w:t xml:space="preserve">,</w:t>
            </w:r>
            <w:hyperlink r:id="rId49" w:history="1">
              <w:r>
                <w:rPr>
                  <w:color w:val="#410a8c"/>
                  <w:u w:val="single"/>
                </w:rPr>
                <w:t xml:space="preserve">Hélène Chiapello</w:t>
              </w:r>
            </w:hyperlink>
            <w:r>
              <w:rPr/>
              <w:t xml:space="preserve">,</w:t>
            </w:r>
            <w:hyperlink r:id="rId21" w:history="1">
              <w:r>
                <w:rPr>
                  <w:color w:val="#410a8c"/>
                  <w:u w:val="single"/>
                </w:rPr>
                <w:t xml:space="preserve">Julien Cufi</w:t>
              </w:r>
            </w:hyperlink>
          </w:p>
          <w:p>
            <w:pPr/>
            <w:r>
              <w:rPr/>
              <w:t xml:space="preserve">2025, </w:t>
            </w:r>
            <w:hyperlink r:id="rId50" w:history="1">
              <w:r>
                <w:rPr>
                  <w:color w:val="#410a8c"/>
                  <w:u w:val="single"/>
                </w:rPr>
                <w:t xml:space="preserve">⟨10.17180/0ezn-aq96⟩</w:t>
              </w:r>
            </w:hyperlink>
          </w:p>
          <w:p>
            <w:pPr/>
            <w:r>
              <w:rPr/>
              <w:t xml:space="preserve">Autre publication scientifique</w:t>
            </w:r>
          </w:p>
          <w:p>
            <w:pPr/>
            <w:hyperlink r:id="rId46" w:history="1">
              <w:r>
                <w:rPr>
                  <w:color w:val="#410a8c"/>
                  <w:u w:val="single"/>
                </w:rPr>
                <w:t xml:space="preserve">hal-05094925v2</w:t>
              </w:r>
            </w:hyperlink>
          </w:p>
        </w:tc>
      </w:tr>
      <w:tr>
        <w:trPr/>
        <w:tc>
          <w:tcPr>
            <w:noWrap/>
          </w:tcPr>
          <w:p>
            <w:pPr>
              <w:spacing w:after="200"/>
            </w:pPr>
            <w:hyperlink r:id="rId51" w:history="1">
              <w:r>
                <w:rPr>
                  <w:color w:val="1e198e"/>
                  <w:b w:val="1"/>
                  <w:bCs w:val="1"/>
                  <w:u w:val="single"/>
                </w:rPr>
                <w:t xml:space="preserve">DOCAMEX, un outil web pédagogique qui propose une structuration de la connaissance inédite à base de cartes conceptuelles et d’arborescences de raisonnement technologique</w:t>
              </w:r>
            </w:hyperlink>
          </w:p>
          <w:p>
            <w:pPr/>
            <w:hyperlink r:id="rId52" w:history="1">
              <w:r>
                <w:rPr>
                  <w:color w:val="#410a8c"/>
                  <w:u w:val="single"/>
                </w:rPr>
                <w:t xml:space="preserve">C Baudrit</w:t>
              </w:r>
            </w:hyperlink>
            <w:r>
              <w:rPr/>
              <w:t xml:space="preserve">,</w:t>
            </w:r>
            <w:hyperlink r:id="rId11" w:history="1">
              <w:r>
                <w:rPr>
                  <w:color w:val="#410a8c"/>
                  <w:u w:val="single"/>
                </w:rPr>
                <w:t xml:space="preserve">Patrice Buche</w:t>
              </w:r>
            </w:hyperlink>
            <w:r>
              <w:rPr/>
              <w:t xml:space="preserve">,</w:t>
            </w:r>
            <w:hyperlink r:id="rId53" w:history="1">
              <w:r>
                <w:rPr>
                  <w:color w:val="#410a8c"/>
                  <w:u w:val="single"/>
                </w:rPr>
                <w:t xml:space="preserve">Couteaux Julien</w:t>
              </w:r>
            </w:hyperlink>
            <w:r>
              <w:rPr/>
              <w:t xml:space="preserve">,</w:t>
            </w:r>
            <w:hyperlink r:id="rId21" w:history="1">
              <w:r>
                <w:rPr>
                  <w:color w:val="#410a8c"/>
                  <w:u w:val="single"/>
                </w:rPr>
                <w:t xml:space="preserve">Julien Cufi</w:t>
              </w:r>
            </w:hyperlink>
            <w:r>
              <w:rPr/>
              <w:t xml:space="preserve">,</w:t>
            </w:r>
            <w:hyperlink r:id="rId54" w:history="1">
              <w:r>
                <w:rPr>
                  <w:color w:val="#410a8c"/>
                  <w:u w:val="single"/>
                </w:rPr>
                <w:t xml:space="preserve">Christophe Fernandez</w:t>
              </w:r>
            </w:hyperlink>
            <w:r>
              <w:rPr/>
              <w:t xml:space="preserve">et al.</w:t>
            </w:r>
          </w:p>
          <w:p>
            <w:pPr/>
            <w:r>
              <w:rPr/>
              <w:t xml:space="preserve">2022</w:t>
            </w:r>
          </w:p>
          <w:p>
            <w:pPr/>
            <w:r>
              <w:rPr/>
              <w:t xml:space="preserve">Autre publication scientifique</w:t>
            </w:r>
          </w:p>
          <w:p>
            <w:pPr/>
            <w:hyperlink r:id="rId51" w:history="1">
              <w:r>
                <w:rPr>
                  <w:color w:val="#410a8c"/>
                  <w:u w:val="single"/>
                </w:rPr>
                <w:t xml:space="preserve">hal-03739344v1</w:t>
              </w:r>
            </w:hyperlink>
          </w:p>
        </w:tc>
      </w:tr>
      <w:tr>
        <w:trPr/>
        <w:tc>
          <w:tcPr>
            <w:noWrap/>
          </w:tcPr>
          <w:p>
            <w:pPr>
              <w:spacing w:after="200"/>
            </w:pPr>
            <w:hyperlink r:id="rId55" w:history="1">
              <w:r>
                <w:rPr>
                  <w:color w:val="1e198e"/>
                  <w:b w:val="1"/>
                  <w:bCs w:val="1"/>
                  <w:u w:val="single"/>
                </w:rPr>
                <w:t xml:space="preserve">Démarche Open Science à l’INRA : application à l’aide à la sélection d’un emballage alimentaire</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56" w:history="1">
              <w:r>
                <w:rPr>
                  <w:color w:val="#410a8c"/>
                  <w:u w:val="single"/>
                </w:rPr>
                <w:t xml:space="preserve">Juliette Dibie-Barthelemy</w:t>
              </w:r>
            </w:hyperlink>
            <w:r>
              <w:rPr/>
              <w:t xml:space="preserve">,</w:t>
            </w:r>
            <w:hyperlink r:id="rId57" w:history="1">
              <w:r>
                <w:rPr>
                  <w:color w:val="#410a8c"/>
                  <w:u w:val="single"/>
                </w:rPr>
                <w:t xml:space="preserve">Valérie V. Guillard</w:t>
              </w:r>
            </w:hyperlink>
            <w:r>
              <w:rPr/>
              <w:t xml:space="preserve">et al.</w:t>
            </w:r>
          </w:p>
          <w:p>
            <w:pPr/>
            <w:r>
              <w:rPr/>
              <w:t xml:space="preserve">2018</w:t>
            </w:r>
          </w:p>
          <w:p>
            <w:pPr/>
            <w:r>
              <w:rPr/>
              <w:t xml:space="preserve">Autre publication scientifique</w:t>
            </w:r>
          </w:p>
          <w:p>
            <w:pPr/>
            <w:hyperlink r:id="rId55" w:history="1">
              <w:r>
                <w:rPr>
                  <w:color w:val="#410a8c"/>
                  <w:u w:val="single"/>
                </w:rPr>
                <w:t xml:space="preserve">hal-01924220v1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How the PO2/TransformON ontology enables knowledge integration for sustainable food production?</w:t>
              </w:r>
            </w:hyperlink>
          </w:p>
          <w:p>
            <w:pPr/>
            <w:hyperlink r:id="rId10" w:history="1">
              <w:r>
                <w:rPr>
                  <w:color w:val="#410a8c"/>
                  <w:u w:val="single"/>
                </w:rPr>
                <w:t xml:space="preserve">Magalie Weber</w:t>
              </w:r>
            </w:hyperlink>
            <w:r>
              <w:rPr/>
              <w:t xml:space="preserve">,</w:t>
            </w:r>
            <w:hyperlink r:id="rId13" w:history="1">
              <w:r>
                <w:rPr>
                  <w:color w:val="#410a8c"/>
                  <w:u w:val="single"/>
                </w:rPr>
                <w:t xml:space="preserve">Stéphane Dervaux</w:t>
              </w:r>
            </w:hyperlink>
            <w:r>
              <w:rPr/>
              <w:t xml:space="preserve">,</w:t>
            </w:r>
            <w:hyperlink r:id="rId12" w:history="1">
              <w:r>
                <w:rPr>
                  <w:color w:val="#410a8c"/>
                  <w:u w:val="single"/>
                </w:rPr>
                <w:t xml:space="preserve">Liliana Ibanescu</w:t>
              </w:r>
            </w:hyperlink>
            <w:r>
              <w:rPr/>
              <w:t xml:space="preserve">,</w:t>
            </w:r>
            <w:hyperlink r:id="rId14" w:history="1">
              <w:r>
                <w:rPr>
                  <w:color w:val="#410a8c"/>
                  <w:u w:val="single"/>
                </w:rPr>
                <w:t xml:space="preserve">Hervé Guillemin</w:t>
              </w:r>
            </w:hyperlink>
            <w:r>
              <w:rPr/>
              <w:t xml:space="preserve">,</w:t>
            </w:r>
            <w:hyperlink r:id="rId21" w:history="1">
              <w:r>
                <w:rPr>
                  <w:color w:val="#410a8c"/>
                  <w:u w:val="single"/>
                </w:rPr>
                <w:t xml:space="preserve">Julien Cufi</w:t>
              </w:r>
            </w:hyperlink>
            <w:r>
              <w:rPr/>
              <w:t xml:space="preserve">et al.</w:t>
            </w:r>
          </w:p>
          <w:p>
            <w:pPr/>
            <w:r>
              <w:rPr>
                <w:i w:val="1"/>
                <w:iCs w:val="1"/>
              </w:rPr>
              <w:t xml:space="preserve">GreenFoodTech 2025</w:t>
            </w:r>
            <w:r>
              <w:rPr/>
              <w:t xml:space="preserve">, Apr 2025, Saint-Malo, France</w:t>
            </w:r>
          </w:p>
          <w:p>
            <w:pPr/>
            <w:r>
              <w:rPr/>
              <w:t xml:space="preserve">Poster de conférence</w:t>
            </w:r>
          </w:p>
          <w:p>
            <w:pPr/>
            <w:hyperlink r:id="rId58" w:history="1">
              <w:r>
                <w:rPr>
                  <w:color w:val="#410a8c"/>
                  <w:u w:val="single"/>
                </w:rPr>
                <w:t xml:space="preserve">hal-05040608v1</w:t>
              </w:r>
            </w:hyperlink>
          </w:p>
        </w:tc>
      </w:tr>
      <w:tr>
        <w:trPr/>
        <w:tc>
          <w:tcPr>
            <w:noWrap/>
          </w:tcPr>
          <w:p>
            <w:pPr>
              <w:spacing w:after="200"/>
            </w:pPr>
            <w:hyperlink r:id="rId59" w:history="1">
              <w:r>
                <w:rPr>
                  <w:color w:val="1e198e"/>
                  <w:b w:val="1"/>
                  <w:bCs w:val="1"/>
                  <w:u w:val="single"/>
                </w:rPr>
                <w:t xml:space="preserve">Knowledge Engineering to enhance the data, knowledge and scientific expertise of agro-ressource transformation platforms: the PowderLib platform (F5.1)</w:t>
              </w:r>
            </w:hyperlink>
          </w:p>
          <w:p>
            <w:pPr/>
            <w:hyperlink r:id="rId60" w:history="1">
              <w:r>
                <w:rPr>
                  <w:color w:val="#410a8c"/>
                  <w:u w:val="single"/>
                </w:rPr>
                <w:t xml:space="preserve">P. Buche</w:t>
              </w:r>
            </w:hyperlink>
            <w:r>
              <w:rPr/>
              <w:t xml:space="preserve">,</w:t>
            </w:r>
            <w:hyperlink r:id="rId61" w:history="1">
              <w:r>
                <w:rPr>
                  <w:color w:val="#410a8c"/>
                  <w:u w:val="single"/>
                </w:rPr>
                <w:t xml:space="preserve">Adrien Réau</w:t>
              </w:r>
            </w:hyperlink>
            <w:r>
              <w:rPr/>
              <w:t xml:space="preserve">,</w:t>
            </w:r>
            <w:hyperlink r:id="rId27" w:history="1">
              <w:r>
                <w:rPr>
                  <w:color w:val="#410a8c"/>
                  <w:u w:val="single"/>
                </w:rPr>
                <w:t xml:space="preserve">Alrick Oudot</w:t>
              </w:r>
            </w:hyperlink>
            <w:r>
              <w:rPr/>
              <w:t xml:space="preserve">,</w:t>
            </w:r>
            <w:hyperlink r:id="rId62" w:history="1">
              <w:r>
                <w:rPr>
                  <w:color w:val="#410a8c"/>
                  <w:u w:val="single"/>
                </w:rPr>
                <w:t xml:space="preserve">Caroline Sablayrolles</w:t>
              </w:r>
            </w:hyperlink>
            <w:r>
              <w:rPr/>
              <w:t xml:space="preserve">,</w:t>
            </w:r>
            <w:hyperlink r:id="rId52" w:history="1">
              <w:r>
                <w:rPr>
                  <w:color w:val="#410a8c"/>
                  <w:u w:val="single"/>
                </w:rPr>
                <w:t xml:space="preserve">C Baudrit</w:t>
              </w:r>
            </w:hyperlink>
            <w:r>
              <w:rPr/>
              <w:t xml:space="preserve">et al.</w:t>
            </w:r>
          </w:p>
          <w:p>
            <w:pPr/>
            <w:r>
              <w:rPr>
                <w:i w:val="1"/>
                <w:iCs w:val="1"/>
              </w:rPr>
              <w:t xml:space="preserve">GreenFoodTech 2025</w:t>
            </w:r>
            <w:r>
              <w:rPr/>
              <w:t xml:space="preserve">, Apr 2025, Saint-Malo, France. 2025</w:t>
            </w:r>
          </w:p>
          <w:p>
            <w:pPr/>
            <w:r>
              <w:rPr/>
              <w:t xml:space="preserve">Poster de conférence</w:t>
            </w:r>
          </w:p>
          <w:p>
            <w:pPr/>
            <w:hyperlink r:id="rId59" w:history="1">
              <w:r>
                <w:rPr>
                  <w:color w:val="#410a8c"/>
                  <w:u w:val="single"/>
                </w:rPr>
                <w:t xml:space="preserve">hal-05030951v1</w:t>
              </w:r>
            </w:hyperlink>
          </w:p>
        </w:tc>
      </w:tr>
      <w:tr>
        <w:trPr/>
        <w:tc>
          <w:tcPr>
            <w:noWrap/>
          </w:tcPr>
          <w:p>
            <w:pPr>
              <w:spacing w:after="200"/>
            </w:pPr>
            <w:hyperlink r:id="rId63" w:history="1">
              <w:r>
                <w:rPr>
                  <w:color w:val="1e198e"/>
                  <w:b w:val="1"/>
                  <w:bCs w:val="1"/>
                  <w:u w:val="single"/>
                </w:rPr>
                <w:t xml:space="preserve">Projet ICAM (2024-26): Ingénierie des Connaissances et Analyse Multidimensionnelle de la Durabilité pour valoriser les données, les connaissances et l’expertise scientifique des plateformes de bioraffinerie</w:t>
              </w:r>
            </w:hyperlink>
          </w:p>
          <w:p>
            <w:pPr/>
            <w:hyperlink r:id="rId11" w:history="1">
              <w:r>
                <w:rPr>
                  <w:color w:val="#410a8c"/>
                  <w:u w:val="single"/>
                </w:rPr>
                <w:t xml:space="preserve">Patrice Buche</w:t>
              </w:r>
            </w:hyperlink>
            <w:r>
              <w:rPr/>
              <w:t xml:space="preserve">,</w:t>
            </w:r>
            <w:hyperlink r:id="rId64" w:history="1">
              <w:r>
                <w:rPr>
                  <w:color w:val="#410a8c"/>
                  <w:u w:val="single"/>
                </w:rPr>
                <w:t xml:space="preserve">Adrien Reau</w:t>
              </w:r>
            </w:hyperlink>
            <w:r>
              <w:rPr/>
              <w:t xml:space="preserve">,</w:t>
            </w:r>
            <w:hyperlink r:id="rId27" w:history="1">
              <w:r>
                <w:rPr>
                  <w:color w:val="#410a8c"/>
                  <w:u w:val="single"/>
                </w:rPr>
                <w:t xml:space="preserve">Alrick Oudot</w:t>
              </w:r>
            </w:hyperlink>
            <w:r>
              <w:rPr/>
              <w:t xml:space="preserve">,</w:t>
            </w:r>
            <w:hyperlink r:id="rId62" w:history="1">
              <w:r>
                <w:rPr>
                  <w:color w:val="#410a8c"/>
                  <w:u w:val="single"/>
                </w:rPr>
                <w:t xml:space="preserve">Caroline Sablayrolles</w:t>
              </w:r>
            </w:hyperlink>
            <w:r>
              <w:rPr/>
              <w:t xml:space="preserve">,</w:t>
            </w:r>
            <w:hyperlink r:id="rId52" w:history="1">
              <w:r>
                <w:rPr>
                  <w:color w:val="#410a8c"/>
                  <w:u w:val="single"/>
                </w:rPr>
                <w:t xml:space="preserve">C Baudrit</w:t>
              </w:r>
            </w:hyperlink>
            <w:r>
              <w:rPr/>
              <w:t xml:space="preserve">et al.</w:t>
            </w:r>
          </w:p>
          <w:p>
            <w:pPr/>
            <w:r>
              <w:rPr>
                <w:i w:val="1"/>
                <w:iCs w:val="1"/>
              </w:rPr>
              <w:t xml:space="preserve">Séminaire chercheurs Institut Carnod 3BCAR 2024</w:t>
            </w:r>
            <w:r>
              <w:rPr/>
              <w:t xml:space="preserve">, Jan 2024, Montpellier, France</w:t>
            </w:r>
          </w:p>
          <w:p>
            <w:pPr/>
            <w:r>
              <w:rPr/>
              <w:t xml:space="preserve">Poster de conférence</w:t>
            </w:r>
          </w:p>
          <w:p>
            <w:pPr/>
            <w:hyperlink r:id="rId63" w:history="1">
              <w:r>
                <w:rPr>
                  <w:color w:val="#410a8c"/>
                  <w:u w:val="single"/>
                </w:rPr>
                <w:t xml:space="preserve">hal-04475584v1</w:t>
              </w:r>
            </w:hyperlink>
          </w:p>
        </w:tc>
      </w:tr>
      <w:tr>
        <w:trPr/>
        <w:tc>
          <w:tcPr>
            <w:noWrap/>
          </w:tcPr>
          <w:p>
            <w:pPr>
              <w:spacing w:after="200"/>
            </w:pPr>
            <w:hyperlink r:id="rId65" w:history="1">
              <w:r>
                <w:rPr>
                  <w:color w:val="1e198e"/>
                  <w:b w:val="1"/>
                  <w:bCs w:val="1"/>
                  <w:u w:val="single"/>
                </w:rPr>
                <w:t xml:space="preserve">D2KAB project taking off: Data to Knowledge in Agronomy and Biodiversity</w:t>
              </w:r>
            </w:hyperlink>
          </w:p>
          <w:p>
            <w:pPr/>
            <w:hyperlink r:id="rId66" w:history="1">
              <w:r>
                <w:rPr>
                  <w:color w:val="#410a8c"/>
                  <w:u w:val="single"/>
                </w:rPr>
                <w:t xml:space="preserve">Sophie Aubin</w:t>
              </w:r>
            </w:hyperlink>
            <w:r>
              <w:rPr/>
              <w:t xml:space="preserve">,</w:t>
            </w:r>
            <w:hyperlink r:id="rId67" w:history="1">
              <w:r>
                <w:rPr>
                  <w:color w:val="#410a8c"/>
                  <w:u w:val="single"/>
                </w:rPr>
                <w:t xml:space="preserve">Anne-Francoise Adam-Blondon</w:t>
              </w:r>
            </w:hyperlink>
            <w:r>
              <w:rPr/>
              <w:t xml:space="preserve">,</w:t>
            </w:r>
            <w:hyperlink r:id="rId68" w:history="1">
              <w:r>
                <w:rPr>
                  <w:color w:val="#410a8c"/>
                  <w:u w:val="single"/>
                </w:rPr>
                <w:t xml:space="preserve">Michael Alaux</w:t>
              </w:r>
            </w:hyperlink>
            <w:r>
              <w:rPr/>
              <w:t xml:space="preserve">,</w:t>
            </w:r>
            <w:hyperlink r:id="rId69" w:history="1">
              <w:r>
                <w:rPr>
                  <w:color w:val="#410a8c"/>
                  <w:u w:val="single"/>
                </w:rPr>
                <w:t xml:space="preserve">Mouhamadou Ba</w:t>
              </w:r>
            </w:hyperlink>
            <w:r>
              <w:rPr/>
              <w:t xml:space="preserve">,</w:t>
            </w:r>
            <w:hyperlink r:id="rId70"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71" w:history="1">
              <w:r>
                <w:rPr>
                  <w:color w:val="#410a8c"/>
                  <w:u w:val="single"/>
                </w:rPr>
                <w:t xml:space="preserve">⟨10.5281/zenodo.3520300⟩</w:t>
              </w:r>
            </w:hyperlink>
          </w:p>
          <w:p>
            <w:pPr/>
            <w:r>
              <w:rPr/>
              <w:t xml:space="preserve">Poster de conférence</w:t>
            </w:r>
          </w:p>
          <w:p>
            <w:pPr/>
            <w:hyperlink r:id="rId65" w:history="1">
              <w:r>
                <w:rPr>
                  <w:color w:val="#410a8c"/>
                  <w:u w:val="single"/>
                </w:rPr>
                <w:t xml:space="preserve">lirmm-02351000v1</w:t>
              </w:r>
            </w:hyperlink>
          </w:p>
        </w:tc>
      </w:tr>
      <w:tr>
        <w:trPr/>
        <w:tc>
          <w:tcPr>
            <w:noWrap/>
          </w:tcPr>
          <w:p>
            <w:pPr>
              <w:spacing w:after="200"/>
            </w:pPr>
            <w:hyperlink r:id="rId72" w:history="1">
              <w:r>
                <w:rPr>
                  <w:color w:val="1e198e"/>
                  <w:b w:val="1"/>
                  <w:bCs w:val="1"/>
                  <w:u w:val="single"/>
                </w:rPr>
                <w:t xml:space="preserve">Stics et exercices internationaux d'inter-comparaison de modeles de culture</w:t>
              </w:r>
            </w:hyperlink>
          </w:p>
          <w:p>
            <w:pPr/>
            <w:hyperlink r:id="rId73" w:history="1">
              <w:r>
                <w:rPr>
                  <w:color w:val="#410a8c"/>
                  <w:u w:val="single"/>
                </w:rPr>
                <w:t xml:space="preserve">Simona Bassu</w:t>
              </w:r>
            </w:hyperlink>
            <w:r>
              <w:rPr/>
              <w:t xml:space="preserve">,</w:t>
            </w:r>
            <w:hyperlink r:id="rId74" w:history="1">
              <w:r>
                <w:rPr>
                  <w:color w:val="#410a8c"/>
                  <w:u w:val="single"/>
                </w:rPr>
                <w:t xml:space="preserve">Nicolas Beaudoin</w:t>
              </w:r>
            </w:hyperlink>
            <w:r>
              <w:rPr/>
              <w:t xml:space="preserve">,</w:t>
            </w:r>
            <w:hyperlink r:id="rId75" w:history="1">
              <w:r>
                <w:rPr>
                  <w:color w:val="#410a8c"/>
                  <w:u w:val="single"/>
                </w:rPr>
                <w:t xml:space="preserve">Nadine Brisson</w:t>
              </w:r>
            </w:hyperlink>
            <w:r>
              <w:rPr/>
              <w:t xml:space="preserve">,</w:t>
            </w:r>
            <w:hyperlink r:id="rId76" w:history="1">
              <w:r>
                <w:rPr>
                  <w:color w:val="#410a8c"/>
                  <w:u w:val="single"/>
                </w:rPr>
                <w:t xml:space="preserve">Patrick Bertuzzi</w:t>
              </w:r>
            </w:hyperlink>
            <w:r>
              <w:rPr/>
              <w:t xml:space="preserve">,</w:t>
            </w:r>
            <w:hyperlink r:id="rId77" w:history="1">
              <w:r>
                <w:rPr>
                  <w:color w:val="#410a8c"/>
                  <w:u w:val="single"/>
                </w:rPr>
                <w:t xml:space="preserve">Julie Constantin</w:t>
              </w:r>
            </w:hyperlink>
            <w:r>
              <w:rPr/>
              <w:t xml:space="preserve">et al.</w:t>
            </w:r>
          </w:p>
          <w:p>
            <w:pPr/>
            <w:r>
              <w:rPr>
                <w:i w:val="1"/>
                <w:iCs w:val="1"/>
              </w:rPr>
              <w:t xml:space="preserve">10. Colloque Modèle de culture STICS</w:t>
            </w:r>
            <w:r>
              <w:rPr/>
              <w:t xml:space="preserve">, Mar 2015, Rennes, France. , 103 p., 2015, Xe séminaire des utilisateurs et concepteurs du modèle STICS. Ier séminaire du réseau scientifique STICS</w:t>
            </w:r>
          </w:p>
          <w:p>
            <w:pPr/>
            <w:r>
              <w:rPr/>
              <w:t xml:space="preserve">Poster de conférence</w:t>
            </w:r>
          </w:p>
          <w:p>
            <w:pPr/>
            <w:hyperlink r:id="rId72" w:history="1">
              <w:r>
                <w:rPr>
                  <w:color w:val="#410a8c"/>
                  <w:u w:val="single"/>
                </w:rPr>
                <w:t xml:space="preserve">hal-01607426v1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ConsomON, an ontology for structuring knowledge and modeling consumer food behavior</w:t>
              </w:r>
            </w:hyperlink>
          </w:p>
          <w:p>
            <w:pPr/>
            <w:hyperlink r:id="rId10" w:history="1">
              <w:r>
                <w:rPr>
                  <w:color w:val="#410a8c"/>
                  <w:u w:val="single"/>
                </w:rPr>
                <w:t xml:space="preserve">Magalie Weber</w:t>
              </w:r>
            </w:hyperlink>
            <w:r>
              <w:rPr/>
              <w:t xml:space="preserve">,</w:t>
            </w:r>
            <w:hyperlink r:id="rId79" w:history="1">
              <w:r>
                <w:rPr>
                  <w:color w:val="#410a8c"/>
                  <w:u w:val="single"/>
                </w:rPr>
                <w:t xml:space="preserve">Florian Duclos</w:t>
              </w:r>
            </w:hyperlink>
            <w:r>
              <w:rPr/>
              <w:t xml:space="preserve">,</w:t>
            </w:r>
            <w:hyperlink r:id="rId14" w:history="1">
              <w:r>
                <w:rPr>
                  <w:color w:val="#410a8c"/>
                  <w:u w:val="single"/>
                </w:rPr>
                <w:t xml:space="preserve">Hervé Guillemin</w:t>
              </w:r>
            </w:hyperlink>
            <w:r>
              <w:rPr/>
              <w:t xml:space="preserve">,</w:t>
            </w:r>
            <w:hyperlink r:id="rId13" w:history="1">
              <w:r>
                <w:rPr>
                  <w:color w:val="#410a8c"/>
                  <w:u w:val="single"/>
                </w:rPr>
                <w:t xml:space="preserve">Stéphane Dervaux</w:t>
              </w:r>
            </w:hyperlink>
            <w:r>
              <w:rPr/>
              <w:t xml:space="preserve">,</w:t>
            </w:r>
            <w:hyperlink r:id="rId21" w:history="1">
              <w:r>
                <w:rPr>
                  <w:color w:val="#410a8c"/>
                  <w:u w:val="single"/>
                </w:rPr>
                <w:t xml:space="preserve">Julien Cufi</w:t>
              </w:r>
            </w:hyperlink>
            <w:r>
              <w:rPr/>
              <w:t xml:space="preserve">et al.</w:t>
            </w:r>
          </w:p>
          <w:p>
            <w:pPr/>
            <w:r>
              <w:rPr>
                <w:i w:val="1"/>
                <w:iCs w:val="1"/>
              </w:rPr>
              <w:t xml:space="preserve">Joint Ontology Workshops (JOWO) - Episode XI: The Sicilian Summer under the Etna, co-located with the 15th International Conference on Formal Ontology in Information Systems (FOIS 2025)</w:t>
            </w:r>
            <w:r>
              <w:rPr/>
              <w:t xml:space="preserve">, IFOW- Integrated Food Ontology Workshop, Sep 2025, Catania, Italy</w:t>
            </w:r>
          </w:p>
          <w:p>
            <w:pPr/>
            <w:r>
              <w:rPr/>
              <w:t xml:space="preserve">Communication dans un congrès</w:t>
            </w:r>
          </w:p>
          <w:p>
            <w:pPr/>
            <w:hyperlink r:id="rId78" w:history="1">
              <w:r>
                <w:rPr>
                  <w:color w:val="#410a8c"/>
                  <w:u w:val="single"/>
                </w:rPr>
                <w:t xml:space="preserve">hal-05146634v2</w:t>
              </w:r>
            </w:hyperlink>
          </w:p>
        </w:tc>
      </w:tr>
      <w:tr>
        <w:trPr/>
        <w:tc>
          <w:tcPr>
            <w:noWrap/>
          </w:tcPr>
          <w:p>
            <w:pPr>
              <w:spacing w:after="200"/>
            </w:pPr>
            <w:hyperlink r:id="rId80" w:history="1">
              <w:r>
                <w:rPr>
                  <w:color w:val="1e198e"/>
                  <w:b w:val="1"/>
                  <w:bCs w:val="1"/>
                  <w:u w:val="single"/>
                </w:rPr>
                <w:t xml:space="preserve">How the PO2/TransformON and FermentON domain ontologies can help us achieve interoperability and reuse of data on (bio)processes.</w:t>
              </w:r>
            </w:hyperlink>
          </w:p>
          <w:p>
            <w:pPr/>
            <w:hyperlink r:id="rId10" w:history="1">
              <w:r>
                <w:rPr>
                  <w:color w:val="#410a8c"/>
                  <w:u w:val="single"/>
                </w:rPr>
                <w:t xml:space="preserve">Magalie Weber</w:t>
              </w:r>
            </w:hyperlink>
            <w:r>
              <w:rPr/>
              <w:t xml:space="preserve">,</w:t>
            </w:r>
            <w:hyperlink r:id="rId12" w:history="1">
              <w:r>
                <w:rPr>
                  <w:color w:val="#410a8c"/>
                  <w:u w:val="single"/>
                </w:rPr>
                <w:t xml:space="preserve">Liliana Ibanescu</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p>
          <w:p>
            <w:pPr/>
            <w:r>
              <w:rPr>
                <w:i w:val="1"/>
                <w:iCs w:val="1"/>
              </w:rPr>
              <w:t xml:space="preserve">BioIndustry 4.0 - Summer Webinar 2024</w:t>
            </w:r>
            <w:r>
              <w:rPr/>
              <w:t xml:space="preserve">, Aug 2024, Online, France</w:t>
            </w:r>
          </w:p>
          <w:p>
            <w:pPr/>
            <w:r>
              <w:rPr/>
              <w:t xml:space="preserve">Communication dans un congrès</w:t>
            </w:r>
          </w:p>
          <w:p>
            <w:pPr/>
            <w:hyperlink r:id="rId80" w:history="1">
              <w:r>
                <w:rPr>
                  <w:color w:val="#410a8c"/>
                  <w:u w:val="single"/>
                </w:rPr>
                <w:t xml:space="preserve">hal-04810088v1</w:t>
              </w:r>
            </w:hyperlink>
          </w:p>
        </w:tc>
      </w:tr>
      <w:tr>
        <w:trPr/>
        <w:tc>
          <w:tcPr>
            <w:noWrap/>
          </w:tcPr>
          <w:p>
            <w:pPr>
              <w:spacing w:after="200"/>
            </w:pPr>
            <w:hyperlink r:id="rId81" w:history="1">
              <w:r>
                <w:rPr>
                  <w:color w:val="1e198e"/>
                  <w:b w:val="1"/>
                  <w:bCs w:val="1"/>
                  <w:u w:val="single"/>
                </w:rPr>
                <w:t xml:space="preserve">Results of the Ontology Alignment Evaluation Initiative 2024</w:t>
              </w:r>
            </w:hyperlink>
          </w:p>
          <w:p>
            <w:pPr/>
            <w:hyperlink r:id="rId82" w:history="1">
              <w:r>
                <w:rPr>
                  <w:color w:val="#410a8c"/>
                  <w:u w:val="single"/>
                </w:rPr>
                <w:t xml:space="preserve">Mina Abd Nikooie Pour</w:t>
              </w:r>
            </w:hyperlink>
            <w:r>
              <w:rPr/>
              <w:t xml:space="preserve">,</w:t>
            </w:r>
            <w:hyperlink r:id="rId83" w:history="1">
              <w:r>
                <w:rPr>
                  <w:color w:val="#410a8c"/>
                  <w:u w:val="single"/>
                </w:rPr>
                <w:t xml:space="preserve">Alsayed Algergawy</w:t>
              </w:r>
            </w:hyperlink>
            <w:r>
              <w:rPr/>
              <w:t xml:space="preserve">,</w:t>
            </w:r>
            <w:hyperlink r:id="rId84" w:history="1">
              <w:r>
                <w:rPr>
                  <w:color w:val="#410a8c"/>
                  <w:u w:val="single"/>
                </w:rPr>
                <w:t xml:space="preserve">Eva Blomqvist</w:t>
              </w:r>
            </w:hyperlink>
            <w:r>
              <w:rPr/>
              <w:t xml:space="preserve">,</w:t>
            </w:r>
            <w:hyperlink r:id="rId11" w:history="1">
              <w:r>
                <w:rPr>
                  <w:color w:val="#410a8c"/>
                  <w:u w:val="single"/>
                </w:rPr>
                <w:t xml:space="preserve">Patrice Buche</w:t>
              </w:r>
            </w:hyperlink>
            <w:r>
              <w:rPr/>
              <w:t xml:space="preserve">,</w:t>
            </w:r>
            <w:hyperlink r:id="rId85" w:history="1">
              <w:r>
                <w:rPr>
                  <w:color w:val="#410a8c"/>
                  <w:u w:val="single"/>
                </w:rPr>
                <w:t xml:space="preserve">Jiaoyan Chen</w:t>
              </w:r>
            </w:hyperlink>
            <w:r>
              <w:rPr/>
              <w:t xml:space="preserve">et al.</w:t>
            </w:r>
          </w:p>
          <w:p>
            <w:pPr/>
            <w:r>
              <w:rPr>
                <w:i w:val="1"/>
                <w:iCs w:val="1"/>
              </w:rPr>
              <w:t xml:space="preserve">19. International Workshop on Ontology Matching (OM 2024 collocated with ISWC-2024)</w:t>
            </w:r>
            <w:r>
              <w:rPr/>
              <w:t xml:space="preserve">, Nov 2024, Baltimore, United States. pp.1-34</w:t>
            </w:r>
          </w:p>
          <w:p>
            <w:pPr/>
            <w:r>
              <w:rPr/>
              <w:t xml:space="preserve">Communication dans un congrès</w:t>
            </w:r>
          </w:p>
          <w:p>
            <w:pPr/>
            <w:hyperlink r:id="rId81" w:history="1">
              <w:r>
                <w:rPr>
                  <w:color w:val="#410a8c"/>
                  <w:u w:val="single"/>
                </w:rPr>
                <w:t xml:space="preserve">hal-04892635v1</w:t>
              </w:r>
            </w:hyperlink>
          </w:p>
        </w:tc>
      </w:tr>
      <w:tr>
        <w:trPr/>
        <w:tc>
          <w:tcPr>
            <w:noWrap/>
          </w:tcPr>
          <w:p>
            <w:pPr>
              <w:spacing w:after="200"/>
            </w:pPr>
            <w:hyperlink r:id="rId86" w:history="1">
              <w:r>
                <w:rPr>
                  <w:color w:val="1e198e"/>
                  <w:b w:val="1"/>
                  <w:bCs w:val="1"/>
                  <w:u w:val="single"/>
                </w:rPr>
                <w:t xml:space="preserve">DOCaMEx, a web-based educational and decision support tool that offers a new way of structuring knowledge based on concept maps and technological reasoning trees</w:t>
              </w:r>
            </w:hyperlink>
          </w:p>
          <w:p>
            <w:pPr/>
            <w:hyperlink r:id="rId52" w:history="1">
              <w:r>
                <w:rPr>
                  <w:color w:val="#410a8c"/>
                  <w:u w:val="single"/>
                </w:rPr>
                <w:t xml:space="preserve">C Baudrit</w:t>
              </w:r>
            </w:hyperlink>
            <w:r>
              <w:rPr/>
              <w:t xml:space="preserve">,</w:t>
            </w:r>
            <w:hyperlink r:id="rId11" w:history="1">
              <w:r>
                <w:rPr>
                  <w:color w:val="#410a8c"/>
                  <w:u w:val="single"/>
                </w:rPr>
                <w:t xml:space="preserve">Patrice Buche</w:t>
              </w:r>
            </w:hyperlink>
            <w:r>
              <w:rPr/>
              <w:t xml:space="preserve">,</w:t>
            </w:r>
            <w:hyperlink r:id="rId25" w:history="1">
              <w:r>
                <w:rPr>
                  <w:color w:val="#410a8c"/>
                  <w:u w:val="single"/>
                </w:rPr>
                <w:t xml:space="preserve">Julien Couteaux</w:t>
              </w:r>
            </w:hyperlink>
            <w:r>
              <w:rPr/>
              <w:t xml:space="preserve">,</w:t>
            </w:r>
            <w:hyperlink r:id="rId21" w:history="1">
              <w:r>
                <w:rPr>
                  <w:color w:val="#410a8c"/>
                  <w:u w:val="single"/>
                </w:rPr>
                <w:t xml:space="preserve">Julien Cufi</w:t>
              </w:r>
            </w:hyperlink>
            <w:r>
              <w:rPr/>
              <w:t xml:space="preserve">,</w:t>
            </w:r>
            <w:hyperlink r:id="rId54" w:history="1">
              <w:r>
                <w:rPr>
                  <w:color w:val="#410a8c"/>
                  <w:u w:val="single"/>
                </w:rPr>
                <w:t xml:space="preserve">Christophe Fernandez</w:t>
              </w:r>
            </w:hyperlink>
            <w:r>
              <w:rPr/>
              <w:t xml:space="preserve">et al.</w:t>
            </w:r>
          </w:p>
          <w:p>
            <w:pPr/>
            <w:r>
              <w:rPr>
                <w:i w:val="1"/>
                <w:iCs w:val="1"/>
              </w:rPr>
              <w:t xml:space="preserve">14. International Congress on Engineering and Food (ICEF14)</w:t>
            </w:r>
            <w:r>
              <w:rPr/>
              <w:t xml:space="preserve">, ICEF, Jun 2023, Nantes, France. pp.607</w:t>
            </w:r>
          </w:p>
          <w:p>
            <w:pPr/>
            <w:r>
              <w:rPr/>
              <w:t xml:space="preserve">Communication dans un congrès</w:t>
            </w:r>
          </w:p>
          <w:p>
            <w:pPr/>
            <w:hyperlink r:id="rId86" w:history="1">
              <w:r>
                <w:rPr>
                  <w:color w:val="#410a8c"/>
                  <w:u w:val="single"/>
                </w:rPr>
                <w:t xml:space="preserve">hal-04669453v1</w:t>
              </w:r>
            </w:hyperlink>
          </w:p>
        </w:tc>
      </w:tr>
      <w:tr>
        <w:trPr/>
        <w:tc>
          <w:tcPr>
            <w:noWrap/>
          </w:tcPr>
          <w:p>
            <w:pPr>
              <w:spacing w:after="200"/>
            </w:pPr>
            <w:hyperlink r:id="rId87" w:history="1">
              <w:r>
                <w:rPr>
                  <w:color w:val="1e198e"/>
                  <w:b w:val="1"/>
                  <w:bCs w:val="1"/>
                  <w:u w:val="single"/>
                </w:rPr>
                <w:t xml:space="preserve">Results of the Ontology Alignment Evaluation Initiative 2023</w:t>
              </w:r>
            </w:hyperlink>
          </w:p>
          <w:p>
            <w:pPr/>
            <w:hyperlink r:id="rId82" w:history="1">
              <w:r>
                <w:rPr>
                  <w:color w:val="#410a8c"/>
                  <w:u w:val="single"/>
                </w:rPr>
                <w:t xml:space="preserve">Mina Abd Nikooie Pour</w:t>
              </w:r>
            </w:hyperlink>
            <w:r>
              <w:rPr/>
              <w:t xml:space="preserve">,</w:t>
            </w:r>
            <w:hyperlink r:id="rId83" w:history="1">
              <w:r>
                <w:rPr>
                  <w:color w:val="#410a8c"/>
                  <w:u w:val="single"/>
                </w:rPr>
                <w:t xml:space="preserve">Alsayed Algergawy</w:t>
              </w:r>
            </w:hyperlink>
            <w:r>
              <w:rPr/>
              <w:t xml:space="preserve">,</w:t>
            </w:r>
            <w:hyperlink r:id="rId11" w:history="1">
              <w:r>
                <w:rPr>
                  <w:color w:val="#410a8c"/>
                  <w:u w:val="single"/>
                </w:rPr>
                <w:t xml:space="preserve">Patrice Buche</w:t>
              </w:r>
            </w:hyperlink>
            <w:r>
              <w:rPr/>
              <w:t xml:space="preserve">,</w:t>
            </w:r>
            <w:hyperlink r:id="rId88" w:history="1">
              <w:r>
                <w:rPr>
                  <w:color w:val="#410a8c"/>
                  <w:u w:val="single"/>
                </w:rPr>
                <w:t xml:space="preserve">Leyla Jael Castro</w:t>
              </w:r>
            </w:hyperlink>
            <w:r>
              <w:rPr/>
              <w:t xml:space="preserve">,</w:t>
            </w:r>
            <w:hyperlink r:id="rId85" w:history="1">
              <w:r>
                <w:rPr>
                  <w:color w:val="#410a8c"/>
                  <w:u w:val="single"/>
                </w:rPr>
                <w:t xml:space="preserve">Jiaoyan Chen</w:t>
              </w:r>
            </w:hyperlink>
            <w:r>
              <w:rPr/>
              <w:t xml:space="preserve">et al.</w:t>
            </w:r>
          </w:p>
          <w:p>
            <w:pPr/>
            <w:r>
              <w:rPr>
                <w:i w:val="1"/>
                <w:iCs w:val="1"/>
              </w:rPr>
              <w:t xml:space="preserve">18. International Workshop on Ontology Matching (OM 2023)</w:t>
            </w:r>
            <w:r>
              <w:rPr/>
              <w:t xml:space="preserve">, Nov 2023, Athènes, Greece. pp.97--139</w:t>
            </w:r>
          </w:p>
          <w:p>
            <w:pPr/>
            <w:r>
              <w:rPr/>
              <w:t xml:space="preserve">Communication dans un congrès</w:t>
            </w:r>
          </w:p>
          <w:p>
            <w:pPr/>
            <w:hyperlink r:id="rId87" w:history="1">
              <w:r>
                <w:rPr>
                  <w:color w:val="#410a8c"/>
                  <w:u w:val="single"/>
                </w:rPr>
                <w:t xml:space="preserve">hal-04366893v1</w:t>
              </w:r>
            </w:hyperlink>
          </w:p>
        </w:tc>
      </w:tr>
      <w:tr>
        <w:trPr/>
        <w:tc>
          <w:tcPr>
            <w:noWrap/>
          </w:tcPr>
          <w:p>
            <w:pPr>
              <w:spacing w:after="200"/>
            </w:pPr>
            <w:hyperlink r:id="rId89" w:history="1">
              <w:r>
                <w:rPr>
                  <w:color w:val="1e198e"/>
                  <w:b w:val="1"/>
                  <w:bCs w:val="1"/>
                  <w:u w:val="single"/>
                </w:rPr>
                <w:t xml:space="preserve">DOCaMEx, un outil web pédagogique qui propose une structuration de la connaissance inédite à base de cartes conceptuelles et d’arborescences de raisonnement technologique</w:t>
              </w:r>
            </w:hyperlink>
          </w:p>
          <w:p>
            <w:pPr/>
            <w:hyperlink r:id="rId52" w:history="1">
              <w:r>
                <w:rPr>
                  <w:color w:val="#410a8c"/>
                  <w:u w:val="single"/>
                </w:rPr>
                <w:t xml:space="preserve">C Baudrit</w:t>
              </w:r>
            </w:hyperlink>
            <w:r>
              <w:rPr/>
              <w:t xml:space="preserve">,</w:t>
            </w:r>
            <w:hyperlink r:id="rId60" w:history="1">
              <w:r>
                <w:rPr>
                  <w:color w:val="#410a8c"/>
                  <w:u w:val="single"/>
                </w:rPr>
                <w:t xml:space="preserve">P. Buche</w:t>
              </w:r>
            </w:hyperlink>
            <w:r>
              <w:rPr/>
              <w:t xml:space="preserve">,</w:t>
            </w:r>
            <w:hyperlink r:id="rId53" w:history="1">
              <w:r>
                <w:rPr>
                  <w:color w:val="#410a8c"/>
                  <w:u w:val="single"/>
                </w:rPr>
                <w:t xml:space="preserve">Couteaux Julien</w:t>
              </w:r>
            </w:hyperlink>
            <w:r>
              <w:rPr/>
              <w:t xml:space="preserve">,</w:t>
            </w:r>
            <w:hyperlink r:id="rId54" w:history="1">
              <w:r>
                <w:rPr>
                  <w:color w:val="#410a8c"/>
                  <w:u w:val="single"/>
                </w:rPr>
                <w:t xml:space="preserve">Christophe Fernandez</w:t>
              </w:r>
            </w:hyperlink>
            <w:r>
              <w:rPr/>
              <w:t xml:space="preserve">,</w:t>
            </w:r>
            <w:hyperlink r:id="rId21" w:history="1">
              <w:r>
                <w:rPr>
                  <w:color w:val="#410a8c"/>
                  <w:u w:val="single"/>
                </w:rPr>
                <w:t xml:space="preserve">Julien Cufi</w:t>
              </w:r>
            </w:hyperlink>
            <w:r>
              <w:rPr/>
              <w:t xml:space="preserve">et al.</w:t>
            </w:r>
          </w:p>
          <w:p>
            <w:pPr/>
            <w:r>
              <w:rPr>
                <w:i w:val="1"/>
                <w:iCs w:val="1"/>
              </w:rPr>
              <w:t xml:space="preserve">APIA’22 Conférence Nationale sur les Applications Pratiques de l’Intelligence Artificielle</w:t>
            </w:r>
            <w:r>
              <w:rPr/>
              <w:t xml:space="preserve">, 2022, Saint-Etienne, France</w:t>
            </w:r>
          </w:p>
          <w:p>
            <w:pPr/>
            <w:r>
              <w:rPr/>
              <w:t xml:space="preserve">Communication dans un congrès</w:t>
            </w:r>
          </w:p>
          <w:p>
            <w:pPr/>
            <w:hyperlink r:id="rId89" w:history="1">
              <w:r>
                <w:rPr>
                  <w:color w:val="#410a8c"/>
                  <w:u w:val="single"/>
                </w:rPr>
                <w:t xml:space="preserve">hal-03739201v1</w:t>
              </w:r>
            </w:hyperlink>
          </w:p>
        </w:tc>
      </w:tr>
      <w:tr>
        <w:trPr/>
        <w:tc>
          <w:tcPr>
            <w:noWrap/>
          </w:tcPr>
          <w:p>
            <w:pPr>
              <w:spacing w:after="200"/>
            </w:pPr>
            <w:hyperlink r:id="rId90" w:history="1">
              <w:r>
                <w:rPr>
                  <w:color w:val="1e198e"/>
                  <w:b w:val="1"/>
                  <w:bCs w:val="1"/>
                  <w:u w:val="single"/>
                </w:rPr>
                <w:t xml:space="preserve">Alignement et enrichissement d’ontologies utilisées par deux systèmes d’informations gérant des données expérimentales sur les procédés de transformation : OpenSILEX-EnviBIS et PO2 BaGaTel</w:t>
              </w:r>
            </w:hyperlink>
          </w:p>
          <w:p>
            <w:pPr/>
            <w:hyperlink r:id="rId91" w:history="1">
              <w:r>
                <w:rPr>
                  <w:color w:val="#410a8c"/>
                  <w:u w:val="single"/>
                </w:rPr>
                <w:t xml:space="preserve">Emilie Fernandez</w:t>
              </w:r>
            </w:hyperlink>
            <w:r>
              <w:rPr/>
              <w:t xml:space="preserve">,</w:t>
            </w:r>
            <w:hyperlink r:id="rId10" w:history="1">
              <w:r>
                <w:rPr>
                  <w:color w:val="#410a8c"/>
                  <w:u w:val="single"/>
                </w:rPr>
                <w:t xml:space="preserve">Magalie Weber</w:t>
              </w:r>
            </w:hyperlink>
            <w:r>
              <w:rPr/>
              <w:t xml:space="preserve">,</w:t>
            </w: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et al.</w:t>
            </w:r>
          </w:p>
          <w:p>
            <w:pPr/>
            <w:r>
              <w:rPr>
                <w:i w:val="1"/>
                <w:iCs w:val="1"/>
              </w:rPr>
              <w:t xml:space="preserve">Atelier IN-OVIVE, organisé dans le cadre de la conférence Ingénierie des connaissances IC-2022, PFIA.</w:t>
            </w:r>
            <w:r>
              <w:rPr/>
              <w:t xml:space="preserve">, Jun 2022, Saint Etienne, France</w:t>
            </w:r>
          </w:p>
          <w:p>
            <w:pPr/>
            <w:r>
              <w:rPr/>
              <w:t xml:space="preserve">Communication dans un congrès</w:t>
            </w:r>
          </w:p>
          <w:p>
            <w:pPr/>
            <w:hyperlink r:id="rId90" w:history="1">
              <w:r>
                <w:rPr>
                  <w:color w:val="#410a8c"/>
                  <w:u w:val="single"/>
                </w:rPr>
                <w:t xml:space="preserve">hal-03768264v1</w:t>
              </w:r>
            </w:hyperlink>
          </w:p>
        </w:tc>
      </w:tr>
      <w:tr>
        <w:trPr/>
        <w:tc>
          <w:tcPr>
            <w:noWrap/>
          </w:tcPr>
          <w:p>
            <w:pPr>
              <w:spacing w:after="200"/>
            </w:pPr>
            <w:hyperlink r:id="rId92" w:history="1">
              <w:r>
                <w:rPr>
                  <w:color w:val="1e198e"/>
                  <w:b w:val="1"/>
                  <w:bCs w:val="1"/>
                  <w:u w:val="single"/>
                </w:rPr>
                <w:t xml:space="preserve">Managing Incompleteness and Validating the Content of Nutritional Food Sources using FoodOn as Pivot Ontology</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12" w:history="1">
              <w:r>
                <w:rPr>
                  <w:color w:val="#410a8c"/>
                  <w:u w:val="single"/>
                </w:rPr>
                <w:t xml:space="preserve">Liliana Ibanescu</w:t>
              </w:r>
            </w:hyperlink>
            <w:r>
              <w:rPr/>
              <w:t xml:space="preserve">,</w:t>
            </w:r>
            <w:hyperlink r:id="rId27" w:history="1">
              <w:r>
                <w:rPr>
                  <w:color w:val="#410a8c"/>
                  <w:u w:val="single"/>
                </w:rPr>
                <w:t xml:space="preserve">Alrick Oudot</w:t>
              </w:r>
            </w:hyperlink>
            <w:r>
              <w:rPr/>
              <w:t xml:space="preserve">et al.</w:t>
            </w:r>
          </w:p>
          <w:p>
            <w:pPr/>
            <w:r>
              <w:rPr>
                <w:i w:val="1"/>
                <w:iCs w:val="1"/>
              </w:rPr>
              <w:t xml:space="preserve">12th International Conference on Biomedical Ontologies</w:t>
            </w:r>
            <w:r>
              <w:rPr/>
              <w:t xml:space="preserve">, Bolzano Summer of Knowledge 2021, Sep 2021, Bolzano, Italy. </w:t>
            </w:r>
            <w:hyperlink r:id="rId93" w:history="1">
              <w:r>
                <w:rPr>
                  <w:color w:val="#410a8c"/>
                  <w:u w:val="single"/>
                </w:rPr>
                <w:t xml:space="preserve">⟨10.4018/ijaeis.20211001.oa4⟩</w:t>
              </w:r>
            </w:hyperlink>
          </w:p>
          <w:p>
            <w:pPr/>
            <w:r>
              <w:rPr/>
              <w:t xml:space="preserve">Communication dans un congrès</w:t>
            </w:r>
          </w:p>
          <w:p>
            <w:pPr/>
            <w:hyperlink r:id="rId92" w:history="1">
              <w:r>
                <w:rPr>
                  <w:color w:val="#410a8c"/>
                  <w:u w:val="single"/>
                </w:rPr>
                <w:t xml:space="preserve">hal-05091500v1</w:t>
              </w:r>
            </w:hyperlink>
          </w:p>
        </w:tc>
      </w:tr>
      <w:tr>
        <w:trPr/>
        <w:tc>
          <w:tcPr>
            <w:noWrap/>
          </w:tcPr>
          <w:p>
            <w:pPr>
              <w:spacing w:after="200"/>
            </w:pPr>
            <w:hyperlink r:id="rId94" w:history="1">
              <w:r>
                <w:rPr>
                  <w:color w:val="1e198e"/>
                  <w:b w:val="1"/>
                  <w:bCs w:val="1"/>
                  <w:u w:val="single"/>
                </w:rPr>
                <w:t xml:space="preserve">Food transformation process description using PO2 and FoodOn</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12" w:history="1">
              <w:r>
                <w:rPr>
                  <w:color w:val="#410a8c"/>
                  <w:u w:val="single"/>
                </w:rPr>
                <w:t xml:space="preserve">Liliana Ibanescu</w:t>
              </w:r>
            </w:hyperlink>
            <w:r>
              <w:rPr/>
              <w:t xml:space="preserve">et al.</w:t>
            </w:r>
          </w:p>
          <w:p>
            <w:pPr/>
            <w:r>
              <w:rPr>
                <w:i w:val="1"/>
                <w:iCs w:val="1"/>
              </w:rPr>
              <w:t xml:space="preserve">IFOW 2020 Integrated Food Ontology Workshop</w:t>
            </w:r>
            <w:r>
              <w:rPr/>
              <w:t xml:space="preserve">, Sep 2020, Online, Italy</w:t>
            </w:r>
          </w:p>
          <w:p>
            <w:pPr/>
            <w:r>
              <w:rPr/>
              <w:t xml:space="preserve">Communication dans un congrès</w:t>
            </w:r>
          </w:p>
          <w:p>
            <w:pPr/>
            <w:hyperlink r:id="rId94" w:history="1">
              <w:r>
                <w:rPr>
                  <w:color w:val="#410a8c"/>
                  <w:u w:val="single"/>
                </w:rPr>
                <w:t xml:space="preserve">hal-03013147v1</w:t>
              </w:r>
            </w:hyperlink>
          </w:p>
        </w:tc>
      </w:tr>
      <w:tr>
        <w:trPr/>
        <w:tc>
          <w:tcPr>
            <w:noWrap/>
          </w:tcPr>
          <w:p>
            <w:pPr>
              <w:spacing w:after="200"/>
            </w:pPr>
            <w:hyperlink r:id="rId95" w:history="1">
              <w:r>
                <w:rPr>
                  <w:color w:val="1e198e"/>
                  <w:b w:val="1"/>
                  <w:bCs w:val="1"/>
                  <w:u w:val="single"/>
                </w:rPr>
                <w:t xml:space="preserve">A Generic Software to Support Collective Decision in Food Chains and in Multi-Stakeholder Situations</w:t>
              </w:r>
            </w:hyperlink>
          </w:p>
          <w:p>
            <w:pPr/>
            <w:hyperlink r:id="rId96" w:history="1">
              <w:r>
                <w:rPr>
                  <w:color w:val="#410a8c"/>
                  <w:u w:val="single"/>
                </w:rPr>
                <w:t xml:space="preserve">Rallou Thomopoulos</w:t>
              </w:r>
            </w:hyperlink>
            <w:r>
              <w:rPr/>
              <w:t xml:space="preserve">,</w:t>
            </w:r>
            <w:hyperlink r:id="rId21" w:history="1">
              <w:r>
                <w:rPr>
                  <w:color w:val="#410a8c"/>
                  <w:u w:val="single"/>
                </w:rPr>
                <w:t xml:space="preserve">Julien Cufi</w:t>
              </w:r>
            </w:hyperlink>
            <w:r>
              <w:rPr/>
              <w:t xml:space="preserve">,</w:t>
            </w:r>
            <w:hyperlink r:id="rId97" w:history="1">
              <w:r>
                <w:rPr>
                  <w:color w:val="#410a8c"/>
                  <w:u w:val="single"/>
                </w:rPr>
                <w:t xml:space="preserve">Maxime Le Breton</w:t>
              </w:r>
            </w:hyperlink>
          </w:p>
          <w:p>
            <w:pPr/>
            <w:r>
              <w:rPr>
                <w:i w:val="1"/>
                <w:iCs w:val="1"/>
              </w:rPr>
              <w:t xml:space="preserve">FoodSim 2020 - 11th Biennial FOODSIM Conference</w:t>
            </w:r>
            <w:r>
              <w:rPr/>
              <w:t xml:space="preserve">, Sep 2020, Ghent, Belgium</w:t>
            </w:r>
          </w:p>
          <w:p>
            <w:pPr/>
            <w:r>
              <w:rPr/>
              <w:t xml:space="preserve">Communication dans un congrès</w:t>
            </w:r>
          </w:p>
          <w:p>
            <w:pPr/>
            <w:hyperlink r:id="rId95" w:history="1">
              <w:r>
                <w:rPr>
                  <w:color w:val="#410a8c"/>
                  <w:u w:val="single"/>
                </w:rPr>
                <w:t xml:space="preserve">hal-02484363v2</w:t>
              </w:r>
            </w:hyperlink>
          </w:p>
        </w:tc>
      </w:tr>
      <w:tr>
        <w:trPr/>
        <w:tc>
          <w:tcPr>
            <w:noWrap/>
          </w:tcPr>
          <w:p>
            <w:pPr>
              <w:spacing w:after="200"/>
            </w:pPr>
            <w:hyperlink r:id="rId98" w:history="1">
              <w:r>
                <w:rPr>
                  <w:color w:val="1e198e"/>
                  <w:b w:val="1"/>
                  <w:bCs w:val="1"/>
                  <w:u w:val="single"/>
                </w:rPr>
                <w:t xml:space="preserve">A new alignment method based on FoodOn as pivot ontology to integrate nutritional legacy data sources</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12" w:history="1">
              <w:r>
                <w:rPr>
                  <w:color w:val="#410a8c"/>
                  <w:u w:val="single"/>
                </w:rPr>
                <w:t xml:space="preserve">Liliana Ibanescu</w:t>
              </w:r>
            </w:hyperlink>
            <w:r>
              <w:rPr/>
              <w:t xml:space="preserve">et al.</w:t>
            </w:r>
          </w:p>
          <w:p>
            <w:pPr/>
            <w:r>
              <w:rPr>
                <w:i w:val="1"/>
                <w:iCs w:val="1"/>
              </w:rPr>
              <w:t xml:space="preserve">IFOW 2020 - Integrated Food Ontology Workshop @ ICBO</w:t>
            </w:r>
            <w:r>
              <w:rPr/>
              <w:t xml:space="preserve">, Sep 2020, Online, Italy. pp.1-2</w:t>
            </w:r>
          </w:p>
          <w:p>
            <w:pPr/>
            <w:r>
              <w:rPr/>
              <w:t xml:space="preserve">Communication dans un congrès</w:t>
            </w:r>
          </w:p>
          <w:p>
            <w:pPr/>
            <w:hyperlink r:id="rId98" w:history="1">
              <w:r>
                <w:rPr>
                  <w:color w:val="#410a8c"/>
                  <w:u w:val="single"/>
                </w:rPr>
                <w:t xml:space="preserve">hal-03013162v1</w:t>
              </w:r>
            </w:hyperlink>
          </w:p>
        </w:tc>
      </w:tr>
    </w:tbl>
    <w:p>
      <w:pPr>
        <w:spacing w:before="200"/>
      </w:pPr>
    </w:p>
    <w:p>
      <w:pPr>
        <w:pStyle w:val="Heading2"/>
      </w:pPr>
      <w:r>
        <w:rPr>
          <w:color w:val="1e198e"/>
          <w:b w:val="1"/>
          <w:bCs w:val="1"/>
        </w:rPr>
        <w:t xml:space="preserve">Logiciel (6)</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PO2 Engine, an application programming interface associated with the Process and Observation (PO2) software ecosystem</w:t>
              </w:r>
            </w:hyperlink>
          </w:p>
          <w:p>
            <w:pP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w:t>
            </w:r>
            <w:hyperlink r:id="rId21" w:history="1">
              <w:r>
                <w:rPr>
                  <w:color w:val="#410a8c"/>
                  <w:u w:val="single"/>
                </w:rPr>
                <w:t xml:space="preserve">Julien Cufi</w:t>
              </w:r>
            </w:hyperlink>
            <w:r>
              <w:rPr/>
              <w:t xml:space="preserve">,</w:t>
            </w:r>
            <w:hyperlink r:id="rId11" w:history="1">
              <w:r>
                <w:rPr>
                  <w:color w:val="#410a8c"/>
                  <w:u w:val="single"/>
                </w:rPr>
                <w:t xml:space="preserve">Patrice Buche</w:t>
              </w:r>
            </w:hyperlink>
            <w:r>
              <w:rPr/>
              <w:t xml:space="preserve">,</w:t>
            </w:r>
            <w:hyperlink r:id="rId10" w:history="1">
              <w:r>
                <w:rPr>
                  <w:color w:val="#410a8c"/>
                  <w:u w:val="single"/>
                </w:rPr>
                <w:t xml:space="preserve">Magalie Weber</w:t>
              </w:r>
            </w:hyperlink>
            <w:r>
              <w:rPr/>
              <w:t xml:space="preserve">et al.</w:t>
            </w:r>
          </w:p>
          <w:p>
            <w:pPr/>
            <w:r>
              <w:rPr/>
              <w:t xml:space="preserve">2024, </w:t>
            </w:r>
            <w:hyperlink r:id="rId100" w:history="1">
              <w:r>
                <w:rPr>
                  <w:color w:val="#410a8c"/>
                  <w:u w:val="single"/>
                </w:rPr>
                <w:t xml:space="preserve">⟨swh:1:dir:a39345ca80cab0c8026ff3591a601fc1f1320909⟩</w:t>
              </w:r>
            </w:hyperlink>
          </w:p>
          <w:p>
            <w:pPr/>
            <w:r>
              <w:rPr/>
              <w:t xml:space="preserve">Logiciel</w:t>
            </w:r>
          </w:p>
          <w:p>
            <w:pPr/>
            <w:hyperlink r:id="rId99" w:history="1">
              <w:r>
                <w:rPr>
                  <w:color w:val="#410a8c"/>
                  <w:u w:val="single"/>
                </w:rPr>
                <w:t xml:space="preserve">hal-04387669v1</w:t>
              </w:r>
            </w:hyperlink>
          </w:p>
        </w:tc>
      </w:tr>
      <w:tr>
        <w:trPr/>
        <w:tc>
          <w:tcPr>
            <w:noWrap/>
          </w:tcPr>
          <w:p>
            <w:pPr>
              <w:spacing w:after="200"/>
            </w:pPr>
            <w:hyperlink r:id="rId101" w:history="1">
              <w:r>
                <w:rPr>
                  <w:color w:val="1e198e"/>
                  <w:b w:val="1"/>
                  <w:bCs w:val="1"/>
                  <w:u w:val="single"/>
                </w:rPr>
                <w:t xml:space="preserve">Simple PO2 Query (SPO2Q), a querying tool to retrieve biomass transformation and characterization itineraries using the Process and Observation (PO2) Ontology</w:t>
              </w:r>
            </w:hyperlink>
          </w:p>
          <w:p>
            <w:pPr/>
            <w:hyperlink r:id="rId13" w:history="1">
              <w:r>
                <w:rPr>
                  <w:color w:val="#410a8c"/>
                  <w:u w:val="single"/>
                </w:rPr>
                <w:t xml:space="preserve">Stéphane Dervaux</w:t>
              </w:r>
            </w:hyperlink>
            <w:r>
              <w:rPr/>
              <w:t xml:space="preserve">,</w:t>
            </w:r>
            <w:hyperlink r:id="rId21" w:history="1">
              <w:r>
                <w:rPr>
                  <w:color w:val="#410a8c"/>
                  <w:u w:val="single"/>
                </w:rPr>
                <w:t xml:space="preserve">Julien Cufi</w:t>
              </w:r>
            </w:hyperlink>
            <w:r>
              <w:rPr/>
              <w:t xml:space="preserve">,</w:t>
            </w:r>
            <w:hyperlink r:id="rId14" w:history="1">
              <w:r>
                <w:rPr>
                  <w:color w:val="#410a8c"/>
                  <w:u w:val="single"/>
                </w:rPr>
                <w:t xml:space="preserve">Hervé Guillemin</w:t>
              </w:r>
            </w:hyperlink>
            <w:r>
              <w:rPr/>
              <w:t xml:space="preserve">,</w:t>
            </w:r>
            <w:hyperlink r:id="rId10" w:history="1">
              <w:r>
                <w:rPr>
                  <w:color w:val="#410a8c"/>
                  <w:u w:val="single"/>
                </w:rPr>
                <w:t xml:space="preserve">Magalie Weber</w:t>
              </w:r>
            </w:hyperlink>
            <w:r>
              <w:rPr/>
              <w:t xml:space="preserve">,</w:t>
            </w:r>
            <w:hyperlink r:id="rId12" w:history="1">
              <w:r>
                <w:rPr>
                  <w:color w:val="#410a8c"/>
                  <w:u w:val="single"/>
                </w:rPr>
                <w:t xml:space="preserve">Liliana Ibanescu</w:t>
              </w:r>
            </w:hyperlink>
            <w:r>
              <w:rPr/>
              <w:t xml:space="preserve">et al.</w:t>
            </w:r>
          </w:p>
          <w:p>
            <w:pPr/>
            <w:r>
              <w:rPr/>
              <w:t xml:space="preserve">2024, </w:t>
            </w:r>
            <w:hyperlink r:id="rId102" w:history="1">
              <w:r>
                <w:rPr>
                  <w:color w:val="#410a8c"/>
                  <w:u w:val="single"/>
                </w:rPr>
                <w:t xml:space="preserve">⟨swh:1:dir:360ce0db73073210c9e95ee9ee44cb50fc31d9bd⟩</w:t>
              </w:r>
            </w:hyperlink>
          </w:p>
          <w:p>
            <w:pPr/>
            <w:r>
              <w:rPr/>
              <w:t xml:space="preserve">Logiciel</w:t>
            </w:r>
          </w:p>
          <w:p>
            <w:pPr/>
            <w:hyperlink r:id="rId101" w:history="1">
              <w:r>
                <w:rPr>
                  <w:color w:val="#410a8c"/>
                  <w:u w:val="single"/>
                </w:rPr>
                <w:t xml:space="preserve">hal-04501660v1</w:t>
              </w:r>
            </w:hyperlink>
          </w:p>
        </w:tc>
      </w:tr>
      <w:tr>
        <w:trPr/>
        <w:tc>
          <w:tcPr>
            <w:noWrap/>
          </w:tcPr>
          <w:p>
            <w:pPr>
              <w:spacing w:after="200"/>
            </w:pPr>
            <w:hyperlink r:id="rId103" w:history="1">
              <w:r>
                <w:rPr>
                  <w:color w:val="1e198e"/>
                  <w:b w:val="1"/>
                  <w:bCs w:val="1"/>
                  <w:u w:val="single"/>
                </w:rPr>
                <w:t xml:space="preserve">PO2 Manager, an annotation tool to edit biomass transformation and characterization itineraries using the Process and Observation (PO2) Ontology</w:t>
              </w:r>
            </w:hyperlink>
          </w:p>
          <w:p>
            <w:pP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w:t>
            </w:r>
            <w:hyperlink r:id="rId21" w:history="1">
              <w:r>
                <w:rPr>
                  <w:color w:val="#410a8c"/>
                  <w:u w:val="single"/>
                </w:rPr>
                <w:t xml:space="preserve">Julien Cufi</w:t>
              </w:r>
            </w:hyperlink>
            <w:r>
              <w:rPr/>
              <w:t xml:space="preserve">,</w:t>
            </w:r>
            <w:hyperlink r:id="rId11" w:history="1">
              <w:r>
                <w:rPr>
                  <w:color w:val="#410a8c"/>
                  <w:u w:val="single"/>
                </w:rPr>
                <w:t xml:space="preserve">Patrice Buche</w:t>
              </w:r>
            </w:hyperlink>
            <w:r>
              <w:rPr/>
              <w:t xml:space="preserve">,</w:t>
            </w:r>
            <w:hyperlink r:id="rId10" w:history="1">
              <w:r>
                <w:rPr>
                  <w:color w:val="#410a8c"/>
                  <w:u w:val="single"/>
                </w:rPr>
                <w:t xml:space="preserve">Magalie Weber</w:t>
              </w:r>
            </w:hyperlink>
            <w:r>
              <w:rPr/>
              <w:t xml:space="preserve">et al.</w:t>
            </w:r>
          </w:p>
          <w:p>
            <w:pPr/>
            <w:r>
              <w:rPr/>
              <w:t xml:space="preserve">2023, </w:t>
            </w:r>
            <w:hyperlink r:id="rId104" w:history="1">
              <w:r>
                <w:rPr>
                  <w:color w:val="#410a8c"/>
                  <w:u w:val="single"/>
                </w:rPr>
                <w:t xml:space="preserve">⟨swh:1:dir:32f601791e1a504bbebfd2fae91df8d8fad45009⟩</w:t>
              </w:r>
            </w:hyperlink>
          </w:p>
          <w:p>
            <w:pPr/>
            <w:r>
              <w:rPr/>
              <w:t xml:space="preserve">Logiciel</w:t>
            </w:r>
          </w:p>
          <w:p>
            <w:pPr/>
            <w:hyperlink r:id="rId103" w:history="1">
              <w:r>
                <w:rPr>
                  <w:color w:val="#410a8c"/>
                  <w:u w:val="single"/>
                </w:rPr>
                <w:t xml:space="preserve">hal-04313202v1</w:t>
              </w:r>
            </w:hyperlink>
          </w:p>
        </w:tc>
      </w:tr>
      <w:tr>
        <w:trPr/>
        <w:tc>
          <w:tcPr>
            <w:noWrap/>
          </w:tcPr>
          <w:p>
            <w:pPr>
              <w:spacing w:after="200"/>
            </w:pPr>
            <w:hyperlink r:id="rId105" w:history="1">
              <w:r>
                <w:rPr>
                  <w:color w:val="1e198e"/>
                  <w:b w:val="1"/>
                  <w:bCs w:val="1"/>
                  <w:u w:val="single"/>
                </w:rPr>
                <w:t xml:space="preserve">MyChoice</w:t>
              </w:r>
            </w:hyperlink>
          </w:p>
          <w:p>
            <w:pPr/>
            <w:hyperlink r:id="rId96" w:history="1">
              <w:r>
                <w:rPr>
                  <w:color w:val="#410a8c"/>
                  <w:u w:val="single"/>
                </w:rPr>
                <w:t xml:space="preserve">Rallou Thomopoulos</w:t>
              </w:r>
            </w:hyperlink>
            <w:r>
              <w:rPr/>
              <w:t xml:space="preserve">,</w:t>
            </w:r>
            <w:hyperlink r:id="rId21" w:history="1">
              <w:r>
                <w:rPr>
                  <w:color w:val="#410a8c"/>
                  <w:u w:val="single"/>
                </w:rPr>
                <w:t xml:space="preserve">Julien Cufi</w:t>
              </w:r>
            </w:hyperlink>
            <w:r>
              <w:rPr/>
              <w:t xml:space="preserve">,</w:t>
            </w:r>
            <w:hyperlink r:id="rId97" w:history="1">
              <w:r>
                <w:rPr>
                  <w:color w:val="#410a8c"/>
                  <w:u w:val="single"/>
                </w:rPr>
                <w:t xml:space="preserve">Maxime Le Breton</w:t>
              </w:r>
            </w:hyperlink>
            <w:r>
              <w:rPr/>
              <w:t xml:space="preserve">,</w:t>
            </w:r>
            <w:hyperlink r:id="rId106" w:history="1">
              <w:r>
                <w:rPr>
                  <w:color w:val="#410a8c"/>
                  <w:u w:val="single"/>
                </w:rPr>
                <w:t xml:space="preserve">Thomas Bosch</w:t>
              </w:r>
            </w:hyperlink>
          </w:p>
          <w:p>
            <w:pPr/>
            <w:r>
              <w:rPr/>
              <w:t xml:space="preserve">2020, </w:t>
            </w:r>
            <w:hyperlink r:id="rId107" w:history="1">
              <w:r>
                <w:rPr>
                  <w:color w:val="#410a8c"/>
                  <w:u w:val="single"/>
                </w:rPr>
                <w:t xml:space="preserve">⟨swh:1:rev:37c199e0afd770fa89448aa58b4153933ca2dd8c;origin=https://forgemia.inra.fr/mychoice/public.git;visit=swh:1:snp:1a4c601cd4e174d51f1659a0a3cd294d02b23601⟩</w:t>
              </w:r>
            </w:hyperlink>
          </w:p>
          <w:p>
            <w:pPr/>
            <w:r>
              <w:rPr/>
              <w:t xml:space="preserve">Logiciel</w:t>
            </w:r>
          </w:p>
          <w:p>
            <w:pPr/>
            <w:hyperlink r:id="rId105" w:history="1">
              <w:r>
                <w:rPr>
                  <w:color w:val="#410a8c"/>
                  <w:u w:val="single"/>
                </w:rPr>
                <w:t xml:space="preserve">hal-04330705v1</w:t>
              </w:r>
            </w:hyperlink>
          </w:p>
        </w:tc>
      </w:tr>
      <w:tr>
        <w:trPr/>
        <w:tc>
          <w:tcPr>
            <w:noWrap/>
          </w:tcPr>
          <w:p>
            <w:pPr>
              <w:spacing w:after="200"/>
            </w:pPr>
            <w:hyperlink r:id="rId108" w:history="1">
              <w:r>
                <w:rPr>
                  <w:color w:val="1e198e"/>
                  <w:b w:val="1"/>
                  <w:bCs w:val="1"/>
                  <w:u w:val="single"/>
                </w:rPr>
                <w:t xml:space="preserve">Capex, a multicriteria decision support tool for technological recommendations about biomass transformation process based on collective know-how</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09" w:history="1">
              <w:r>
                <w:rPr>
                  <w:color w:val="#410a8c"/>
                  <w:u w:val="single"/>
                </w:rPr>
                <w:t xml:space="preserve">Clément Sipieter</w:t>
              </w:r>
            </w:hyperlink>
            <w:r>
              <w:rPr/>
              <w:t xml:space="preserve">,</w:t>
            </w:r>
            <w:hyperlink r:id="rId27" w:history="1">
              <w:r>
                <w:rPr>
                  <w:color w:val="#410a8c"/>
                  <w:u w:val="single"/>
                </w:rPr>
                <w:t xml:space="preserve">Alrick Oudot</w:t>
              </w:r>
            </w:hyperlink>
            <w:r>
              <w:rPr/>
              <w:t xml:space="preserve">,</w:t>
            </w:r>
            <w:hyperlink r:id="rId110" w:history="1">
              <w:r>
                <w:rPr>
                  <w:color w:val="#410a8c"/>
                  <w:u w:val="single"/>
                </w:rPr>
                <w:t xml:space="preserve">Julie Cailler</w:t>
              </w:r>
            </w:hyperlink>
            <w:r>
              <w:rPr/>
              <w:t xml:space="preserve">et al.</w:t>
            </w:r>
          </w:p>
          <w:p>
            <w:pPr/>
            <w:r>
              <w:rPr/>
              <w:t xml:space="preserve">2020, </w:t>
            </w:r>
            <w:hyperlink r:id="rId111" w:history="1">
              <w:r>
                <w:rPr>
                  <w:color w:val="#410a8c"/>
                  <w:u w:val="single"/>
                </w:rPr>
                <w:t xml:space="preserve">⟨swh:1:dir:6da535d0c2ae82f4f1fed1de20633b0edddc162d;origin=https://forgemia.inra.fr/capex/capex-backend-public.git;visit=swh:1:snp:683c16b77efbbdb1ad3d3b185ed8a49e7041b8ac;anchor=swh:1:rev:f2d31640d6487beabb78d7da7b65fe8b4396ed15⟩</w:t>
              </w:r>
            </w:hyperlink>
          </w:p>
          <w:p>
            <w:pPr/>
            <w:r>
              <w:rPr/>
              <w:t xml:space="preserve">Logiciel</w:t>
            </w:r>
          </w:p>
          <w:p>
            <w:pPr/>
            <w:hyperlink r:id="rId108" w:history="1">
              <w:r>
                <w:rPr>
                  <w:color w:val="#410a8c"/>
                  <w:u w:val="single"/>
                </w:rPr>
                <w:t xml:space="preserve">hal-04957075v1</w:t>
              </w:r>
            </w:hyperlink>
          </w:p>
        </w:tc>
      </w:tr>
      <w:tr>
        <w:trPr/>
        <w:tc>
          <w:tcPr>
            <w:noWrap/>
          </w:tcPr>
          <w:p>
            <w:pPr>
              <w:spacing w:after="200"/>
            </w:pPr>
            <w:hyperlink r:id="rId112" w:history="1">
              <w:r>
                <w:rPr>
                  <w:color w:val="1e198e"/>
                  <w:b w:val="1"/>
                  <w:bCs w:val="1"/>
                  <w:u w:val="single"/>
                </w:rPr>
                <w:t xml:space="preserve">Align tool, a new food source alignment method between two Food composition databases (FCDBs) using FoodOn and Langual as background knowledge.</w:t>
              </w:r>
            </w:hyperlink>
          </w:p>
          <w:p>
            <w:pPr/>
            <w:hyperlink r:id="rId27" w:history="1">
              <w:r>
                <w:rPr>
                  <w:color w:val="#410a8c"/>
                  <w:u w:val="single"/>
                </w:rPr>
                <w:t xml:space="preserve">Alrick Oudot</w:t>
              </w:r>
            </w:hyperlink>
            <w:r>
              <w:rPr/>
              <w:t xml:space="preserve">,</w:t>
            </w: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13" w:history="1">
              <w:r>
                <w:rPr>
                  <w:color w:val="#410a8c"/>
                  <w:u w:val="single"/>
                </w:rPr>
                <w:t xml:space="preserve">Brett Choquet</w:t>
              </w:r>
            </w:hyperlink>
            <w:r>
              <w:rPr/>
              <w:t xml:space="preserve">,</w:t>
            </w:r>
            <w:hyperlink r:id="rId13" w:history="1">
              <w:r>
                <w:rPr>
                  <w:color w:val="#410a8c"/>
                  <w:u w:val="single"/>
                </w:rPr>
                <w:t xml:space="preserve">Stéphane Dervaux</w:t>
              </w:r>
            </w:hyperlink>
          </w:p>
          <w:p>
            <w:pPr/>
            <w:r>
              <w:rPr/>
              <w:t xml:space="preserve">2020, </w:t>
            </w:r>
            <w:hyperlink r:id="rId114" w:history="1">
              <w:r>
                <w:rPr>
                  <w:color w:val="#410a8c"/>
                  <w:u w:val="single"/>
                </w:rPr>
                <w:t xml:space="preserve">⟨swh:1:dir:195a71dc4326920bf797d07d3fea5dea8423ada8;origin=https://forge.inrae.fr/julien.cufi/meatylab.git;visit=swh:1:snp:68a47a0c79fbfd4db2e2e8efa3f8e5e14c9d46b1;anchor=swh:1:rev:c4f8014ce802e9416ba79b6997dae2401979ef8e⟩</w:t>
              </w:r>
            </w:hyperlink>
          </w:p>
          <w:p>
            <w:pPr/>
            <w:r>
              <w:rPr/>
              <w:t xml:space="preserve">Logiciel</w:t>
            </w:r>
          </w:p>
          <w:p>
            <w:pPr/>
            <w:hyperlink r:id="rId112" w:history="1">
              <w:r>
                <w:rPr>
                  <w:color w:val="#410a8c"/>
                  <w:u w:val="single"/>
                </w:rPr>
                <w:t xml:space="preserve">hal-05505080v1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9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cufi" TargetMode="External"/><Relationship Id="rId8" Type="http://schemas.openxmlformats.org/officeDocument/2006/relationships/hyperlink" Target="https://orcid.org/0000-0001-9149-5413" TargetMode="External"/><Relationship Id="rId9" Type="http://schemas.openxmlformats.org/officeDocument/2006/relationships/hyperlink" Target="https://hal.inrae.fr/hal-05362938v1" TargetMode="External"/><Relationship Id="rId10" Type="http://schemas.openxmlformats.org/officeDocument/2006/relationships/hyperlink" Target="https://hal.science/search/index/?q=*&amp;authFullName_s=Magalie Weber" TargetMode="External"/><Relationship Id="rId11" Type="http://schemas.openxmlformats.org/officeDocument/2006/relationships/hyperlink" Target="https://hal.science/search/index/?q=*&amp;authFullName_s=Patrice Buche" TargetMode="External"/><Relationship Id="rId12" Type="http://schemas.openxmlformats.org/officeDocument/2006/relationships/hyperlink" Target="https://hal.science/search/index/?q=*&amp;authFullName_s=Liliana Ibanescu" TargetMode="External"/><Relationship Id="rId13" Type="http://schemas.openxmlformats.org/officeDocument/2006/relationships/hyperlink" Target="https://hal.science/search/index/?q=*&amp;authFullName_s=St&#233;phane Dervaux" TargetMode="External"/><Relationship Id="rId14" Type="http://schemas.openxmlformats.org/officeDocument/2006/relationships/hyperlink" Target="https://hal.science/search/index/?q=*&amp;authFullName_s=Herv&#233; Guillemin" TargetMode="External"/><Relationship Id="rId15" Type="http://schemas.openxmlformats.org/officeDocument/2006/relationships/hyperlink" Target="https://dx.doi.org/10.20870/Revue-NOVAE.2025.9752" TargetMode="External"/><Relationship Id="rId16" Type="http://schemas.openxmlformats.org/officeDocument/2006/relationships/hyperlink" Target="https://hal.inrae.fr/hal-04197618v1" TargetMode="External"/><Relationship Id="rId17" Type="http://schemas.openxmlformats.org/officeDocument/2006/relationships/hyperlink" Target="https://dx.doi.org/10.1038/s41538-023-00221-2" TargetMode="External"/><Relationship Id="rId18" Type="http://schemas.openxmlformats.org/officeDocument/2006/relationships/hyperlink" Target="https://hal.science/hal-03998593v1" TargetMode="External"/><Relationship Id="rId19" Type="http://schemas.openxmlformats.org/officeDocument/2006/relationships/hyperlink" Target="https://hal.science/search/index/?q=*&amp;authFullName_s=M&#233;lanie Munch" TargetMode="External"/><Relationship Id="rId20" Type="http://schemas.openxmlformats.org/officeDocument/2006/relationships/hyperlink" Target="https://hal.science/search/index/?q=*&amp;authFullName_s=Luc Menut" TargetMode="External"/><Relationship Id="rId21" Type="http://schemas.openxmlformats.org/officeDocument/2006/relationships/hyperlink" Target="https://hal.science/search/index/?q=*&amp;authFullName_s=Julien Cufi" TargetMode="External"/><Relationship Id="rId22" Type="http://schemas.openxmlformats.org/officeDocument/2006/relationships/hyperlink" Target="https://hal.science/search/index/?q=*&amp;authFullName_s=Val&#233;rie Guillard" TargetMode="External"/><Relationship Id="rId23" Type="http://schemas.openxmlformats.org/officeDocument/2006/relationships/hyperlink" Target="https://dx.doi.org/10.1016/j.dib.2023.108950" TargetMode="External"/><Relationship Id="rId24" Type="http://schemas.openxmlformats.org/officeDocument/2006/relationships/hyperlink" Target="https://hal.science/hal-04086712v1" TargetMode="External"/><Relationship Id="rId25" Type="http://schemas.openxmlformats.org/officeDocument/2006/relationships/hyperlink" Target="https://hal.science/search/index/?q=*&amp;authFullName_s=Julien Couteaux" TargetMode="External"/><Relationship Id="rId26" Type="http://schemas.openxmlformats.org/officeDocument/2006/relationships/hyperlink" Target="https://hal.science/search/index/?q=*&amp;authFullName_s=S&#233;bastien Destercke" TargetMode="External"/><Relationship Id="rId27" Type="http://schemas.openxmlformats.org/officeDocument/2006/relationships/hyperlink" Target="https://hal.science/search/index/?q=*&amp;authFullName_s=Alrick Oudot" TargetMode="External"/><Relationship Id="rId28" Type="http://schemas.openxmlformats.org/officeDocument/2006/relationships/hyperlink" Target="https://dx.doi.org/10.3389/frai.2023.1145007" TargetMode="External"/><Relationship Id="rId29" Type="http://schemas.openxmlformats.org/officeDocument/2006/relationships/hyperlink" Target="https://hal.science/hal-03372310v1" TargetMode="External"/><Relationship Id="rId30" Type="http://schemas.openxmlformats.org/officeDocument/2006/relationships/hyperlink" Target="https://hal.science/search/index/?q=*&amp;authFullName_s=Juliette Dibie" TargetMode="External"/><Relationship Id="rId31" Type="http://schemas.openxmlformats.org/officeDocument/2006/relationships/hyperlink" Target="https://dx.doi.org/10.4018/IJAEIS.20211001.oa4" TargetMode="External"/><Relationship Id="rId32" Type="http://schemas.openxmlformats.org/officeDocument/2006/relationships/hyperlink" Target="https://hal.inrae.fr/hal-04693770v1" TargetMode="External"/><Relationship Id="rId33" Type="http://schemas.openxmlformats.org/officeDocument/2006/relationships/hyperlink" Target="https://hal.science/hal-01889268v1" TargetMode="External"/><Relationship Id="rId34" Type="http://schemas.openxmlformats.org/officeDocument/2006/relationships/hyperlink" Target="https://hal.science/search/index/?q=*&amp;authFullName_s=Bruno Yun" TargetMode="External"/><Relationship Id="rId35" Type="http://schemas.openxmlformats.org/officeDocument/2006/relationships/hyperlink" Target="https://hal.science/search/index/?q=*&amp;authFullName_s=Pierre Bisquert" TargetMode="External"/><Relationship Id="rId36" Type="http://schemas.openxmlformats.org/officeDocument/2006/relationships/hyperlink" Target="https://hal.science/search/index/?q=*&amp;authFullName_s=Sandrine Costa" TargetMode="External"/><Relationship Id="rId37" Type="http://schemas.openxmlformats.org/officeDocument/2006/relationships/hyperlink" Target="https://hal.science/search/index/?q=*&amp;authFullName_s=Madalina Croitoru" TargetMode="External"/><Relationship Id="rId38" Type="http://schemas.openxmlformats.org/officeDocument/2006/relationships/hyperlink" Target="https://dx.doi.org/10.1016/j.dib.2018.09.034" TargetMode="External"/><Relationship Id="rId39" Type="http://schemas.openxmlformats.org/officeDocument/2006/relationships/hyperlink" Target="https://hal.inrae.fr/hal-02638259v1" TargetMode="External"/><Relationship Id="rId40" Type="http://schemas.openxmlformats.org/officeDocument/2006/relationships/hyperlink" Target="https://hal.science/search/index/?q=*&amp;authFullName_s=Cheryl H. Porter" TargetMode="External"/><Relationship Id="rId41" Type="http://schemas.openxmlformats.org/officeDocument/2006/relationships/hyperlink" Target="https://hal.science/search/index/?q=*&amp;authFullName_s=Chris Villalobos" TargetMode="External"/><Relationship Id="rId42" Type="http://schemas.openxmlformats.org/officeDocument/2006/relationships/hyperlink" Target="https://hal.science/search/index/?q=*&amp;authFullName_s=Dean Holzworth" TargetMode="External"/><Relationship Id="rId43" Type="http://schemas.openxmlformats.org/officeDocument/2006/relationships/hyperlink" Target="https://hal.science/search/index/?q=*&amp;authFullName_s=Roger Nelson" TargetMode="External"/><Relationship Id="rId44" Type="http://schemas.openxmlformats.org/officeDocument/2006/relationships/hyperlink" Target="https://hal.science/search/index/?q=*&amp;authFullName_s=Jeffrey W. White" TargetMode="External"/><Relationship Id="rId45" Type="http://schemas.openxmlformats.org/officeDocument/2006/relationships/hyperlink" Target="https://dx.doi.org/10.1016/j.envsoft.2014.09.004" TargetMode="External"/><Relationship Id="rId46" Type="http://schemas.openxmlformats.org/officeDocument/2006/relationships/hyperlink" Target="https://hal.inrae.fr/hal-05094925v2" TargetMode="External"/><Relationship Id="rId47" Type="http://schemas.openxmlformats.org/officeDocument/2006/relationships/hyperlink" Target="https://hal.science/search/index/?q=*&amp;authFullName_s=Fr&#233;d&#233;ric de Lamotte" TargetMode="External"/><Relationship Id="rId48" Type="http://schemas.openxmlformats.org/officeDocument/2006/relationships/hyperlink" Target="https://hal.science/search/index/?q=*&amp;authFullName_s=V&#233;ronique Stoll" TargetMode="External"/><Relationship Id="rId49" Type="http://schemas.openxmlformats.org/officeDocument/2006/relationships/hyperlink" Target="https://hal.science/search/index/?q=*&amp;authFullName_s=H&#233;l&#232;ne Chiapello" TargetMode="External"/><Relationship Id="rId50" Type="http://schemas.openxmlformats.org/officeDocument/2006/relationships/hyperlink" Target="https://dx.doi.org/10.17180/0ezn-aq96" TargetMode="External"/><Relationship Id="rId51" Type="http://schemas.openxmlformats.org/officeDocument/2006/relationships/hyperlink" Target="https://hal.inrae.fr/hal-03739344v1" TargetMode="External"/><Relationship Id="rId52" Type="http://schemas.openxmlformats.org/officeDocument/2006/relationships/hyperlink" Target="https://hal.science/search/index/?q=*&amp;authFullName_s=C Baudrit" TargetMode="External"/><Relationship Id="rId53" Type="http://schemas.openxmlformats.org/officeDocument/2006/relationships/hyperlink" Target="https://hal.science/search/index/?q=*&amp;authFullName_s=Couteaux Julien" TargetMode="External"/><Relationship Id="rId54" Type="http://schemas.openxmlformats.org/officeDocument/2006/relationships/hyperlink" Target="https://hal.science/search/index/?q=*&amp;authFullName_s=Christophe Fernandez" TargetMode="External"/><Relationship Id="rId55" Type="http://schemas.openxmlformats.org/officeDocument/2006/relationships/hyperlink" Target="https://agroparistech.hal.science/hal-01924220v1" TargetMode="External"/><Relationship Id="rId56" Type="http://schemas.openxmlformats.org/officeDocument/2006/relationships/hyperlink" Target="https://hal.science/search/index/?q=*&amp;authFullName_s=Juliette Dibie-Barthelemy" TargetMode="External"/><Relationship Id="rId57" Type="http://schemas.openxmlformats.org/officeDocument/2006/relationships/hyperlink" Target="https://hal.science/search/index/?q=*&amp;authFullName_s=Val&#233;rie V. Guillard" TargetMode="External"/><Relationship Id="rId58" Type="http://schemas.openxmlformats.org/officeDocument/2006/relationships/hyperlink" Target="https://hal.inrae.fr/hal-05040608v1" TargetMode="External"/><Relationship Id="rId59" Type="http://schemas.openxmlformats.org/officeDocument/2006/relationships/hyperlink" Target="https://hal.science/hal-05030951v1" TargetMode="External"/><Relationship Id="rId60" Type="http://schemas.openxmlformats.org/officeDocument/2006/relationships/hyperlink" Target="https://hal.science/search/index/?q=*&amp;authFullName_s=P. Buche" TargetMode="External"/><Relationship Id="rId61" Type="http://schemas.openxmlformats.org/officeDocument/2006/relationships/hyperlink" Target="https://hal.science/search/index/?q=*&amp;authFullName_s=Adrien R&#233;au" TargetMode="External"/><Relationship Id="rId62" Type="http://schemas.openxmlformats.org/officeDocument/2006/relationships/hyperlink" Target="https://hal.science/search/index/?q=*&amp;authFullName_s=Caroline Sablayrolles" TargetMode="External"/><Relationship Id="rId63" Type="http://schemas.openxmlformats.org/officeDocument/2006/relationships/hyperlink" Target="https://hal.science/hal-04475584v1" TargetMode="External"/><Relationship Id="rId64" Type="http://schemas.openxmlformats.org/officeDocument/2006/relationships/hyperlink" Target="https://hal.science/search/index/?q=*&amp;authFullName_s=Adrien Reau" TargetMode="External"/><Relationship Id="rId65" Type="http://schemas.openxmlformats.org/officeDocument/2006/relationships/hyperlink" Target="https://hal-lirmm.ccsd.cnrs.fr/lirmm-02351000v1" TargetMode="External"/><Relationship Id="rId66" Type="http://schemas.openxmlformats.org/officeDocument/2006/relationships/hyperlink" Target="https://hal.science/search/index/?q=*&amp;authFullName_s=Sophie Aubin" TargetMode="External"/><Relationship Id="rId67" Type="http://schemas.openxmlformats.org/officeDocument/2006/relationships/hyperlink" Target="https://hal.science/search/index/?q=*&amp;authFullName_s=Anne-Francoise Adam-Blondon" TargetMode="External"/><Relationship Id="rId68" Type="http://schemas.openxmlformats.org/officeDocument/2006/relationships/hyperlink" Target="https://hal.science/search/index/?q=*&amp;authFullName_s=Michael Alaux" TargetMode="External"/><Relationship Id="rId69" Type="http://schemas.openxmlformats.org/officeDocument/2006/relationships/hyperlink" Target="https://hal.science/search/index/?q=*&amp;authFullName_s=Mouhamadou Ba" TargetMode="External"/><Relationship Id="rId70" Type="http://schemas.openxmlformats.org/officeDocument/2006/relationships/hyperlink" Target="https://hal.science/search/index/?q=*&amp;authFullName_s=St&#233;phan Bernard" TargetMode="External"/><Relationship Id="rId71" Type="http://schemas.openxmlformats.org/officeDocument/2006/relationships/hyperlink" Target="https://dx.doi.org/10.5281/zenodo.3520300" TargetMode="External"/><Relationship Id="rId72" Type="http://schemas.openxmlformats.org/officeDocument/2006/relationships/hyperlink" Target="https://hal.science/hal-01607426v1" TargetMode="External"/><Relationship Id="rId73" Type="http://schemas.openxmlformats.org/officeDocument/2006/relationships/hyperlink" Target="https://hal.science/search/index/?q=*&amp;authFullName_s=Simona Bassu" TargetMode="External"/><Relationship Id="rId74" Type="http://schemas.openxmlformats.org/officeDocument/2006/relationships/hyperlink" Target="https://hal.science/search/index/?q=*&amp;authFullName_s=Nicolas Beaudoin" TargetMode="External"/><Relationship Id="rId75" Type="http://schemas.openxmlformats.org/officeDocument/2006/relationships/hyperlink" Target="https://hal.science/search/index/?q=*&amp;authFullName_s=Nadine Brisson" TargetMode="External"/><Relationship Id="rId76" Type="http://schemas.openxmlformats.org/officeDocument/2006/relationships/hyperlink" Target="https://hal.science/search/index/?q=*&amp;authFullName_s=Patrick Bertuzzi" TargetMode="External"/><Relationship Id="rId77" Type="http://schemas.openxmlformats.org/officeDocument/2006/relationships/hyperlink" Target="https://hal.science/search/index/?q=*&amp;authFullName_s=Julie Constantin" TargetMode="External"/><Relationship Id="rId78" Type="http://schemas.openxmlformats.org/officeDocument/2006/relationships/hyperlink" Target="https://hal.inrae.fr/hal-05146634v2" TargetMode="External"/><Relationship Id="rId79" Type="http://schemas.openxmlformats.org/officeDocument/2006/relationships/hyperlink" Target="https://hal.science/search/index/?q=*&amp;authFullName_s=Florian Duclos" TargetMode="External"/><Relationship Id="rId80" Type="http://schemas.openxmlformats.org/officeDocument/2006/relationships/hyperlink" Target="https://hal.inrae.fr/hal-04810088v1" TargetMode="External"/><Relationship Id="rId81" Type="http://schemas.openxmlformats.org/officeDocument/2006/relationships/hyperlink" Target="https://inria.hal.science/hal-04892635v1" TargetMode="External"/><Relationship Id="rId82" Type="http://schemas.openxmlformats.org/officeDocument/2006/relationships/hyperlink" Target="https://hal.science/search/index/?q=*&amp;authFullName_s=Mina Abd Nikooie Pour" TargetMode="External"/><Relationship Id="rId83" Type="http://schemas.openxmlformats.org/officeDocument/2006/relationships/hyperlink" Target="https://hal.science/search/index/?q=*&amp;authFullName_s=Alsayed Algergawy" TargetMode="External"/><Relationship Id="rId84" Type="http://schemas.openxmlformats.org/officeDocument/2006/relationships/hyperlink" Target="https://hal.science/search/index/?q=*&amp;authFullName_s=Eva Blomqvist" TargetMode="External"/><Relationship Id="rId85" Type="http://schemas.openxmlformats.org/officeDocument/2006/relationships/hyperlink" Target="https://hal.science/search/index/?q=*&amp;authFullName_s=Jiaoyan Chen" TargetMode="External"/><Relationship Id="rId86" Type="http://schemas.openxmlformats.org/officeDocument/2006/relationships/hyperlink" Target="https://institut-agro-montpellier.hal.science/hal-04669453v1" TargetMode="External"/><Relationship Id="rId87" Type="http://schemas.openxmlformats.org/officeDocument/2006/relationships/hyperlink" Target="https://inria.hal.science/hal-04366893v1" TargetMode="External"/><Relationship Id="rId88" Type="http://schemas.openxmlformats.org/officeDocument/2006/relationships/hyperlink" Target="https://hal.science/search/index/?q=*&amp;authFullName_s=Leyla Jael Castro" TargetMode="External"/><Relationship Id="rId89" Type="http://schemas.openxmlformats.org/officeDocument/2006/relationships/hyperlink" Target="https://hal.inrae.fr/hal-03739201v1" TargetMode="External"/><Relationship Id="rId90" Type="http://schemas.openxmlformats.org/officeDocument/2006/relationships/hyperlink" Target="https://hal.inrae.fr/hal-03768264v1" TargetMode="External"/><Relationship Id="rId91" Type="http://schemas.openxmlformats.org/officeDocument/2006/relationships/hyperlink" Target="https://hal.science/search/index/?q=*&amp;authFullName_s=Emilie Fernandez" TargetMode="External"/><Relationship Id="rId92" Type="http://schemas.openxmlformats.org/officeDocument/2006/relationships/hyperlink" Target="https://hal.inrae.fr/hal-05091500v1" TargetMode="External"/><Relationship Id="rId93" Type="http://schemas.openxmlformats.org/officeDocument/2006/relationships/hyperlink" Target="https://dx.doi.org/10.4018/ijaeis.20211001.oa4" TargetMode="External"/><Relationship Id="rId94" Type="http://schemas.openxmlformats.org/officeDocument/2006/relationships/hyperlink" Target="https://agroparistech.hal.science/hal-03013147v1" TargetMode="External"/><Relationship Id="rId95" Type="http://schemas.openxmlformats.org/officeDocument/2006/relationships/hyperlink" Target="https://hal.science/hal-02484363v2" TargetMode="External"/><Relationship Id="rId96" Type="http://schemas.openxmlformats.org/officeDocument/2006/relationships/hyperlink" Target="https://hal.science/search/index/?q=*&amp;authFullName_s=Rallou Thomopoulos" TargetMode="External"/><Relationship Id="rId97" Type="http://schemas.openxmlformats.org/officeDocument/2006/relationships/hyperlink" Target="https://hal.science/search/index/?q=*&amp;authFullName_s=Maxime Le Breton" TargetMode="External"/><Relationship Id="rId98" Type="http://schemas.openxmlformats.org/officeDocument/2006/relationships/hyperlink" Target="https://agroparistech.hal.science/hal-03013162v1" TargetMode="External"/><Relationship Id="rId99" Type="http://schemas.openxmlformats.org/officeDocument/2006/relationships/hyperlink" Target="https://hal.science/hal-04387669v1" TargetMode="External"/><Relationship Id="rId100" Type="http://schemas.openxmlformats.org/officeDocument/2006/relationships/hyperlink" Target="https://archive.softwareheritage.org/browse/swh:1:dir:a39345ca80cab0c8026ff3591a601fc1f1320909" TargetMode="External"/><Relationship Id="rId101" Type="http://schemas.openxmlformats.org/officeDocument/2006/relationships/hyperlink" Target="https://hal.science/hal-04501660v1" TargetMode="External"/><Relationship Id="rId102" Type="http://schemas.openxmlformats.org/officeDocument/2006/relationships/hyperlink" Target="https://archive.softwareheritage.org/browse/swh:1:dir:360ce0db73073210c9e95ee9ee44cb50fc31d9bd" TargetMode="External"/><Relationship Id="rId103" Type="http://schemas.openxmlformats.org/officeDocument/2006/relationships/hyperlink" Target="https://hal.science/hal-04313202v1" TargetMode="External"/><Relationship Id="rId104" Type="http://schemas.openxmlformats.org/officeDocument/2006/relationships/hyperlink" Target="https://archive.softwareheritage.org/browse/swh:1:dir:32f601791e1a504bbebfd2fae91df8d8fad45009" TargetMode="External"/><Relationship Id="rId105" Type="http://schemas.openxmlformats.org/officeDocument/2006/relationships/hyperlink" Target="https://hal.science/hal-04330705v1" TargetMode="External"/><Relationship Id="rId106" Type="http://schemas.openxmlformats.org/officeDocument/2006/relationships/hyperlink" Target="https://hal.science/search/index/?q=*&amp;authFullName_s=Thomas Bosch" TargetMode="External"/><Relationship Id="rId107" Type="http://schemas.openxmlformats.org/officeDocument/2006/relationships/hyperlink" Target="https://archive.softwareheritage.org/browse/swh:1:rev:37c199e0afd770fa89448aa58b4153933ca2dd8c;origin=https://forgemia.inra.fr/mychoice/public.git;visit=swh:1:snp:1a4c601cd4e174d51f1659a0a3cd294d02b23601" TargetMode="External"/><Relationship Id="rId108" Type="http://schemas.openxmlformats.org/officeDocument/2006/relationships/hyperlink" Target="https://hal.science/hal-04957075v1" TargetMode="External"/><Relationship Id="rId109" Type="http://schemas.openxmlformats.org/officeDocument/2006/relationships/hyperlink" Target="https://hal.science/search/index/?q=*&amp;authFullName_s=Cl&#233;ment Sipieter" TargetMode="External"/><Relationship Id="rId110" Type="http://schemas.openxmlformats.org/officeDocument/2006/relationships/hyperlink" Target="https://hal.science/search/index/?q=*&amp;authFullName_s=Julie Cailler" TargetMode="External"/><Relationship Id="rId111" Type="http://schemas.openxmlformats.org/officeDocument/2006/relationships/hyperlink" Target="https://archive.softwareheritage.org/browse/swh:1:dir:6da535d0c2ae82f4f1fed1de20633b0edddc162d;origin=https://forgemia.inra.fr/capex/capex-backend-public.git;visit=swh:1:snp:683c16b77efbbdb1ad3d3b185ed8a49e7041b8ac;anchor=swh:1:rev:f2d31640d6487beabb78d7da7b65fe8b4396ed15" TargetMode="External"/><Relationship Id="rId112" Type="http://schemas.openxmlformats.org/officeDocument/2006/relationships/hyperlink" Target="https://hal.inrae.fr/hal-05505080v1" TargetMode="External"/><Relationship Id="rId113" Type="http://schemas.openxmlformats.org/officeDocument/2006/relationships/hyperlink" Target="https://hal.science/search/index/?q=*&amp;authFullName_s=Brett Choquet" TargetMode="External"/><Relationship Id="rId114" Type="http://schemas.openxmlformats.org/officeDocument/2006/relationships/hyperlink" Target="https://archive.softwareheritage.org/browse/swh:1:dir:195a71dc4326920bf797d07d3fea5dea8423ada8;origin=https://forge.inrae.fr/julien.cufi/meatylab.git;visit=swh:1:snp:68a47a0c79fbfd4db2e2e8efa3f8e5e14c9d46b1;anchor=swh:1:rev:c4f8014ce802e9416ba79b6997dae2401979ef8e"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CUFI</dc:title>
  <dc:description>CV</dc:description>
  <dc:subject/>
  <cp:keywords/>
  <cp:category/>
  <cp:lastModifiedBy/>
  <dcterms:created xsi:type="dcterms:W3CDTF">2026-04-10T06:56:06+02:00</dcterms:created>
  <dcterms:modified xsi:type="dcterms:W3CDTF">2026-04-10T06:56:06+02:00</dcterms:modified>
</cp:coreProperties>
</file>

<file path=docProps/custom.xml><?xml version="1.0" encoding="utf-8"?>
<Properties xmlns="http://schemas.openxmlformats.org/officeDocument/2006/custom-properties" xmlns:vt="http://schemas.openxmlformats.org/officeDocument/2006/docPropsVTypes"/>
</file>