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Lefebvre-Bier </w:t>
      </w:r>
      <w:r>
        <w:rPr>
          <w:color w:val="641e6e"/>
        </w:rPr>
        <w:t xml:space="preserve">Docteur en philosophie au CURAPP-ESS/CNRS (UMR 7319) (Amiens)Professeur de philosophie dans le secondaire (Académie d'Amiens)Chargé de vacations à l'Université de Picardie Jules 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julien-lefebvre-bier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276478401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d'une pratique. La notion de jeu dans l'œuvre de Roland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Fémur</w:t>
            </w:r>
            <w:r>
              <w:rPr/>
              <w:t xml:space="preserve">, 2025, 9, https://revuefemur.com/lincertitude-dune-pratique-la-notion-de-jeu-dans-loeuvre-de-roland-barthes/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l’autorité, le désir. Pouvoirs dans et de la parole orale dans les écrits « pédagogiques » de Roland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2024, 74e Année (1), pp.39-48.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⟨10.3917/eph.741.0039⟩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Voluptés de la catastrophe. Absence de Dieu et présence du Mal transcendantal dans l’espace sadien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sensible. Lectures et écritures phénoménologiques du littéraire (16e-18e siècles)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où commence la création verbale ? De la différence présupposée entre langage ordinaire et langage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Altérité, Création</w:t>
            </w:r>
            <w:r>
              <w:rPr/>
              <w:t xml:space="preserve">, Feb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: pluraliser, résister. L'esprit nietzschéen de l'interprétation chez Roland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langage</w:t>
            </w:r>
            <w:r>
              <w:rPr/>
              <w:t xml:space="preserve">, Dec 2021, Mons (distanciel),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du sens. De la valeur individuelle vers la variation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langue, l'esprit, le réel</w:t>
            </w:r>
            <w:r>
              <w:rPr/>
              <w:t xml:space="preserve">, Jun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Reading Nietzsche: From Pleasure to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the Social Sciences</w:t>
            </w:r>
            <w:r>
              <w:rPr/>
              <w:t xml:space="preserve">, Université de Picardie Jules Verne, lab. CURAPP-ESS, Feb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: réinscrire ou reconstruire ? La polémique entre Raymond Picard et Roland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Lefebvre-Bier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Panser et repenser l'œuvre : le concept de restauration</w:t>
            </w:r>
            <w:r>
              <w:rPr/>
              <w:t xml:space="preserve">, Université du Littoral Côte d'Opale, lab. HLLI, Apr 2021,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hal-04348276v1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7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febvre-bier" TargetMode="External"/><Relationship Id="rId8" Type="http://schemas.openxmlformats.org/officeDocument/2006/relationships/hyperlink" Target="https://www.idref.fr/276478401" TargetMode="External"/><Relationship Id="rId9" Type="http://schemas.openxmlformats.org/officeDocument/2006/relationships/hyperlink" Target="https://hal.science/hal-05015549v1" TargetMode="External"/><Relationship Id="rId10" Type="http://schemas.openxmlformats.org/officeDocument/2006/relationships/hyperlink" Target="https://hal.science/search/index/?q=*&amp;authFullName_s=Julien Lefebvre-Bier" TargetMode="External"/><Relationship Id="rId11" Type="http://schemas.openxmlformats.org/officeDocument/2006/relationships/hyperlink" Target="https://hal.science/hal-04518576v1" TargetMode="External"/><Relationship Id="rId12" Type="http://schemas.openxmlformats.org/officeDocument/2006/relationships/hyperlink" Target="https://dx.doi.org/10.3917/eph.741.0039" TargetMode="External"/><Relationship Id="rId13" Type="http://schemas.openxmlformats.org/officeDocument/2006/relationships/hyperlink" Target="https://hal.science/hal-04348659v1" TargetMode="External"/><Relationship Id="rId14" Type="http://schemas.openxmlformats.org/officeDocument/2006/relationships/hyperlink" Target="https://hal.science/hal-04348656v1" TargetMode="External"/><Relationship Id="rId15" Type="http://schemas.openxmlformats.org/officeDocument/2006/relationships/hyperlink" Target="https://hal.science/hal-04348293v1" TargetMode="External"/><Relationship Id="rId16" Type="http://schemas.openxmlformats.org/officeDocument/2006/relationships/hyperlink" Target="https://hal.science/hal-04348287v1" TargetMode="External"/><Relationship Id="rId17" Type="http://schemas.openxmlformats.org/officeDocument/2006/relationships/hyperlink" Target="https://hal.science/hal-04348267v1" TargetMode="External"/><Relationship Id="rId18" Type="http://schemas.openxmlformats.org/officeDocument/2006/relationships/hyperlink" Target="https://hal.science/hal-0434827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Lefebvre-Bier</dc:title>
  <dc:description>CV</dc:description>
  <dc:subject/>
  <cp:keywords/>
  <cp:category/>
  <cp:lastModifiedBy/>
  <dcterms:created xsi:type="dcterms:W3CDTF">2026-03-18T22:25:20+01:00</dcterms:created>
  <dcterms:modified xsi:type="dcterms:W3CDTF">2026-03-18T22:25:20+01:00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