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MAITRE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Ergogenic Effects of Combined Caffeine Supplementation and Motivational Music on Anaerobic Performance in Female Handball Players: A Randomized Double-Blind Controlled Trial</w:t>
              </w:r>
            </w:hyperlink>
          </w:p>
          <w:p>
            <w:pPr/>
            <w:hyperlink r:id="rId8" w:history="1">
              <w:r>
                <w:rPr>
                  <w:color w:val="#410a8c"/>
                  <w:u w:val="single"/>
                </w:rPr>
                <w:t xml:space="preserve">Houda Bougrine</w:t>
              </w:r>
            </w:hyperlink>
            <w:r>
              <w:rPr/>
              <w:t xml:space="preserve">,</w:t>
            </w:r>
            <w:hyperlink r:id="rId9" w:history="1">
              <w:r>
                <w:rPr>
                  <w:color w:val="#410a8c"/>
                  <w:u w:val="single"/>
                </w:rPr>
                <w:t xml:space="preserve">Thierry Paillard</w:t>
              </w:r>
            </w:hyperlink>
            <w:r>
              <w:rPr/>
              <w:t xml:space="preserve">,</w:t>
            </w:r>
            <w:hyperlink r:id="rId10" w:history="1">
              <w:r>
                <w:rPr>
                  <w:color w:val="#410a8c"/>
                  <w:u w:val="single"/>
                </w:rPr>
                <w:t xml:space="preserve">Nidhal Jebabli</w:t>
              </w:r>
            </w:hyperlink>
            <w:r>
              <w:rPr/>
              <w:t xml:space="preserve">,</w:t>
            </w:r>
            <w:hyperlink r:id="rId11" w:history="1">
              <w:r>
                <w:rPr>
                  <w:color w:val="#410a8c"/>
                  <w:u w:val="single"/>
                </w:rPr>
                <w:t xml:space="preserve">Halil İbrahim Ceylan</w:t>
              </w:r>
            </w:hyperlink>
            <w:r>
              <w:rPr/>
              <w:t xml:space="preserve">,</w:t>
            </w:r>
            <w:hyperlink r:id="rId12" w:history="1">
              <w:r>
                <w:rPr>
                  <w:color w:val="#410a8c"/>
                  <w:u w:val="single"/>
                </w:rPr>
                <w:t xml:space="preserve">Julien Maitre</w:t>
              </w:r>
            </w:hyperlink>
            <w:r>
              <w:rPr/>
              <w:t xml:space="preserve">et al.</w:t>
            </w:r>
          </w:p>
          <w:p>
            <w:pPr/>
            <w:r>
              <w:rPr>
                <w:i w:val="1"/>
                <w:iCs w:val="1"/>
              </w:rPr>
              <w:t xml:space="preserve">Nutrients</w:t>
            </w:r>
            <w:r>
              <w:rPr/>
              <w:t xml:space="preserve">, 2025, 17 (10), pp.1613. </w:t>
            </w:r>
            <w:hyperlink r:id="rId13" w:history="1">
              <w:r>
                <w:rPr>
                  <w:color w:val="#410a8c"/>
                  <w:u w:val="single"/>
                </w:rPr>
                <w:t xml:space="preserve">⟨10.3390/nu17101613⟩</w:t>
              </w:r>
            </w:hyperlink>
          </w:p>
          <w:p>
            <w:pPr/>
            <w:r>
              <w:rPr/>
              <w:t xml:space="preserve">Article dans une revue</w:t>
            </w:r>
          </w:p>
          <w:p>
            <w:pPr/>
            <w:hyperlink r:id="rId7" w:history="1">
              <w:r>
                <w:rPr>
                  <w:color w:val="#410a8c"/>
                  <w:u w:val="single"/>
                </w:rPr>
                <w:t xml:space="preserve">hal-05141956v1</w:t>
              </w:r>
            </w:hyperlink>
          </w:p>
        </w:tc>
      </w:tr>
      <w:tr>
        <w:trPr/>
        <w:tc>
          <w:tcPr>
            <w:noWrap/>
          </w:tcPr>
          <w:p>
            <w:pPr>
              <w:spacing w:after="200"/>
            </w:pPr>
            <w:hyperlink r:id="rId14" w:history="1">
              <w:r>
                <w:rPr>
                  <w:color w:val="1e198e"/>
                  <w:b w:val="1"/>
                  <w:bCs w:val="1"/>
                  <w:u w:val="single"/>
                </w:rPr>
                <w:t xml:space="preserve">Dehydration certainly affects gross motor skills, but what about fine motor skills such as postural balance?</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p>
          <w:p>
            <w:pPr/>
            <w:r>
              <w:rPr>
                <w:i w:val="1"/>
                <w:iCs w:val="1"/>
              </w:rPr>
              <w:t xml:space="preserve">European Journal of Applied Physiology</w:t>
            </w:r>
            <w:r>
              <w:rPr/>
              <w:t xml:space="preserve">, 2025, 125, pp.3407-3412. </w:t>
            </w:r>
            <w:hyperlink r:id="rId16" w:history="1">
              <w:r>
                <w:rPr>
                  <w:color w:val="#410a8c"/>
                  <w:u w:val="single"/>
                </w:rPr>
                <w:t xml:space="preserve">⟨10.1007/s00421-025-05994-w⟩</w:t>
              </w:r>
            </w:hyperlink>
          </w:p>
          <w:p>
            <w:pPr/>
            <w:r>
              <w:rPr/>
              <w:t xml:space="preserve">Article dans une revue</w:t>
            </w:r>
          </w:p>
          <w:p>
            <w:pPr/>
            <w:hyperlink r:id="rId14" w:history="1">
              <w:r>
                <w:rPr>
                  <w:color w:val="#410a8c"/>
                  <w:u w:val="single"/>
                </w:rPr>
                <w:t xml:space="preserve">hal-05298150v1</w:t>
              </w:r>
            </w:hyperlink>
          </w:p>
        </w:tc>
      </w:tr>
      <w:tr>
        <w:trPr/>
        <w:tc>
          <w:tcPr>
            <w:noWrap/>
          </w:tcPr>
          <w:p>
            <w:pPr>
              <w:spacing w:after="200"/>
            </w:pPr>
            <w:hyperlink r:id="rId17" w:history="1">
              <w:r>
                <w:rPr>
                  <w:color w:val="1e198e"/>
                  <w:b w:val="1"/>
                  <w:bCs w:val="1"/>
                  <w:u w:val="single"/>
                </w:rPr>
                <w:t xml:space="preserve">Self selected music during warm up improves anaerobic performance in female handball players across time of day</w:t>
              </w:r>
            </w:hyperlink>
          </w:p>
          <w:p>
            <w:pPr/>
            <w:hyperlink r:id="rId8" w:history="1">
              <w:r>
                <w:rPr>
                  <w:color w:val="#410a8c"/>
                  <w:u w:val="single"/>
                </w:rPr>
                <w:t xml:space="preserve">Houda Bougrine</w:t>
              </w:r>
            </w:hyperlink>
            <w:r>
              <w:rPr/>
              <w:t xml:space="preserve">,</w:t>
            </w:r>
            <w:hyperlink r:id="rId18" w:history="1">
              <w:r>
                <w:rPr>
                  <w:color w:val="#410a8c"/>
                  <w:u w:val="single"/>
                </w:rPr>
                <w:t xml:space="preserve">Imed Gandouzi</w:t>
              </w:r>
            </w:hyperlink>
            <w:r>
              <w:rPr/>
              <w:t xml:space="preserve">,</w:t>
            </w:r>
            <w:hyperlink r:id="rId19" w:history="1">
              <w:r>
                <w:rPr>
                  <w:color w:val="#410a8c"/>
                  <w:u w:val="single"/>
                </w:rPr>
                <w:t xml:space="preserve">Ismail Dergaa</w:t>
              </w:r>
            </w:hyperlink>
            <w:r>
              <w:rPr/>
              <w:t xml:space="preserve">,</w:t>
            </w:r>
            <w:hyperlink r:id="rId12" w:history="1">
              <w:r>
                <w:rPr>
                  <w:color w:val="#410a8c"/>
                  <w:u w:val="single"/>
                </w:rPr>
                <w:t xml:space="preserve">Julien Maitre</w:t>
              </w:r>
            </w:hyperlink>
            <w:r>
              <w:rPr/>
              <w:t xml:space="preserve">,</w:t>
            </w:r>
            <w:hyperlink r:id="rId20" w:history="1">
              <w:r>
                <w:rPr>
                  <w:color w:val="#410a8c"/>
                  <w:u w:val="single"/>
                </w:rPr>
                <w:t xml:space="preserve">Abdulwahed Ahmed Alaizari</w:t>
              </w:r>
            </w:hyperlink>
            <w:r>
              <w:rPr/>
              <w:t xml:space="preserve">et al.</w:t>
            </w:r>
          </w:p>
          <w:p>
            <w:pPr/>
            <w:r>
              <w:rPr>
                <w:i w:val="1"/>
                <w:iCs w:val="1"/>
              </w:rPr>
              <w:t xml:space="preserve">Scientific Reports</w:t>
            </w:r>
            <w:r>
              <w:rPr/>
              <w:t xml:space="preserve">, 2025, 15 (1), pp.38676. </w:t>
            </w:r>
            <w:hyperlink r:id="rId21" w:history="1">
              <w:r>
                <w:rPr>
                  <w:color w:val="#410a8c"/>
                  <w:u w:val="single"/>
                </w:rPr>
                <w:t xml:space="preserve">⟨10.1038/s41598-025-21414-7⟩</w:t>
              </w:r>
            </w:hyperlink>
          </w:p>
          <w:p>
            <w:pPr/>
            <w:r>
              <w:rPr/>
              <w:t xml:space="preserve">Article dans une revue</w:t>
            </w:r>
          </w:p>
          <w:p>
            <w:pPr/>
            <w:hyperlink r:id="rId17" w:history="1">
              <w:r>
                <w:rPr>
                  <w:color w:val="#410a8c"/>
                  <w:u w:val="single"/>
                </w:rPr>
                <w:t xml:space="preserve">hal-05450594v1</w:t>
              </w:r>
            </w:hyperlink>
          </w:p>
        </w:tc>
      </w:tr>
      <w:tr>
        <w:trPr/>
        <w:tc>
          <w:tcPr>
            <w:noWrap/>
          </w:tcPr>
          <w:p>
            <w:pPr>
              <w:spacing w:after="200"/>
            </w:pPr>
            <w:hyperlink r:id="rId22" w:history="1">
              <w:r>
                <w:rPr>
                  <w:color w:val="1e198e"/>
                  <w:b w:val="1"/>
                  <w:bCs w:val="1"/>
                  <w:u w:val="single"/>
                </w:rPr>
                <w:t xml:space="preserve">Effects of Warm-Up Routines on Postural Balance: Theoretical Considerations and Practical Precautions</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p>
          <w:p>
            <w:pPr/>
            <w:r>
              <w:rPr>
                <w:i w:val="1"/>
                <w:iCs w:val="1"/>
              </w:rPr>
              <w:t xml:space="preserve">Sports Medicine</w:t>
            </w:r>
            <w:r>
              <w:rPr/>
              <w:t xml:space="preserve">, 2025, pp.1887-1901. </w:t>
            </w:r>
            <w:hyperlink r:id="rId23" w:history="1">
              <w:r>
                <w:rPr>
                  <w:color w:val="#410a8c"/>
                  <w:u w:val="single"/>
                </w:rPr>
                <w:t xml:space="preserve">⟨10.1007/s40279-025-02269-4⟩</w:t>
              </w:r>
            </w:hyperlink>
          </w:p>
          <w:p>
            <w:pPr/>
            <w:r>
              <w:rPr/>
              <w:t xml:space="preserve">Article dans une revue</w:t>
            </w:r>
          </w:p>
          <w:p>
            <w:pPr/>
            <w:hyperlink r:id="rId22" w:history="1">
              <w:r>
                <w:rPr>
                  <w:color w:val="#410a8c"/>
                  <w:u w:val="single"/>
                </w:rPr>
                <w:t xml:space="preserve">hal-05141927v1</w:t>
              </w:r>
            </w:hyperlink>
          </w:p>
        </w:tc>
      </w:tr>
      <w:tr>
        <w:trPr/>
        <w:tc>
          <w:tcPr>
            <w:noWrap/>
          </w:tcPr>
          <w:p>
            <w:pPr>
              <w:spacing w:after="200"/>
            </w:pPr>
            <w:hyperlink r:id="rId24" w:history="1">
              <w:r>
                <w:rPr>
                  <w:color w:val="1e198e"/>
                  <w:b w:val="1"/>
                  <w:bCs w:val="1"/>
                  <w:u w:val="single"/>
                </w:rPr>
                <w:t xml:space="preserve">Sustained intermittent and continuous isometric muscle actions induce different levels of fatigue for the same force-time integral</w:t>
              </w:r>
            </w:hyperlink>
          </w:p>
          <w:p>
            <w:pPr/>
            <w:hyperlink r:id="rId25" w:history="1">
              <w:r>
                <w:rPr>
                  <w:color w:val="#410a8c"/>
                  <w:u w:val="single"/>
                </w:rPr>
                <w:t xml:space="preserve">Aurélien Speller</w:t>
              </w:r>
            </w:hyperlink>
            <w:r>
              <w:rPr/>
              <w:t xml:space="preserve">,</w:t>
            </w:r>
            <w:hyperlink r:id="rId12" w:history="1">
              <w:r>
                <w:rPr>
                  <w:color w:val="#410a8c"/>
                  <w:u w:val="single"/>
                </w:rPr>
                <w:t xml:space="preserve">Julien Maitre</w:t>
              </w:r>
            </w:hyperlink>
            <w:r>
              <w:rPr/>
              <w:t xml:space="preserve">,</w:t>
            </w:r>
            <w:hyperlink r:id="rId26" w:history="1">
              <w:r>
                <w:rPr>
                  <w:color w:val="#410a8c"/>
                  <w:u w:val="single"/>
                </w:rPr>
                <w:t xml:space="preserve">Matthieu de Oréguy</w:t>
              </w:r>
            </w:hyperlink>
            <w:r>
              <w:rPr/>
              <w:t xml:space="preserve">,</w:t>
            </w:r>
            <w:hyperlink r:id="rId15" w:history="1">
              <w:r>
                <w:rPr>
                  <w:color w:val="#410a8c"/>
                  <w:u w:val="single"/>
                </w:rPr>
                <w:t xml:space="preserve">Frédéric Noé</w:t>
              </w:r>
            </w:hyperlink>
            <w:r>
              <w:rPr/>
              <w:t xml:space="preserve">,</w:t>
            </w:r>
            <w:hyperlink r:id="rId9" w:history="1">
              <w:r>
                <w:rPr>
                  <w:color w:val="#410a8c"/>
                  <w:u w:val="single"/>
                </w:rPr>
                <w:t xml:space="preserve">Thierry Paillard</w:t>
              </w:r>
            </w:hyperlink>
          </w:p>
          <w:p>
            <w:pPr/>
            <w:r>
              <w:rPr>
                <w:i w:val="1"/>
                <w:iCs w:val="1"/>
              </w:rPr>
              <w:t xml:space="preserve">Journal of Bodywork and Movement Therapies</w:t>
            </w:r>
            <w:r>
              <w:rPr/>
              <w:t xml:space="preserve">, 2024, 40, pp.1919-1925. </w:t>
            </w:r>
            <w:hyperlink r:id="rId27" w:history="1">
              <w:r>
                <w:rPr>
                  <w:color w:val="#410a8c"/>
                  <w:u w:val="single"/>
                </w:rPr>
                <w:t xml:space="preserve">⟨10.1016/j.jbmt.2024.10.045⟩</w:t>
              </w:r>
            </w:hyperlink>
          </w:p>
          <w:p>
            <w:pPr/>
            <w:r>
              <w:rPr/>
              <w:t xml:space="preserve">Article dans une revue</w:t>
            </w:r>
          </w:p>
          <w:p>
            <w:pPr/>
            <w:hyperlink r:id="rId24" w:history="1">
              <w:r>
                <w:rPr>
                  <w:color w:val="#410a8c"/>
                  <w:u w:val="single"/>
                </w:rPr>
                <w:t xml:space="preserve">hal-04772423v1</w:t>
              </w:r>
            </w:hyperlink>
          </w:p>
        </w:tc>
      </w:tr>
      <w:tr>
        <w:trPr/>
        <w:tc>
          <w:tcPr>
            <w:noWrap/>
          </w:tcPr>
          <w:p>
            <w:pPr>
              <w:spacing w:after="200"/>
            </w:pPr>
            <w:hyperlink r:id="rId28" w:history="1">
              <w:r>
                <w:rPr>
                  <w:color w:val="1e198e"/>
                  <w:b w:val="1"/>
                  <w:bCs w:val="1"/>
                  <w:u w:val="single"/>
                </w:rPr>
                <w:t xml:space="preserve">The tightening parameters of the vibratory devices modify their disturbing postural effects</w:t>
              </w:r>
            </w:hyperlink>
          </w:p>
          <w:p>
            <w:pP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29" w:history="1">
              <w:r>
                <w:rPr>
                  <w:color w:val="#410a8c"/>
                  <w:u w:val="single"/>
                </w:rPr>
                <w:t xml:space="preserve">Luís-Millán González</w:t>
              </w:r>
            </w:hyperlink>
            <w:r>
              <w:rPr/>
              <w:t xml:space="preserve">,</w:t>
            </w:r>
            <w:hyperlink r:id="rId30" w:history="1">
              <w:r>
                <w:rPr>
                  <w:color w:val="#410a8c"/>
                  <w:u w:val="single"/>
                </w:rPr>
                <w:t xml:space="preserve">Xavier García-Massó</w:t>
              </w:r>
            </w:hyperlink>
            <w:r>
              <w:rPr/>
              <w:t xml:space="preserve">,</w:t>
            </w:r>
            <w:hyperlink r:id="rId9" w:history="1">
              <w:r>
                <w:rPr>
                  <w:color w:val="#410a8c"/>
                  <w:u w:val="single"/>
                </w:rPr>
                <w:t xml:space="preserve">Thierry Paillard</w:t>
              </w:r>
            </w:hyperlink>
          </w:p>
          <w:p>
            <w:pPr/>
            <w:r>
              <w:rPr>
                <w:i w:val="1"/>
                <w:iCs w:val="1"/>
              </w:rPr>
              <w:t xml:space="preserve">Journal of Biomechanics</w:t>
            </w:r>
            <w:r>
              <w:rPr/>
              <w:t xml:space="preserve">, 2021, 126, pp.110624. </w:t>
            </w:r>
            <w:hyperlink r:id="rId31" w:history="1">
              <w:r>
                <w:rPr>
                  <w:color w:val="#410a8c"/>
                  <w:u w:val="single"/>
                </w:rPr>
                <w:t xml:space="preserve">⟨10.1016/j.jbiomech.2021.110624⟩</w:t>
              </w:r>
            </w:hyperlink>
          </w:p>
          <w:p>
            <w:pPr/>
            <w:r>
              <w:rPr/>
              <w:t xml:space="preserve">Article dans une revue</w:t>
            </w:r>
          </w:p>
          <w:p>
            <w:pPr/>
            <w:hyperlink r:id="rId28" w:history="1">
              <w:r>
                <w:rPr>
                  <w:color w:val="#410a8c"/>
                  <w:u w:val="single"/>
                </w:rPr>
                <w:t xml:space="preserve">hal-03366913v1</w:t>
              </w:r>
            </w:hyperlink>
          </w:p>
        </w:tc>
      </w:tr>
      <w:tr>
        <w:trPr/>
        <w:tc>
          <w:tcPr>
            <w:noWrap/>
          </w:tcPr>
          <w:p>
            <w:pPr>
              <w:spacing w:after="200"/>
            </w:pPr>
            <w:hyperlink r:id="rId32" w:history="1">
              <w:r>
                <w:rPr>
                  <w:color w:val="1e198e"/>
                  <w:b w:val="1"/>
                  <w:bCs w:val="1"/>
                  <w:u w:val="single"/>
                </w:rPr>
                <w:t xml:space="preserve">Effects of Limb Dominance on Postural Balance in Sportsmen Practicing Symmetric and Asymmetric Sports: A Pilot Study</w:t>
              </w:r>
            </w:hyperlink>
          </w:p>
          <w:p>
            <w:pPr/>
            <w:hyperlink r:id="rId33" w:history="1">
              <w:r>
                <w:rPr>
                  <w:color w:val="#410a8c"/>
                  <w:u w:val="single"/>
                </w:rPr>
                <w:t xml:space="preserve">Mohamed Abdelhafid Kadri</w:t>
              </w:r>
            </w:hyperlink>
            <w:r>
              <w:rPr/>
              <w:t xml:space="preserve">,</w:t>
            </w:r>
            <w:hyperlink r:id="rId15" w:history="1">
              <w:r>
                <w:rPr>
                  <w:color w:val="#410a8c"/>
                  <w:u w:val="single"/>
                </w:rPr>
                <w:t xml:space="preserve">Frédéric Noé</w:t>
              </w:r>
            </w:hyperlink>
            <w:r>
              <w:rPr/>
              <w:t xml:space="preserve">,</w:t>
            </w:r>
            <w:hyperlink r:id="rId12" w:history="1">
              <w:r>
                <w:rPr>
                  <w:color w:val="#410a8c"/>
                  <w:u w:val="single"/>
                </w:rPr>
                <w:t xml:space="preserve">Julien Maitre</w:t>
              </w:r>
            </w:hyperlink>
            <w:r>
              <w:rPr/>
              <w:t xml:space="preserve">,</w:t>
            </w:r>
            <w:hyperlink r:id="rId34" w:history="1">
              <w:r>
                <w:rPr>
                  <w:color w:val="#410a8c"/>
                  <w:u w:val="single"/>
                </w:rPr>
                <w:t xml:space="preserve">Nicola Maffulli</w:t>
              </w:r>
            </w:hyperlink>
            <w:r>
              <w:rPr/>
              <w:t xml:space="preserve">,</w:t>
            </w:r>
            <w:hyperlink r:id="rId9" w:history="1">
              <w:r>
                <w:rPr>
                  <w:color w:val="#410a8c"/>
                  <w:u w:val="single"/>
                </w:rPr>
                <w:t xml:space="preserve">Thierry Paillard</w:t>
              </w:r>
            </w:hyperlink>
          </w:p>
          <w:p>
            <w:pPr/>
            <w:r>
              <w:rPr>
                <w:i w:val="1"/>
                <w:iCs w:val="1"/>
              </w:rPr>
              <w:t xml:space="preserve">Symmetry</w:t>
            </w:r>
            <w:r>
              <w:rPr/>
              <w:t xml:space="preserve">, 2021, 13 (11), pp.2199. </w:t>
            </w:r>
            <w:hyperlink r:id="rId35" w:history="1">
              <w:r>
                <w:rPr>
                  <w:color w:val="#410a8c"/>
                  <w:u w:val="single"/>
                </w:rPr>
                <w:t xml:space="preserve">⟨10.3390/sym13112199⟩</w:t>
              </w:r>
            </w:hyperlink>
          </w:p>
          <w:p>
            <w:pPr/>
            <w:r>
              <w:rPr/>
              <w:t xml:space="preserve">Article dans une revue</w:t>
            </w:r>
          </w:p>
          <w:p>
            <w:pPr/>
            <w:hyperlink r:id="rId32" w:history="1">
              <w:r>
                <w:rPr>
                  <w:color w:val="#410a8c"/>
                  <w:u w:val="single"/>
                </w:rPr>
                <w:t xml:space="preserve">hal-03548855v1</w:t>
              </w:r>
            </w:hyperlink>
          </w:p>
        </w:tc>
      </w:tr>
      <w:tr>
        <w:trPr/>
        <w:tc>
          <w:tcPr>
            <w:noWrap/>
          </w:tcPr>
          <w:p>
            <w:pPr>
              <w:spacing w:after="200"/>
            </w:pPr>
            <w:hyperlink r:id="rId36" w:history="1">
              <w:r>
                <w:rPr>
                  <w:color w:val="1e198e"/>
                  <w:b w:val="1"/>
                  <w:bCs w:val="1"/>
                  <w:u w:val="single"/>
                </w:rPr>
                <w:t xml:space="preserve">Sensory Reweighting During Bipedal Quiet Standing in Adolescents</w:t>
              </w:r>
            </w:hyperlink>
          </w:p>
          <w:p>
            <w:pPr/>
            <w:hyperlink r:id="rId37" w:history="1">
              <w:r>
                <w:rPr>
                  <w:color w:val="#410a8c"/>
                  <w:u w:val="single"/>
                </w:rPr>
                <w:t xml:space="preserve">Alberto Pardo-Ibáñez</w:t>
              </w:r>
            </w:hyperlink>
            <w:r>
              <w:rPr/>
              <w:t xml:space="preserve">,</w:t>
            </w:r>
            <w:hyperlink r:id="rId38" w:history="1">
              <w:r>
                <w:rPr>
                  <w:color w:val="#410a8c"/>
                  <w:u w:val="single"/>
                </w:rPr>
                <w:t xml:space="preserve">Jose Bermejo</w:t>
              </w:r>
            </w:hyperlink>
            <w:r>
              <w:rPr/>
              <w:t xml:space="preserve">,</w:t>
            </w:r>
            <w:hyperlink r:id="rId39" w:history="1">
              <w:r>
                <w:rPr>
                  <w:color w:val="#410a8c"/>
                  <w:u w:val="single"/>
                </w:rPr>
                <w:t xml:space="preserve">Sergio Gandia</w:t>
              </w:r>
            </w:hyperlink>
            <w:r>
              <w:rPr/>
              <w:t xml:space="preserve">,</w:t>
            </w:r>
            <w:hyperlink r:id="rId12" w:history="1">
              <w:r>
                <w:rPr>
                  <w:color w:val="#410a8c"/>
                  <w:u w:val="single"/>
                </w:rPr>
                <w:t xml:space="preserve">Julien Maitre</w:t>
              </w:r>
            </w:hyperlink>
            <w:r>
              <w:rPr/>
              <w:t xml:space="preserve">,</w:t>
            </w:r>
            <w:hyperlink r:id="rId40" w:history="1">
              <w:r>
                <w:rPr>
                  <w:color w:val="#410a8c"/>
                  <w:u w:val="single"/>
                </w:rPr>
                <w:t xml:space="preserve">Israel Villarrasa-Sapiña</w:t>
              </w:r>
            </w:hyperlink>
            <w:r>
              <w:rPr/>
              <w:t xml:space="preserve">et al.</w:t>
            </w:r>
          </w:p>
          <w:p>
            <w:pPr/>
            <w:r>
              <w:rPr>
                <w:i w:val="1"/>
                <w:iCs w:val="1"/>
              </w:rPr>
              <w:t xml:space="preserve">Motor Control</w:t>
            </w:r>
            <w:r>
              <w:rPr/>
              <w:t xml:space="preserve">, 2020, 24 (3), pp.383-396. </w:t>
            </w:r>
            <w:hyperlink r:id="rId41" w:history="1">
              <w:r>
                <w:rPr>
                  <w:color w:val="#410a8c"/>
                  <w:u w:val="single"/>
                </w:rPr>
                <w:t xml:space="preserve">⟨10.1123/mc.2018-0119⟩</w:t>
              </w:r>
            </w:hyperlink>
          </w:p>
          <w:p>
            <w:pPr/>
            <w:r>
              <w:rPr/>
              <w:t xml:space="preserve">Article dans une revue</w:t>
            </w:r>
          </w:p>
          <w:p>
            <w:pPr/>
            <w:hyperlink r:id="rId36" w:history="1">
              <w:r>
                <w:rPr>
                  <w:color w:val="#410a8c"/>
                  <w:u w:val="single"/>
                </w:rPr>
                <w:t xml:space="preserve">hal-02933640v1</w:t>
              </w:r>
            </w:hyperlink>
          </w:p>
        </w:tc>
      </w:tr>
      <w:tr>
        <w:trPr/>
        <w:tc>
          <w:tcPr>
            <w:noWrap/>
          </w:tcPr>
          <w:p>
            <w:pPr>
              <w:spacing w:after="200"/>
            </w:pPr>
            <w:hyperlink r:id="rId42" w:history="1">
              <w:r>
                <w:rPr>
                  <w:color w:val="1e198e"/>
                  <w:b w:val="1"/>
                  <w:bCs w:val="1"/>
                  <w:u w:val="single"/>
                </w:rPr>
                <w:t xml:space="preserve">Physical Education in a Thermal Spa Resort to Maintain an Active Lifestyle at Home: A One-Year Self-Controlled Follow-Up Pilot Study</w:t>
              </w:r>
            </w:hyperlink>
          </w:p>
          <w:p>
            <w:pPr/>
            <w:hyperlink r:id="rId12" w:history="1">
              <w:r>
                <w:rPr>
                  <w:color w:val="#410a8c"/>
                  <w:u w:val="single"/>
                </w:rPr>
                <w:t xml:space="preserve">Julien Maitre</w:t>
              </w:r>
            </w:hyperlink>
            <w:r>
              <w:rPr/>
              <w:t xml:space="preserve">,</w:t>
            </w:r>
            <w:hyperlink r:id="rId43" w:history="1">
              <w:r>
                <w:rPr>
                  <w:color w:val="#410a8c"/>
                  <w:u w:val="single"/>
                </w:rPr>
                <w:t xml:space="preserve">Benjamin Guinhouya</w:t>
              </w:r>
            </w:hyperlink>
            <w:r>
              <w:rPr/>
              <w:t xml:space="preserve">,</w:t>
            </w:r>
            <w:hyperlink r:id="rId44" w:history="1">
              <w:r>
                <w:rPr>
                  <w:color w:val="#410a8c"/>
                  <w:u w:val="single"/>
                </w:rPr>
                <w:t xml:space="preserve">Nicole Darrieutort</w:t>
              </w:r>
            </w:hyperlink>
            <w:r>
              <w:rPr/>
              <w:t xml:space="preserve">,</w:t>
            </w:r>
            <w:hyperlink r:id="rId9" w:history="1">
              <w:r>
                <w:rPr>
                  <w:color w:val="#410a8c"/>
                  <w:u w:val="single"/>
                </w:rPr>
                <w:t xml:space="preserve">Thierry Paillard</w:t>
              </w:r>
            </w:hyperlink>
          </w:p>
          <w:p>
            <w:pPr/>
            <w:r>
              <w:rPr>
                <w:i w:val="1"/>
                <w:iCs w:val="1"/>
              </w:rPr>
              <w:t xml:space="preserve">Evidence-Based Complementary and Alternative Medicine</w:t>
            </w:r>
            <w:r>
              <w:rPr/>
              <w:t xml:space="preserve">, 2017, 2017, pp.1-8. </w:t>
            </w:r>
            <w:hyperlink r:id="rId45" w:history="1">
              <w:r>
                <w:rPr>
                  <w:color w:val="#410a8c"/>
                  <w:u w:val="single"/>
                </w:rPr>
                <w:t xml:space="preserve">⟨10.1155/2017/1058419⟩</w:t>
              </w:r>
            </w:hyperlink>
          </w:p>
          <w:p>
            <w:pPr/>
            <w:r>
              <w:rPr/>
              <w:t xml:space="preserve">Article dans une revue</w:t>
            </w:r>
          </w:p>
          <w:p>
            <w:pPr/>
            <w:hyperlink r:id="rId42" w:history="1">
              <w:r>
                <w:rPr>
                  <w:color w:val="#410a8c"/>
                  <w:u w:val="single"/>
                </w:rPr>
                <w:t xml:space="preserve">hal-01983476v1</w:t>
              </w:r>
            </w:hyperlink>
          </w:p>
        </w:tc>
      </w:tr>
      <w:tr>
        <w:trPr/>
        <w:tc>
          <w:tcPr>
            <w:noWrap/>
          </w:tcPr>
          <w:p>
            <w:pPr>
              <w:spacing w:after="200"/>
            </w:pPr>
            <w:hyperlink r:id="rId46" w:history="1">
              <w:r>
                <w:rPr>
                  <w:color w:val="1e198e"/>
                  <w:b w:val="1"/>
                  <w:bCs w:val="1"/>
                  <w:u w:val="single"/>
                </w:rPr>
                <w:t xml:space="preserve">Vestibular Adaptations Induced by Gentle Physical Activity Are Reduced Among Older Women</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Frontiers in Aging Neuroscience</w:t>
            </w:r>
            <w:r>
              <w:rPr/>
              <w:t xml:space="preserve">, 2017, 9, </w:t>
            </w:r>
            <w:hyperlink r:id="rId47" w:history="1">
              <w:r>
                <w:rPr>
                  <w:color w:val="#410a8c"/>
                  <w:u w:val="single"/>
                </w:rPr>
                <w:t xml:space="preserve">⟨10.3389/fnagi.2017.00167⟩</w:t>
              </w:r>
            </w:hyperlink>
          </w:p>
          <w:p>
            <w:pPr/>
            <w:r>
              <w:rPr/>
              <w:t xml:space="preserve">Article dans une revue</w:t>
            </w:r>
          </w:p>
          <w:p>
            <w:pPr/>
            <w:hyperlink r:id="rId46" w:history="1">
              <w:r>
                <w:rPr>
                  <w:color w:val="#410a8c"/>
                  <w:u w:val="single"/>
                </w:rPr>
                <w:t xml:space="preserve">hal-01950854v1</w:t>
              </w:r>
            </w:hyperlink>
          </w:p>
        </w:tc>
      </w:tr>
      <w:tr>
        <w:trPr/>
        <w:tc>
          <w:tcPr>
            <w:noWrap/>
          </w:tcPr>
          <w:p>
            <w:pPr>
              <w:spacing w:after="200"/>
            </w:pPr>
            <w:hyperlink r:id="rId48" w:history="1">
              <w:r>
                <w:rPr>
                  <w:color w:val="1e198e"/>
                  <w:b w:val="1"/>
                  <w:bCs w:val="1"/>
                  <w:u w:val="single"/>
                </w:rPr>
                <w:t xml:space="preserve">Postural Effects of Vestibular Manipulation Depend on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PLoS ONE</w:t>
            </w:r>
            <w:r>
              <w:rPr/>
              <w:t xml:space="preserve">, 2016, 11 (9), pp.e0162966. </w:t>
            </w:r>
            <w:hyperlink r:id="rId49" w:history="1">
              <w:r>
                <w:rPr>
                  <w:color w:val="#410a8c"/>
                  <w:u w:val="single"/>
                </w:rPr>
                <w:t xml:space="preserve">⟨10.1371/journal.pone.0162966⟩</w:t>
              </w:r>
            </w:hyperlink>
          </w:p>
          <w:p>
            <w:pPr/>
            <w:r>
              <w:rPr/>
              <w:t xml:space="preserve">Article dans une revue</w:t>
            </w:r>
          </w:p>
          <w:p>
            <w:pPr/>
            <w:hyperlink r:id="rId48" w:history="1">
              <w:r>
                <w:rPr>
                  <w:color w:val="#410a8c"/>
                  <w:u w:val="single"/>
                </w:rPr>
                <w:t xml:space="preserve">hal-01983464v1</w:t>
              </w:r>
            </w:hyperlink>
          </w:p>
        </w:tc>
      </w:tr>
      <w:tr>
        <w:trPr/>
        <w:tc>
          <w:tcPr>
            <w:noWrap/>
          </w:tcPr>
          <w:p>
            <w:pPr>
              <w:spacing w:after="200"/>
            </w:pPr>
            <w:hyperlink r:id="rId50" w:history="1">
              <w:r>
                <w:rPr>
                  <w:color w:val="1e198e"/>
                  <w:b w:val="1"/>
                  <w:bCs w:val="1"/>
                  <w:u w:val="single"/>
                </w:rPr>
                <w:t xml:space="preserve">Influence of the Plantar Cutaneous Information in Postural Regulation Depending on the Age and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Frontiers in Human Neuroscience</w:t>
            </w:r>
            <w:r>
              <w:rPr/>
              <w:t xml:space="preserve">, 2016, 10, pp.409. </w:t>
            </w:r>
            <w:hyperlink r:id="rId51" w:history="1">
              <w:r>
                <w:rPr>
                  <w:color w:val="#410a8c"/>
                  <w:u w:val="single"/>
                </w:rPr>
                <w:t xml:space="preserve">⟨10.3389/fnhum.2016.00409⟩</w:t>
              </w:r>
            </w:hyperlink>
          </w:p>
          <w:p>
            <w:pPr/>
            <w:r>
              <w:rPr/>
              <w:t xml:space="preserve">Article dans une revue</w:t>
            </w:r>
          </w:p>
          <w:p>
            <w:pPr/>
            <w:hyperlink r:id="rId50" w:history="1">
              <w:r>
                <w:rPr>
                  <w:color w:val="#410a8c"/>
                  <w:u w:val="single"/>
                </w:rPr>
                <w:t xml:space="preserve">hal-01972245v1</w:t>
              </w:r>
            </w:hyperlink>
          </w:p>
        </w:tc>
      </w:tr>
      <w:tr>
        <w:trPr/>
        <w:tc>
          <w:tcPr>
            <w:noWrap/>
          </w:tcPr>
          <w:p>
            <w:pPr>
              <w:spacing w:after="200"/>
            </w:pPr>
            <w:hyperlink r:id="rId52" w:history="1">
              <w:r>
                <w:rPr>
                  <w:color w:val="1e198e"/>
                  <w:b w:val="1"/>
                  <w:bCs w:val="1"/>
                  <w:u w:val="single"/>
                </w:rPr>
                <w:t xml:space="preserve">Regular physical activity reduces the effects of Achilles tendon vibration on postural control for older women</w:t>
              </w:r>
            </w:hyperlink>
          </w:p>
          <w:p>
            <w:pPr/>
            <w:hyperlink r:id="rId12" w:history="1">
              <w:r>
                <w:rPr>
                  <w:color w:val="#410a8c"/>
                  <w:u w:val="single"/>
                </w:rPr>
                <w:t xml:space="preserve">Julien Maitre</w:t>
              </w:r>
            </w:hyperlink>
            <w:r>
              <w:rPr/>
              <w:t xml:space="preserve">,</w:t>
            </w:r>
            <w:hyperlink r:id="rId53" w:history="1">
              <w:r>
                <w:rPr>
                  <w:color w:val="#410a8c"/>
                  <w:u w:val="single"/>
                </w:rPr>
                <w:t xml:space="preserve">I. Serres</w:t>
              </w:r>
            </w:hyperlink>
            <w:r>
              <w:rPr/>
              <w:t xml:space="preserve">,</w:t>
            </w:r>
            <w:hyperlink r:id="rId54" w:history="1">
              <w:r>
                <w:rPr>
                  <w:color w:val="#410a8c"/>
                  <w:u w:val="single"/>
                </w:rPr>
                <w:t xml:space="preserve">Léna Lhuisset</w:t>
              </w:r>
            </w:hyperlink>
            <w:r>
              <w:rPr/>
              <w:t xml:space="preserve">,</w:t>
            </w:r>
            <w:hyperlink r:id="rId55" w:history="1">
              <w:r>
                <w:rPr>
                  <w:color w:val="#410a8c"/>
                  <w:u w:val="single"/>
                </w:rPr>
                <w:t xml:space="preserve">Julien Bois</w:t>
              </w:r>
            </w:hyperlink>
            <w:r>
              <w:rPr/>
              <w:t xml:space="preserve">,</w:t>
            </w:r>
            <w:hyperlink r:id="rId56" w:history="1">
              <w:r>
                <w:rPr>
                  <w:color w:val="#410a8c"/>
                  <w:u w:val="single"/>
                </w:rPr>
                <w:t xml:space="preserve">Y. Gasnier</w:t>
              </w:r>
            </w:hyperlink>
            <w:r>
              <w:rPr/>
              <w:t xml:space="preserve">et al.</w:t>
            </w:r>
          </w:p>
          <w:p>
            <w:pPr/>
            <w:r>
              <w:rPr>
                <w:i w:val="1"/>
                <w:iCs w:val="1"/>
              </w:rPr>
              <w:t xml:space="preserve">Scandinavian Journal of Medicine and Science in Sports</w:t>
            </w:r>
            <w:r>
              <w:rPr/>
              <w:t xml:space="preserve">, 2015, 25 (1), pp.e82-e88. </w:t>
            </w:r>
            <w:hyperlink r:id="rId57" w:history="1">
              <w:r>
                <w:rPr>
                  <w:color w:val="#410a8c"/>
                  <w:u w:val="single"/>
                </w:rPr>
                <w:t xml:space="preserve">⟨10.1111/sms.12256⟩</w:t>
              </w:r>
            </w:hyperlink>
          </w:p>
          <w:p>
            <w:pPr/>
            <w:r>
              <w:rPr/>
              <w:t xml:space="preserve">Article dans une revue</w:t>
            </w:r>
          </w:p>
          <w:p>
            <w:pPr/>
            <w:hyperlink r:id="rId58" w:history="1">
              <w:r>
                <w:rPr>
                  <w:color w:val="#410a8c"/>
                  <w:u w:val="single"/>
                </w:rPr>
                <w:t xml:space="preserve">istex</w:t>
              </w:r>
            </w:hyperlink>
          </w:p>
          <w:p>
            <w:pPr/>
            <w:hyperlink r:id="rId52" w:history="1">
              <w:r>
                <w:rPr>
                  <w:color w:val="#410a8c"/>
                  <w:u w:val="single"/>
                </w:rPr>
                <w:t xml:space="preserve">hal-02364414v1</w:t>
              </w:r>
            </w:hyperlink>
          </w:p>
        </w:tc>
      </w:tr>
      <w:tr>
        <w:trPr/>
        <w:tc>
          <w:tcPr>
            <w:noWrap/>
          </w:tcPr>
          <w:p>
            <w:pPr>
              <w:spacing w:after="200"/>
            </w:pPr>
            <w:hyperlink r:id="rId59" w:history="1">
              <w:r>
                <w:rPr>
                  <w:color w:val="1e198e"/>
                  <w:b w:val="1"/>
                  <w:bCs w:val="1"/>
                  <w:u w:val="single"/>
                </w:rPr>
                <w:t xml:space="preserve">Les effets posturaux de la stimulation vestibulaire galvanique dépendent du niveau d’activité du sujet</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2015, 45 (4-5), pp.397. </w:t>
            </w:r>
            <w:hyperlink r:id="rId60" w:history="1">
              <w:r>
                <w:rPr>
                  <w:color w:val="#410a8c"/>
                  <w:u w:val="single"/>
                </w:rPr>
                <w:t xml:space="preserve">⟨10.1016/j.neucli.2015.10.022⟩</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hal-02378256v1</w:t>
              </w:r>
            </w:hyperlink>
          </w:p>
        </w:tc>
      </w:tr>
      <w:tr>
        <w:trPr/>
        <w:tc>
          <w:tcPr>
            <w:noWrap/>
          </w:tcPr>
          <w:p>
            <w:pPr>
              <w:spacing w:after="200"/>
            </w:pPr>
            <w:hyperlink r:id="rId62" w:history="1">
              <w:r>
                <w:rPr>
                  <w:color w:val="1e198e"/>
                  <w:b w:val="1"/>
                  <w:bCs w:val="1"/>
                  <w:u w:val="single"/>
                </w:rPr>
                <w:t xml:space="preserve">La durée d’un exercice fatiguant affecte davantage le contrôle postural que le nombre de muscles fatigués</w:t>
              </w:r>
            </w:hyperlink>
          </w:p>
          <w:p>
            <w:pPr/>
            <w:hyperlink r:id="rId12" w:history="1">
              <w:r>
                <w:rPr>
                  <w:color w:val="#410a8c"/>
                  <w:u w:val="single"/>
                </w:rPr>
                <w:t xml:space="preserve">Julien Maitre</w:t>
              </w:r>
            </w:hyperlink>
            <w:r>
              <w:rPr/>
              <w:t xml:space="preserve">,</w:t>
            </w:r>
            <w:hyperlink r:id="rId63" w:history="1">
              <w:r>
                <w:rPr>
                  <w:color w:val="#410a8c"/>
                  <w:u w:val="single"/>
                </w:rPr>
                <w:t xml:space="preserve">C. Lizin</w:t>
              </w:r>
            </w:hyperlink>
            <w:r>
              <w:rPr/>
              <w:t xml:space="preserve">,</w:t>
            </w:r>
            <w:hyperlink r:id="rId64" w:history="1">
              <w:r>
                <w:rPr>
                  <w:color w:val="#410a8c"/>
                  <w:u w:val="single"/>
                </w:rPr>
                <w:t xml:space="preserve">M. Rousseau</w:t>
              </w:r>
            </w:hyperlink>
            <w:r>
              <w:rPr/>
              <w:t xml:space="preserve">,</w:t>
            </w:r>
            <w:hyperlink r:id="rId65" w:history="1">
              <w:r>
                <w:rPr>
                  <w:color w:val="#410a8c"/>
                  <w:u w:val="single"/>
                </w:rPr>
                <w:t xml:space="preserve">M. Cebellan</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2014, 44 (5), pp.504-505. </w:t>
            </w:r>
            <w:hyperlink r:id="rId66" w:history="1">
              <w:r>
                <w:rPr>
                  <w:color w:val="#410a8c"/>
                  <w:u w:val="single"/>
                </w:rPr>
                <w:t xml:space="preserve">⟨10.1016/j.neucli.2014.09.039⟩</w:t>
              </w:r>
            </w:hyperlink>
          </w:p>
          <w:p>
            <w:pPr/>
            <w:r>
              <w:rPr/>
              <w:t xml:space="preserve">Article dans une revue</w:t>
            </w:r>
          </w:p>
          <w:p>
            <w:pPr/>
            <w:hyperlink r:id="rId67" w:history="1">
              <w:r>
                <w:rPr>
                  <w:color w:val="#410a8c"/>
                  <w:u w:val="single"/>
                </w:rPr>
                <w:t xml:space="preserve">istex</w:t>
              </w:r>
            </w:hyperlink>
          </w:p>
          <w:p>
            <w:pPr/>
            <w:hyperlink r:id="rId62" w:history="1">
              <w:r>
                <w:rPr>
                  <w:color w:val="#410a8c"/>
                  <w:u w:val="single"/>
                </w:rPr>
                <w:t xml:space="preserve">hal-02378258v1</w:t>
              </w:r>
            </w:hyperlink>
          </w:p>
        </w:tc>
      </w:tr>
      <w:tr>
        <w:trPr/>
        <w:tc>
          <w:tcPr>
            <w:noWrap/>
          </w:tcPr>
          <w:p>
            <w:pPr>
              <w:spacing w:after="200"/>
            </w:pPr>
            <w:hyperlink r:id="rId68" w:history="1">
              <w:r>
                <w:rPr>
                  <w:color w:val="1e198e"/>
                  <w:b w:val="1"/>
                  <w:bCs w:val="1"/>
                  <w:u w:val="single"/>
                </w:rPr>
                <w:t xml:space="preserve">Chronic physical activity preserves efficiency of proprioception in postural control in older women</w:t>
              </w:r>
            </w:hyperlink>
          </w:p>
          <w:p>
            <w:pPr/>
            <w:hyperlink r:id="rId12" w:history="1">
              <w:r>
                <w:rPr>
                  <w:color w:val="#410a8c"/>
                  <w:u w:val="single"/>
                </w:rPr>
                <w:t xml:space="preserve">Julien Maitre</w:t>
              </w:r>
            </w:hyperlink>
            <w:r>
              <w:rPr/>
              <w:t xml:space="preserve">,</w:t>
            </w:r>
            <w:hyperlink r:id="rId69" w:history="1">
              <w:r>
                <w:rPr>
                  <w:color w:val="#410a8c"/>
                  <w:u w:val="single"/>
                </w:rPr>
                <w:t xml:space="preserve">Jean-Louis Jully</w:t>
              </w:r>
            </w:hyperlink>
            <w:r>
              <w:rPr/>
              <w:t xml:space="preserve">,</w:t>
            </w:r>
            <w:hyperlink r:id="rId70" w:history="1">
              <w:r>
                <w:rPr>
                  <w:color w:val="#410a8c"/>
                  <w:u w:val="single"/>
                </w:rPr>
                <w:t xml:space="preserve">Yannick Gasnier</w:t>
              </w:r>
            </w:hyperlink>
            <w:r>
              <w:rPr/>
              <w:t xml:space="preserve">,</w:t>
            </w:r>
            <w:hyperlink r:id="rId9" w:history="1">
              <w:r>
                <w:rPr>
                  <w:color w:val="#410a8c"/>
                  <w:u w:val="single"/>
                </w:rPr>
                <w:t xml:space="preserve">Thierry Paillard</w:t>
              </w:r>
            </w:hyperlink>
          </w:p>
          <w:p>
            <w:pPr/>
            <w:r>
              <w:rPr>
                <w:i w:val="1"/>
                <w:iCs w:val="1"/>
              </w:rPr>
              <w:t xml:space="preserve">Journal of Rehabilitation Research and Development</w:t>
            </w:r>
            <w:r>
              <w:rPr/>
              <w:t xml:space="preserve">, 2013, 50 (6), pp.843-854. </w:t>
            </w:r>
            <w:hyperlink r:id="rId71" w:history="1">
              <w:r>
                <w:rPr>
                  <w:color w:val="#410a8c"/>
                  <w:u w:val="single"/>
                </w:rPr>
                <w:t xml:space="preserve">⟨10.1682/JRRD.2012.08.0141⟩</w:t>
              </w:r>
            </w:hyperlink>
          </w:p>
          <w:p>
            <w:pPr/>
            <w:r>
              <w:rPr/>
              <w:t xml:space="preserve">Article dans une revue</w:t>
            </w:r>
          </w:p>
          <w:p>
            <w:pPr/>
            <w:hyperlink r:id="rId68" w:history="1">
              <w:r>
                <w:rPr>
                  <w:color w:val="#410a8c"/>
                  <w:u w:val="single"/>
                </w:rPr>
                <w:t xml:space="preserve">hal-02440734v1</w:t>
              </w:r>
            </w:hyperlink>
          </w:p>
        </w:tc>
      </w:tr>
      <w:tr>
        <w:trPr/>
        <w:tc>
          <w:tcPr>
            <w:noWrap/>
          </w:tcPr>
          <w:p>
            <w:pPr>
              <w:spacing w:after="200"/>
            </w:pPr>
            <w:hyperlink r:id="rId72" w:history="1">
              <w:r>
                <w:rPr>
                  <w:color w:val="1e198e"/>
                  <w:b w:val="1"/>
                  <w:bCs w:val="1"/>
                  <w:u w:val="single"/>
                </w:rPr>
                <w:t xml:space="preserve">Stimulated Contractions Delay and Prolong Central Fatigue Compared With Voluntary Contractions in Men</w:t>
              </w:r>
            </w:hyperlink>
          </w:p>
          <w:p>
            <w:pPr/>
            <w:hyperlink r:id="rId73" w:history="1">
              <w:r>
                <w:rPr>
                  <w:color w:val="#410a8c"/>
                  <w:u w:val="single"/>
                </w:rPr>
                <w:t xml:space="preserve">Vincent Chaubet</w:t>
              </w:r>
            </w:hyperlink>
            <w:r>
              <w:rPr/>
              <w:t xml:space="preserve">,</w:t>
            </w:r>
            <w:hyperlink r:id="rId74" w:history="1">
              <w:r>
                <w:rPr>
                  <w:color w:val="#410a8c"/>
                  <w:u w:val="single"/>
                </w:rPr>
                <w:t xml:space="preserve">Bruno Cormery</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Journal of Strength and Conditioning Research</w:t>
            </w:r>
            <w:r>
              <w:rPr/>
              <w:t xml:space="preserve">, 2013, 27 (5), pp.1378-1383. </w:t>
            </w:r>
            <w:hyperlink r:id="rId75" w:history="1">
              <w:r>
                <w:rPr>
                  <w:color w:val="#410a8c"/>
                  <w:u w:val="single"/>
                </w:rPr>
                <w:t xml:space="preserve">⟨10.1519/JSC.0b013e318265a271⟩</w:t>
              </w:r>
            </w:hyperlink>
          </w:p>
          <w:p>
            <w:pPr/>
            <w:r>
              <w:rPr/>
              <w:t xml:space="preserve">Article dans une revue</w:t>
            </w:r>
          </w:p>
          <w:p>
            <w:pPr/>
            <w:hyperlink r:id="rId72" w:history="1">
              <w:r>
                <w:rPr>
                  <w:color w:val="#410a8c"/>
                  <w:u w:val="single"/>
                </w:rPr>
                <w:t xml:space="preserve">hal-02367864v1</w:t>
              </w:r>
            </w:hyperlink>
          </w:p>
        </w:tc>
      </w:tr>
      <w:tr>
        <w:trPr/>
        <w:tc>
          <w:tcPr>
            <w:noWrap/>
          </w:tcPr>
          <w:p>
            <w:pPr>
              <w:spacing w:after="200"/>
            </w:pPr>
            <w:hyperlink r:id="rId76" w:history="1">
              <w:r>
                <w:rPr>
                  <w:color w:val="1e198e"/>
                  <w:b w:val="1"/>
                  <w:bCs w:val="1"/>
                  <w:u w:val="single"/>
                </w:rPr>
                <w:t xml:space="preserve">Discrepancy in the involution of the different neural loops with age</w:t>
              </w:r>
            </w:hyperlink>
          </w:p>
          <w:p>
            <w:pPr/>
            <w:hyperlink r:id="rId12" w:history="1">
              <w:r>
                <w:rPr>
                  <w:color w:val="#410a8c"/>
                  <w:u w:val="single"/>
                </w:rPr>
                <w:t xml:space="preserve">Julien Maitre</w:t>
              </w:r>
            </w:hyperlink>
            <w:r>
              <w:rPr/>
              <w:t xml:space="preserve">,</w:t>
            </w:r>
            <w:hyperlink r:id="rId56" w:history="1">
              <w:r>
                <w:rPr>
                  <w:color w:val="#410a8c"/>
                  <w:u w:val="single"/>
                </w:rPr>
                <w:t xml:space="preserve">Y. Gasnier</w:t>
              </w:r>
            </w:hyperlink>
            <w:r>
              <w:rPr/>
              <w:t xml:space="preserve">,</w:t>
            </w:r>
            <w:hyperlink r:id="rId77" w:history="1">
              <w:r>
                <w:rPr>
                  <w:color w:val="#410a8c"/>
                  <w:u w:val="single"/>
                </w:rPr>
                <w:t xml:space="preserve">Noëlle Bru</w:t>
              </w:r>
            </w:hyperlink>
            <w:r>
              <w:rPr/>
              <w:t xml:space="preserve">,</w:t>
            </w:r>
            <w:hyperlink r:id="rId78" w:history="1">
              <w:r>
                <w:rPr>
                  <w:color w:val="#410a8c"/>
                  <w:u w:val="single"/>
                </w:rPr>
                <w:t xml:space="preserve">J.-L. Jully</w:t>
              </w:r>
            </w:hyperlink>
            <w:r>
              <w:rPr/>
              <w:t xml:space="preserve">,</w:t>
            </w:r>
            <w:hyperlink r:id="rId9" w:history="1">
              <w:r>
                <w:rPr>
                  <w:color w:val="#410a8c"/>
                  <w:u w:val="single"/>
                </w:rPr>
                <w:t xml:space="preserve">Thierry Paillard</w:t>
              </w:r>
            </w:hyperlink>
          </w:p>
          <w:p>
            <w:pPr/>
            <w:r>
              <w:rPr>
                <w:i w:val="1"/>
                <w:iCs w:val="1"/>
              </w:rPr>
              <w:t xml:space="preserve">European Journal of Applied Physiology</w:t>
            </w:r>
            <w:r>
              <w:rPr/>
              <w:t xml:space="preserve">, 2013, 113 (7), pp.1821-1831. </w:t>
            </w:r>
            <w:hyperlink r:id="rId79" w:history="1">
              <w:r>
                <w:rPr>
                  <w:color w:val="#410a8c"/>
                  <w:u w:val="single"/>
                </w:rPr>
                <w:t xml:space="preserve">⟨10.1007/s00421-013-2608-9⟩</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hal-00867067v1</w:t>
              </w:r>
            </w:hyperlink>
          </w:p>
        </w:tc>
      </w:tr>
      <w:tr>
        <w:trPr/>
        <w:tc>
          <w:tcPr>
            <w:noWrap/>
          </w:tcPr>
          <w:p>
            <w:pPr>
              <w:spacing w:after="200"/>
            </w:pPr>
            <w:hyperlink r:id="rId81" w:history="1">
              <w:r>
                <w:rPr>
                  <w:color w:val="1e198e"/>
                  <w:b w:val="1"/>
                  <w:bCs w:val="1"/>
                  <w:u w:val="single"/>
                </w:rPr>
                <w:t xml:space="preserve">L’activité physique et sportive préserve l’efficience de la proprioception dans le contrôle postural quel que soit l’âge des sujets</w:t>
              </w:r>
            </w:hyperlink>
          </w:p>
          <w:p>
            <w:pPr/>
            <w:hyperlink r:id="rId12" w:history="1">
              <w:r>
                <w:rPr>
                  <w:color w:val="#410a8c"/>
                  <w:u w:val="single"/>
                </w:rPr>
                <w:t xml:space="preserve">Julien Maitre</w:t>
              </w:r>
            </w:hyperlink>
            <w:r>
              <w:rPr/>
              <w:t xml:space="preserve">,</w:t>
            </w:r>
            <w:hyperlink r:id="rId78" w:history="1">
              <w:r>
                <w:rPr>
                  <w:color w:val="#410a8c"/>
                  <w:u w:val="single"/>
                </w:rPr>
                <w:t xml:space="preserve">J.-L. Jully</w:t>
              </w:r>
            </w:hyperlink>
            <w:r>
              <w:rPr/>
              <w:t xml:space="preserve">,</w:t>
            </w:r>
            <w:hyperlink r:id="rId56" w:history="1">
              <w:r>
                <w:rPr>
                  <w:color w:val="#410a8c"/>
                  <w:u w:val="single"/>
                </w:rPr>
                <w:t xml:space="preserve">Y. Gasnier</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2012, 42 (6), pp.404. </w:t>
            </w:r>
            <w:hyperlink r:id="rId82" w:history="1">
              <w:r>
                <w:rPr>
                  <w:color w:val="#410a8c"/>
                  <w:u w:val="single"/>
                </w:rPr>
                <w:t xml:space="preserve">⟨10.1016/j.neucli.2012.09.056⟩</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hal-02378265v1</w:t>
              </w:r>
            </w:hyperlink>
          </w:p>
        </w:tc>
      </w:tr>
      <w:tr>
        <w:trPr/>
        <w:tc>
          <w:tcPr>
            <w:noWrap/>
          </w:tcPr>
          <w:p>
            <w:pPr>
              <w:spacing w:after="200"/>
            </w:pPr>
            <w:hyperlink r:id="rId84" w:history="1">
              <w:r>
                <w:rPr>
                  <w:color w:val="1e198e"/>
                  <w:b w:val="1"/>
                  <w:bCs w:val="1"/>
                  <w:u w:val="single"/>
                </w:rPr>
                <w:t xml:space="preserve">Stimulated and voluntary fatiguing contractions of quadriceps femoris similarly disturb postural control in the bipedal stance</w:t>
              </w:r>
            </w:hyperlink>
          </w:p>
          <w:p>
            <w:pPr/>
            <w:hyperlink r:id="rId73"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74" w:history="1">
              <w:r>
                <w:rPr>
                  <w:color w:val="#410a8c"/>
                  <w:u w:val="single"/>
                </w:rPr>
                <w:t xml:space="preserve">Bruno Cormery</w:t>
              </w:r>
            </w:hyperlink>
            <w:r>
              <w:rPr/>
              <w:t xml:space="preserve">,</w:t>
            </w:r>
            <w:hyperlink r:id="rId9" w:history="1">
              <w:r>
                <w:rPr>
                  <w:color w:val="#410a8c"/>
                  <w:u w:val="single"/>
                </w:rPr>
                <w:t xml:space="preserve">Thierry Paillard</w:t>
              </w:r>
            </w:hyperlink>
          </w:p>
          <w:p>
            <w:pPr/>
            <w:r>
              <w:rPr>
                <w:i w:val="1"/>
                <w:iCs w:val="1"/>
              </w:rPr>
              <w:t xml:space="preserve">European Journal of Applied Physiology</w:t>
            </w:r>
            <w:r>
              <w:rPr/>
              <w:t xml:space="preserve">, 2012, 112 (5), pp.1881-1887. </w:t>
            </w:r>
            <w:hyperlink r:id="rId85" w:history="1">
              <w:r>
                <w:rPr>
                  <w:color w:val="#410a8c"/>
                  <w:u w:val="single"/>
                </w:rPr>
                <w:t xml:space="preserve">⟨10.1007/s00421-011-2168-9⟩</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hal-02440741v1</w:t>
              </w:r>
            </w:hyperlink>
          </w:p>
        </w:tc>
      </w:tr>
      <w:tr>
        <w:trPr/>
        <w:tc>
          <w:tcPr>
            <w:noWrap/>
          </w:tcPr>
          <w:p>
            <w:pPr>
              <w:spacing w:after="200"/>
            </w:pPr>
            <w:hyperlink r:id="rId87" w:history="1">
              <w:r>
                <w:rPr>
                  <w:color w:val="1e198e"/>
                  <w:b w:val="1"/>
                  <w:bCs w:val="1"/>
                  <w:u w:val="single"/>
                </w:rPr>
                <w:t xml:space="preserve">Jeunes et âgés</w:t>
              </w:r>
            </w:hyperlink>
          </w:p>
          <w:p>
            <w:pPr/>
            <w:hyperlink r:id="rId12" w:history="1">
              <w:r>
                <w:rPr>
                  <w:color w:val="#410a8c"/>
                  <w:u w:val="single"/>
                </w:rPr>
                <w:t xml:space="preserve">Julien Maitre</w:t>
              </w:r>
            </w:hyperlink>
            <w:r>
              <w:rPr/>
              <w:t xml:space="preserve">,</w:t>
            </w:r>
            <w:hyperlink r:id="rId56" w:history="1">
              <w:r>
                <w:rPr>
                  <w:color w:val="#410a8c"/>
                  <w:u w:val="single"/>
                </w:rPr>
                <w:t xml:space="preserve">Y. Gasnier</w:t>
              </w:r>
            </w:hyperlink>
            <w:r>
              <w:rPr/>
              <w:t xml:space="preserve">,</w:t>
            </w:r>
            <w:hyperlink r:id="rId78" w:history="1">
              <w:r>
                <w:rPr>
                  <w:color w:val="#410a8c"/>
                  <w:u w:val="single"/>
                </w:rPr>
                <w:t xml:space="preserve">J.-L. Jully</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2011, 41 (4), pp.202-203. </w:t>
            </w:r>
            <w:hyperlink r:id="rId88" w:history="1">
              <w:r>
                <w:rPr>
                  <w:color w:val="#410a8c"/>
                  <w:u w:val="single"/>
                </w:rPr>
                <w:t xml:space="preserve">⟨10.1016/j.neucli.2011.10.012⟩</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hal-02378278v1</w:t>
              </w:r>
            </w:hyperlink>
          </w:p>
        </w:tc>
      </w:tr>
      <w:tr>
        <w:trPr/>
        <w:tc>
          <w:tcPr>
            <w:noWrap/>
          </w:tcPr>
          <w:p>
            <w:pPr>
              <w:spacing w:after="200"/>
            </w:pPr>
            <w:hyperlink r:id="rId90" w:history="1">
              <w:r>
                <w:rPr>
                  <w:color w:val="1e198e"/>
                  <w:b w:val="1"/>
                  <w:bCs w:val="1"/>
                  <w:u w:val="single"/>
                </w:rPr>
                <w:t xml:space="preserve">Disturbance of contralateral unipedal postural control after stimulated and voluntary contractions of the ipsilateral limb</w:t>
              </w:r>
            </w:hyperlink>
          </w:p>
          <w:p>
            <w:pPr/>
            <w:hyperlink r:id="rId9" w:history="1">
              <w:r>
                <w:rPr>
                  <w:color w:val="#410a8c"/>
                  <w:u w:val="single"/>
                </w:rPr>
                <w:t xml:space="preserve">Thierry Paillard</w:t>
              </w:r>
            </w:hyperlink>
            <w:r>
              <w:rPr/>
              <w:t xml:space="preserve">,</w:t>
            </w:r>
            <w:hyperlink r:id="rId73"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1" w:history="1">
              <w:r>
                <w:rPr>
                  <w:color w:val="#410a8c"/>
                  <w:u w:val="single"/>
                </w:rPr>
                <w:t xml:space="preserve">Michel Dumitrescu</w:t>
              </w:r>
            </w:hyperlink>
            <w:r>
              <w:rPr/>
              <w:t xml:space="preserve">,</w:t>
            </w:r>
            <w:hyperlink r:id="rId92" w:history="1">
              <w:r>
                <w:rPr>
                  <w:color w:val="#410a8c"/>
                  <w:u w:val="single"/>
                </w:rPr>
                <w:t xml:space="preserve">Liliane Borel</w:t>
              </w:r>
            </w:hyperlink>
          </w:p>
          <w:p>
            <w:pPr/>
            <w:r>
              <w:rPr>
                <w:i w:val="1"/>
                <w:iCs w:val="1"/>
              </w:rPr>
              <w:t xml:space="preserve">Neuroscience Research</w:t>
            </w:r>
            <w:r>
              <w:rPr/>
              <w:t xml:space="preserve">, 2010, 68 (4), pp.301-306. </w:t>
            </w:r>
            <w:hyperlink r:id="rId93" w:history="1">
              <w:r>
                <w:rPr>
                  <w:color w:val="#410a8c"/>
                  <w:u w:val="single"/>
                </w:rPr>
                <w:t xml:space="preserve">⟨10.1016/j.neures.2010.08.004⟩</w:t>
              </w:r>
            </w:hyperlink>
          </w:p>
          <w:p>
            <w:pPr/>
            <w:r>
              <w:rPr/>
              <w:t xml:space="preserve">Article dans une revue</w:t>
            </w:r>
          </w:p>
          <w:p>
            <w:pPr/>
            <w:hyperlink r:id="rId90" w:history="1">
              <w:r>
                <w:rPr>
                  <w:color w:val="#410a8c"/>
                  <w:u w:val="single"/>
                </w:rPr>
                <w:t xml:space="preserve">hal-02440746v1</w:t>
              </w:r>
            </w:hyperlink>
          </w:p>
        </w:tc>
      </w:tr>
      <w:tr>
        <w:trPr/>
        <w:tc>
          <w:tcPr>
            <w:noWrap/>
          </w:tcPr>
          <w:p>
            <w:pPr>
              <w:spacing w:after="200"/>
            </w:pPr>
            <w:hyperlink r:id="rId94" w:history="1">
              <w:r>
                <w:rPr>
                  <w:color w:val="1e198e"/>
                  <w:b w:val="1"/>
                  <w:bCs w:val="1"/>
                  <w:u w:val="single"/>
                </w:rPr>
                <w:t xml:space="preserve">Stimulated and voluntary fatiguing contractions of quadriceps femoris differently disturb postural control</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73" w:history="1">
              <w:r>
                <w:rPr>
                  <w:color w:val="#410a8c"/>
                  <w:u w:val="single"/>
                </w:rPr>
                <w:t xml:space="preserve">Vincent Chaubet</w:t>
              </w:r>
            </w:hyperlink>
            <w:r>
              <w:rPr/>
              <w:t xml:space="preserve">,</w:t>
            </w:r>
            <w:hyperlink r:id="rId92" w:history="1">
              <w:r>
                <w:rPr>
                  <w:color w:val="#410a8c"/>
                  <w:u w:val="single"/>
                </w:rPr>
                <w:t xml:space="preserve">Liliane Borel</w:t>
              </w:r>
            </w:hyperlink>
          </w:p>
          <w:p>
            <w:pPr/>
            <w:r>
              <w:rPr>
                <w:i w:val="1"/>
                <w:iCs w:val="1"/>
              </w:rPr>
              <w:t xml:space="preserve">Neuroscience Letters</w:t>
            </w:r>
            <w:r>
              <w:rPr/>
              <w:t xml:space="preserve">, 2010, 477 (1), pp.48-51. </w:t>
            </w:r>
            <w:hyperlink r:id="rId95" w:history="1">
              <w:r>
                <w:rPr>
                  <w:color w:val="#410a8c"/>
                  <w:u w:val="single"/>
                </w:rPr>
                <w:t xml:space="preserve">⟨10.1016/j.neulet.2010.04.034⟩</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hal-02441697v1</w:t>
              </w:r>
            </w:hyperlink>
          </w:p>
        </w:tc>
      </w:tr>
      <w:tr>
        <w:trPr/>
        <w:tc>
          <w:tcPr>
            <w:noWrap/>
          </w:tcPr>
          <w:p>
            <w:pPr>
              <w:spacing w:after="200"/>
            </w:pPr>
            <w:hyperlink r:id="rId97" w:history="1">
              <w:r>
                <w:rPr>
                  <w:color w:val="1e198e"/>
                  <w:b w:val="1"/>
                  <w:bCs w:val="1"/>
                  <w:u w:val="single"/>
                </w:rPr>
                <w:t xml:space="preserve">XVIIe Congrès de l’Association posture et équilibre Grenoble, 3–4 décembre 2010 Des contractions musculaires volontaires ou électro-induites fatigantes induisent-elles les même effets sur le contrôle postural ?</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73" w:history="1">
              <w:r>
                <w:rPr>
                  <w:color w:val="#410a8c"/>
                  <w:u w:val="single"/>
                </w:rPr>
                <w:t xml:space="preserve">Vincent Chaubet</w:t>
              </w:r>
            </w:hyperlink>
            <w:r>
              <w:rPr/>
              <w:t xml:space="preserve">,</w:t>
            </w:r>
            <w:hyperlink r:id="rId92" w:history="1">
              <w:r>
                <w:rPr>
                  <w:color w:val="#410a8c"/>
                  <w:u w:val="single"/>
                </w:rPr>
                <w:t xml:space="preserve">Liliane Borel</w:t>
              </w:r>
            </w:hyperlink>
          </w:p>
          <w:p>
            <w:pPr/>
            <w:r>
              <w:rPr>
                <w:i w:val="1"/>
                <w:iCs w:val="1"/>
              </w:rPr>
              <w:t xml:space="preserve">Neurophysiologie Clinique = Clinical Neurophysiology</w:t>
            </w:r>
            <w:r>
              <w:rPr/>
              <w:t xml:space="preserve">, 2010, 40 (5-6), pp.293-318. </w:t>
            </w:r>
            <w:hyperlink r:id="rId98" w:history="1">
              <w:r>
                <w:rPr>
                  <w:color w:val="#410a8c"/>
                  <w:u w:val="single"/>
                </w:rPr>
                <w:t xml:space="preserve">⟨10.1016/j.neucli.2010.10.001⟩</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hal-02378292v1</w:t>
              </w:r>
            </w:hyperlink>
          </w:p>
        </w:tc>
      </w:tr>
      <w:tr>
        <w:trPr/>
        <w:tc>
          <w:tcPr>
            <w:noWrap/>
          </w:tcPr>
          <w:p>
            <w:pPr>
              <w:spacing w:after="200"/>
            </w:pPr>
            <w:hyperlink r:id="rId100" w:history="1">
              <w:r>
                <w:rPr>
                  <w:color w:val="1e198e"/>
                  <w:b w:val="1"/>
                  <w:bCs w:val="1"/>
                  <w:u w:val="single"/>
                </w:rPr>
                <w:t xml:space="preserve">Les sujets les plus performants sur le plan du contrôle postural sont moins affectés par des manipulations sensorielles que les autres sujets. (Congrès annuel de l’Association Posture et Équilibre (APE), 12 et 13 décembre 2008, Toulouse)</w:t>
              </w:r>
            </w:hyperlink>
          </w:p>
          <w:p>
            <w:pPr/>
            <w:hyperlink r:id="rId73" w:history="1">
              <w:r>
                <w:rPr>
                  <w:color w:val="#410a8c"/>
                  <w:u w:val="single"/>
                </w:rPr>
                <w:t xml:space="preserve">Vincent Chaubet</w:t>
              </w:r>
            </w:hyperlink>
            <w:r>
              <w:rPr/>
              <w:t xml:space="preserve">,</w:t>
            </w:r>
            <w:hyperlink r:id="rId101" w:history="1">
              <w:r>
                <w:rPr>
                  <w:color w:val="#410a8c"/>
                  <w:u w:val="single"/>
                </w:rPr>
                <w:t xml:space="preserve">R Bizid</w:t>
              </w:r>
            </w:hyperlink>
            <w:r>
              <w:rPr/>
              <w:t xml:space="preserve">,</w:t>
            </w:r>
            <w:hyperlink r:id="rId12" w:history="1">
              <w:r>
                <w:rPr>
                  <w:color w:val="#410a8c"/>
                  <w:u w:val="single"/>
                </w:rPr>
                <w:t xml:space="preserve">Julien Maitre</w:t>
              </w:r>
            </w:hyperlink>
            <w:r>
              <w:rPr/>
              <w:t xml:space="preserve">,</w:t>
            </w:r>
            <w:hyperlink r:id="rId102" w:history="1">
              <w:r>
                <w:rPr>
                  <w:color w:val="#410a8c"/>
                  <w:u w:val="single"/>
                </w:rPr>
                <w:t xml:space="preserve">Julia Lefebvre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2008, 38 (6), pp.489-499. </w:t>
            </w:r>
            <w:hyperlink r:id="rId103" w:history="1">
              <w:r>
                <w:rPr>
                  <w:color w:val="#410a8c"/>
                  <w:u w:val="single"/>
                </w:rPr>
                <w:t xml:space="preserve">⟨10.1016/j.neucli.2008.09.009⟩</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hal-02378310v1</w:t>
              </w:r>
            </w:hyperlink>
          </w:p>
        </w:tc>
      </w:tr>
      <w:tr>
        <w:trPr/>
        <w:tc>
          <w:tcPr>
            <w:noWrap/>
          </w:tcPr>
          <w:p>
            <w:pPr>
              <w:spacing w:after="200"/>
            </w:pPr>
            <w:hyperlink r:id="rId105" w:history="1">
              <w:r>
                <w:rPr>
                  <w:color w:val="1e198e"/>
                  <w:b w:val="1"/>
                  <w:bCs w:val="1"/>
                  <w:u w:val="single"/>
                </w:rPr>
                <w:t xml:space="preserve">Effets de la fatigue du triceps sural induite par stimulation électrique surimposée à la contraction musculaire volontaire sur le contrôle postural (Congrès annuel de l’Association Posture et Équilibre (APE), 12 et 13 décembre 2008, Toulouse)</w:t>
              </w:r>
            </w:hyperlink>
          </w:p>
          <w:p>
            <w:pPr/>
            <w:hyperlink r:id="rId102" w:history="1">
              <w:r>
                <w:rPr>
                  <w:color w:val="#410a8c"/>
                  <w:u w:val="single"/>
                </w:rPr>
                <w:t xml:space="preserve">Julia Lefebvre</w:t>
              </w:r>
            </w:hyperlink>
            <w:r>
              <w:rPr/>
              <w:t xml:space="preserve">,</w:t>
            </w:r>
            <w:hyperlink r:id="rId101" w:history="1">
              <w:r>
                <w:rPr>
                  <w:color w:val="#410a8c"/>
                  <w:u w:val="single"/>
                </w:rPr>
                <w:t xml:space="preserve">R Bizid</w:t>
              </w:r>
            </w:hyperlink>
            <w:r>
              <w:rPr/>
              <w:t xml:space="preserve">,</w:t>
            </w:r>
            <w:hyperlink r:id="rId73"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Neurophysiologie Clinique = Clinical Neurophysiology</w:t>
            </w:r>
            <w:r>
              <w:rPr/>
              <w:t xml:space="preserve">, 2008, 38 (6), pp.489-499. </w:t>
            </w:r>
            <w:hyperlink r:id="rId103" w:history="1">
              <w:r>
                <w:rPr>
                  <w:color w:val="#410a8c"/>
                  <w:u w:val="single"/>
                </w:rPr>
                <w:t xml:space="preserve">⟨10.1016/j.neucli.2008.09.009⟩</w:t>
              </w:r>
            </w:hyperlink>
          </w:p>
          <w:p>
            <w:pPr/>
            <w:r>
              <w:rPr/>
              <w:t xml:space="preserve">Article dans une revue</w:t>
            </w:r>
          </w:p>
          <w:p>
            <w:pPr/>
            <w:hyperlink r:id="rId104" w:history="1">
              <w:r>
                <w:rPr>
                  <w:color w:val="#410a8c"/>
                  <w:u w:val="single"/>
                </w:rPr>
                <w:t xml:space="preserve">istex</w:t>
              </w:r>
            </w:hyperlink>
          </w:p>
          <w:p>
            <w:pPr/>
            <w:hyperlink r:id="rId105" w:history="1">
              <w:r>
                <w:rPr>
                  <w:color w:val="#410a8c"/>
                  <w:u w:val="single"/>
                </w:rPr>
                <w:t xml:space="preserve">hal-02378320v1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Effets d'une séquence d'échauffement sur l'équilibre postural dans des conditions sensorielles manipulé es et non manipulées.</w:t>
              </w:r>
            </w:hyperlink>
          </w:p>
          <w:p>
            <w:pPr/>
            <w:hyperlink r:id="rId25" w:history="1">
              <w:r>
                <w:rPr>
                  <w:color w:val="#410a8c"/>
                  <w:u w:val="single"/>
                </w:rPr>
                <w:t xml:space="preserve">Aurélien Speller</w:t>
              </w:r>
            </w:hyperlink>
            <w:r>
              <w:rPr/>
              <w:t xml:space="preserve">,</w:t>
            </w: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9" w:history="1">
              <w:r>
                <w:rPr>
                  <w:color w:val="#410a8c"/>
                  <w:u w:val="single"/>
                </w:rPr>
                <w:t xml:space="preserve">Thierry Paillard</w:t>
              </w:r>
            </w:hyperlink>
          </w:p>
          <w:p>
            <w:pPr/>
            <w:r>
              <w:rPr>
                <w:i w:val="1"/>
                <w:iCs w:val="1"/>
              </w:rPr>
              <w:t xml:space="preserve">31st Edition Société Francophone Posture Équilibre et Locomotion (SOFPEL), Bordeaux, France, December 4-5, 2025</w:t>
            </w:r>
            <w:r>
              <w:rPr/>
              <w:t xml:space="preserve">, Dec 2025, Bordeaux, France. pp.2 - 2, </w:t>
            </w:r>
            <w:hyperlink r:id="rId107" w:history="1">
              <w:r>
                <w:rPr>
                  <w:color w:val="#410a8c"/>
                  <w:u w:val="single"/>
                </w:rPr>
                <w:t xml:space="preserve">⟨10.1159/000549168⟩</w:t>
              </w:r>
            </w:hyperlink>
          </w:p>
          <w:p>
            <w:pPr/>
            <w:r>
              <w:rPr/>
              <w:t xml:space="preserve">Communication dans un congrès</w:t>
            </w:r>
          </w:p>
          <w:p>
            <w:pPr/>
            <w:hyperlink r:id="rId106" w:history="1">
              <w:r>
                <w:rPr>
                  <w:color w:val="#410a8c"/>
                  <w:u w:val="single"/>
                </w:rPr>
                <w:t xml:space="preserve">hal-05577764v1</w:t>
              </w:r>
            </w:hyperlink>
          </w:p>
        </w:tc>
      </w:tr>
      <w:tr>
        <w:trPr/>
        <w:tc>
          <w:tcPr>
            <w:noWrap/>
          </w:tcPr>
          <w:p>
            <w:pPr>
              <w:spacing w:after="200"/>
            </w:pPr>
            <w:hyperlink r:id="rId108" w:history="1">
              <w:r>
                <w:rPr>
                  <w:color w:val="1e198e"/>
                  <w:b w:val="1"/>
                  <w:bCs w:val="1"/>
                  <w:u w:val="single"/>
                </w:rPr>
                <w:t xml:space="preserve">Les adaptations vestibulaires induites par l'activité physique sont réduites chez les femmes âgées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XXXth Congress of Société Francophone Posture Equilibre et Locomotion</w:t>
            </w:r>
            <w:r>
              <w:rPr/>
              <w:t xml:space="preserve">, Dec 2024, Paris, France. </w:t>
            </w:r>
            <w:hyperlink r:id="rId109" w:history="1">
              <w:r>
                <w:rPr>
                  <w:color w:val="#410a8c"/>
                  <w:u w:val="single"/>
                </w:rPr>
                <w:t xml:space="preserve">⟨10.1159/000542208⟩</w:t>
              </w:r>
            </w:hyperlink>
          </w:p>
          <w:p>
            <w:pPr/>
            <w:r>
              <w:rPr/>
              <w:t xml:space="preserve">Communication dans un congrès</w:t>
            </w:r>
          </w:p>
          <w:p>
            <w:pPr/>
            <w:hyperlink r:id="rId108" w:history="1">
              <w:r>
                <w:rPr>
                  <w:color w:val="#410a8c"/>
                  <w:u w:val="single"/>
                </w:rPr>
                <w:t xml:space="preserve">hal-04947804v1</w:t>
              </w:r>
            </w:hyperlink>
          </w:p>
        </w:tc>
      </w:tr>
      <w:tr>
        <w:trPr/>
        <w:tc>
          <w:tcPr>
            <w:noWrap/>
          </w:tcPr>
          <w:p>
            <w:pPr>
              <w:spacing w:after="200"/>
            </w:pPr>
            <w:hyperlink r:id="rId110" w:history="1">
              <w:r>
                <w:rPr>
                  <w:color w:val="1e198e"/>
                  <w:b w:val="1"/>
                  <w:bCs w:val="1"/>
                  <w:u w:val="single"/>
                </w:rPr>
                <w:t xml:space="preserve">Influence des informations cutanées plantaires dans la régulation posturale en fonction de l'âge et du statut en activité physique</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XXXth Congress of Société Francophone Posture Equilibre et Locomotion</w:t>
            </w:r>
            <w:r>
              <w:rPr/>
              <w:t xml:space="preserve">, Dec 2024, Paris, France. </w:t>
            </w:r>
            <w:hyperlink r:id="rId109" w:history="1">
              <w:r>
                <w:rPr>
                  <w:color w:val="#410a8c"/>
                  <w:u w:val="single"/>
                </w:rPr>
                <w:t xml:space="preserve">⟨10.1159/000542208⟩</w:t>
              </w:r>
            </w:hyperlink>
          </w:p>
          <w:p>
            <w:pPr/>
            <w:r>
              <w:rPr/>
              <w:t xml:space="preserve">Communication dans un congrès</w:t>
            </w:r>
          </w:p>
          <w:p>
            <w:pPr/>
            <w:hyperlink r:id="rId110" w:history="1">
              <w:r>
                <w:rPr>
                  <w:color w:val="#410a8c"/>
                  <w:u w:val="single"/>
                </w:rPr>
                <w:t xml:space="preserve">hal-04947790v1</w:t>
              </w:r>
            </w:hyperlink>
          </w:p>
        </w:tc>
      </w:tr>
      <w:tr>
        <w:trPr/>
        <w:tc>
          <w:tcPr>
            <w:noWrap/>
          </w:tcPr>
          <w:p>
            <w:pPr>
              <w:spacing w:after="200"/>
            </w:pPr>
            <w:hyperlink r:id="rId111" w:history="1">
              <w:r>
                <w:rPr>
                  <w:color w:val="1e198e"/>
                  <w:b w:val="1"/>
                  <w:bCs w:val="1"/>
                  <w:u w:val="single"/>
                </w:rPr>
                <w:t xml:space="preserve">Influence des paramètres de serrage des vibrateurs sur le contrôle postural bipodal lors de la stimulation vibratoire du tendon d'Achille</w:t>
              </w:r>
            </w:hyperlink>
          </w:p>
          <w:p>
            <w:pPr/>
            <w:hyperlink r:id="rId12" w:history="1">
              <w:r>
                <w:rPr>
                  <w:color w:val="#410a8c"/>
                  <w:u w:val="single"/>
                </w:rPr>
                <w:t xml:space="preserve">Julien Maitre</w:t>
              </w:r>
            </w:hyperlink>
            <w:r>
              <w:rPr/>
              <w:t xml:space="preserve">,</w:t>
            </w:r>
            <w:hyperlink r:id="rId15" w:history="1">
              <w:r>
                <w:rPr>
                  <w:color w:val="#410a8c"/>
                  <w:u w:val="single"/>
                </w:rPr>
                <w:t xml:space="preserve">Frédéric Noé</w:t>
              </w:r>
            </w:hyperlink>
            <w:r>
              <w:rPr/>
              <w:t xml:space="preserve">,</w:t>
            </w:r>
            <w:hyperlink r:id="rId30" w:history="1">
              <w:r>
                <w:rPr>
                  <w:color w:val="#410a8c"/>
                  <w:u w:val="single"/>
                </w:rPr>
                <w:t xml:space="preserve">Xavier García-Massó</w:t>
              </w:r>
            </w:hyperlink>
            <w:r>
              <w:rPr/>
              <w:t xml:space="preserve">,</w:t>
            </w:r>
            <w:hyperlink r:id="rId29" w:history="1">
              <w:r>
                <w:rPr>
                  <w:color w:val="#410a8c"/>
                  <w:u w:val="single"/>
                </w:rPr>
                <w:t xml:space="preserve">Luís-Millán González</w:t>
              </w:r>
            </w:hyperlink>
            <w:r>
              <w:rPr/>
              <w:t xml:space="preserve">,</w:t>
            </w:r>
            <w:hyperlink r:id="rId9" w:history="1">
              <w:r>
                <w:rPr>
                  <w:color w:val="#410a8c"/>
                  <w:u w:val="single"/>
                </w:rPr>
                <w:t xml:space="preserve">Thierry Paillard</w:t>
              </w:r>
            </w:hyperlink>
          </w:p>
          <w:p>
            <w:pPr/>
            <w:r>
              <w:rPr>
                <w:i w:val="1"/>
                <w:iCs w:val="1"/>
              </w:rPr>
              <w:t xml:space="preserve">27ème Congrès de la Société Francophone Posture, Équilibre et Locomotion – SOFPEL</w:t>
            </w:r>
            <w:r>
              <w:rPr/>
              <w:t xml:space="preserve">, Dec 2021, Lille, France</w:t>
            </w:r>
          </w:p>
          <w:p>
            <w:pPr/>
            <w:r>
              <w:rPr/>
              <w:t xml:space="preserve">Communication dans un congrès</w:t>
            </w:r>
          </w:p>
          <w:p>
            <w:pPr/>
            <w:hyperlink r:id="rId111" w:history="1">
              <w:r>
                <w:rPr>
                  <w:color w:val="#410a8c"/>
                  <w:u w:val="single"/>
                </w:rPr>
                <w:t xml:space="preserve">hal-03548920v1</w:t>
              </w:r>
            </w:hyperlink>
          </w:p>
        </w:tc>
      </w:tr>
      <w:tr>
        <w:trPr/>
        <w:tc>
          <w:tcPr>
            <w:noWrap/>
          </w:tcPr>
          <w:p>
            <w:pPr>
              <w:spacing w:after="200"/>
            </w:pPr>
            <w:hyperlink r:id="rId112" w:history="1">
              <w:r>
                <w:rPr>
                  <w:color w:val="1e198e"/>
                  <w:b w:val="1"/>
                  <w:bCs w:val="1"/>
                  <w:u w:val="single"/>
                </w:rPr>
                <w:t xml:space="preserve">Additional physical education sessions during 21 days of thermal spa healthcare care: a 1 year follow-up pilot study</w:t>
              </w:r>
            </w:hyperlink>
          </w:p>
          <w:p>
            <w:pPr/>
            <w:hyperlink r:id="rId12" w:history="1">
              <w:r>
                <w:rPr>
                  <w:color w:val="#410a8c"/>
                  <w:u w:val="single"/>
                </w:rPr>
                <w:t xml:space="preserve">Julien Maitre</w:t>
              </w:r>
            </w:hyperlink>
            <w:r>
              <w:rPr/>
              <w:t xml:space="preserve">,</w:t>
            </w:r>
            <w:hyperlink r:id="rId44" w:history="1">
              <w:r>
                <w:rPr>
                  <w:color w:val="#410a8c"/>
                  <w:u w:val="single"/>
                </w:rPr>
                <w:t xml:space="preserve">Nicole Darrieutort</w:t>
              </w:r>
            </w:hyperlink>
            <w:r>
              <w:rPr/>
              <w:t xml:space="preserve">,</w:t>
            </w:r>
            <w:hyperlink r:id="rId9" w:history="1">
              <w:r>
                <w:rPr>
                  <w:color w:val="#410a8c"/>
                  <w:u w:val="single"/>
                </w:rPr>
                <w:t xml:space="preserve">Thierry Paillard</w:t>
              </w:r>
            </w:hyperlink>
            <w:r>
              <w:rPr/>
              <w:t xml:space="preserve">,</w:t>
            </w:r>
            <w:hyperlink r:id="rId43" w:history="1">
              <w:r>
                <w:rPr>
                  <w:color w:val="#410a8c"/>
                  <w:u w:val="single"/>
                </w:rPr>
                <w:t xml:space="preserve">Benjamin Guinhouya</w:t>
              </w:r>
            </w:hyperlink>
          </w:p>
          <w:p>
            <w:pPr/>
            <w:r>
              <w:rPr>
                <w:i w:val="1"/>
                <w:iCs w:val="1"/>
              </w:rPr>
              <w:t xml:space="preserve">19ème congrès international de l'Association des Chercheurs en Activités Physiques et Sportives</w:t>
            </w:r>
            <w:r>
              <w:rPr/>
              <w:t xml:space="preserve">, Oct 2021, Montpellier, France</w:t>
            </w:r>
          </w:p>
          <w:p>
            <w:pPr/>
            <w:r>
              <w:rPr/>
              <w:t xml:space="preserve">Communication dans un congrès</w:t>
            </w:r>
          </w:p>
          <w:p>
            <w:pPr/>
            <w:hyperlink r:id="rId112" w:history="1">
              <w:r>
                <w:rPr>
                  <w:color w:val="#410a8c"/>
                  <w:u w:val="single"/>
                </w:rPr>
                <w:t xml:space="preserve">hal-04628464v1</w:t>
              </w:r>
            </w:hyperlink>
          </w:p>
        </w:tc>
      </w:tr>
      <w:tr>
        <w:trPr/>
        <w:tc>
          <w:tcPr>
            <w:noWrap/>
          </w:tcPr>
          <w:p>
            <w:pPr>
              <w:spacing w:after="200"/>
            </w:pPr>
            <w:hyperlink r:id="rId113" w:history="1">
              <w:r>
                <w:rPr>
                  <w:color w:val="1e198e"/>
                  <w:b w:val="1"/>
                  <w:bCs w:val="1"/>
                  <w:u w:val="single"/>
                </w:rPr>
                <w:t xml:space="preserve">Effets combinés d’un environnement hypoxique et d’un exercice aérobie sur le contrôle postural.</w:t>
              </w:r>
            </w:hyperlink>
          </w:p>
          <w:p>
            <w:pPr/>
            <w:hyperlink r:id="rId74" w:history="1">
              <w:r>
                <w:rPr>
                  <w:color w:val="#410a8c"/>
                  <w:u w:val="single"/>
                </w:rPr>
                <w:t xml:space="preserve">Bruno Cormery</w:t>
              </w:r>
            </w:hyperlink>
            <w:r>
              <w:rPr/>
              <w:t xml:space="preserve">,</w:t>
            </w:r>
            <w:hyperlink r:id="rId12" w:history="1">
              <w:r>
                <w:rPr>
                  <w:color w:val="#410a8c"/>
                  <w:u w:val="single"/>
                </w:rPr>
                <w:t xml:space="preserve">Julien Maitre</w:t>
              </w:r>
            </w:hyperlink>
            <w:r>
              <w:rPr/>
              <w:t xml:space="preserve">,</w:t>
            </w:r>
            <w:hyperlink r:id="rId114" w:history="1">
              <w:r>
                <w:rPr>
                  <w:color w:val="#410a8c"/>
                  <w:u w:val="single"/>
                </w:rPr>
                <w:t xml:space="preserve">Jonathan Tremblay</w:t>
              </w:r>
            </w:hyperlink>
            <w:r>
              <w:rPr/>
              <w:t xml:space="preserve">,</w:t>
            </w:r>
            <w:hyperlink r:id="rId9" w:history="1">
              <w:r>
                <w:rPr>
                  <w:color w:val="#410a8c"/>
                  <w:u w:val="single"/>
                </w:rPr>
                <w:t xml:space="preserve">Thierry Paillard</w:t>
              </w:r>
            </w:hyperlink>
          </w:p>
          <w:p>
            <w:pPr/>
            <w:r>
              <w:rPr>
                <w:i w:val="1"/>
                <w:iCs w:val="1"/>
              </w:rPr>
              <w:t xml:space="preserve">XXème Congrès de la SOFPEL</w:t>
            </w:r>
            <w:r>
              <w:rPr/>
              <w:t xml:space="preserve">, Nov 2013, Genève, Suisse</w:t>
            </w:r>
          </w:p>
          <w:p>
            <w:pPr/>
            <w:r>
              <w:rPr/>
              <w:t xml:space="preserve">Communication dans un congrès</w:t>
            </w:r>
          </w:p>
          <w:p>
            <w:pPr/>
            <w:hyperlink r:id="rId113" w:history="1">
              <w:r>
                <w:rPr>
                  <w:color w:val="#410a8c"/>
                  <w:u w:val="single"/>
                </w:rPr>
                <w:t xml:space="preserve">hal-02369275v1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Vestibular Adaptations Induced by Gentle Physical Activity Are Reduced Among Older Women</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30ème congrès de la Société Francophone Posture, Equilibre, Locomotion</w:t>
            </w:r>
            <w:r>
              <w:rPr/>
              <w:t xml:space="preserve">, Dec 2024, Paris, France</w:t>
            </w:r>
          </w:p>
          <w:p>
            <w:pPr/>
            <w:r>
              <w:rPr/>
              <w:t xml:space="preserve">Poster de conférence</w:t>
            </w:r>
          </w:p>
          <w:p>
            <w:pPr/>
            <w:hyperlink r:id="rId115" w:history="1">
              <w:r>
                <w:rPr>
                  <w:color w:val="#410a8c"/>
                  <w:u w:val="single"/>
                </w:rPr>
                <w:t xml:space="preserve">hal-05577673v1</w:t>
              </w:r>
            </w:hyperlink>
          </w:p>
        </w:tc>
      </w:tr>
      <w:tr>
        <w:trPr/>
        <w:tc>
          <w:tcPr>
            <w:noWrap/>
          </w:tcPr>
          <w:p>
            <w:pPr>
              <w:spacing w:after="200"/>
            </w:pPr>
            <w:hyperlink r:id="rId116" w:history="1">
              <w:r>
                <w:rPr>
                  <w:color w:val="1e198e"/>
                  <w:b w:val="1"/>
                  <w:bCs w:val="1"/>
                  <w:u w:val="single"/>
                </w:rPr>
                <w:t xml:space="preserve">Influence of the Plantar Cutaneous Information in Postural Regulation Depending on the Age and the Physical Activity Status</w:t>
              </w:r>
            </w:hyperlink>
          </w:p>
          <w:p>
            <w:pP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30ème congrès de la Société Francophone Posture, Equilibre, Locomotion</w:t>
            </w:r>
            <w:r>
              <w:rPr/>
              <w:t xml:space="preserve">, Dec 2024, Paris, France</w:t>
            </w:r>
          </w:p>
          <w:p>
            <w:pPr/>
            <w:r>
              <w:rPr/>
              <w:t xml:space="preserve">Poster de conférence</w:t>
            </w:r>
          </w:p>
          <w:p>
            <w:pPr/>
            <w:hyperlink r:id="rId116" w:history="1">
              <w:r>
                <w:rPr>
                  <w:color w:val="#410a8c"/>
                  <w:u w:val="single"/>
                </w:rPr>
                <w:t xml:space="preserve">hal-05577646v1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 contractions musculaires volontaires ou électro-induites fatigantes induisent-elles les mêmes effets sur le contrôle postural ?</w:t>
              </w:r>
            </w:hyperlink>
          </w:p>
          <w:p>
            <w:pPr/>
            <w:hyperlink r:id="rId9" w:history="1">
              <w:r>
                <w:rPr>
                  <w:color w:val="#410a8c"/>
                  <w:u w:val="single"/>
                </w:rPr>
                <w:t xml:space="preserve">Thierry Paillard</w:t>
              </w:r>
            </w:hyperlink>
            <w:r>
              <w:rPr/>
              <w:t xml:space="preserve">,</w:t>
            </w:r>
            <w:hyperlink r:id="rId12" w:history="1">
              <w:r>
                <w:rPr>
                  <w:color w:val="#410a8c"/>
                  <w:u w:val="single"/>
                </w:rPr>
                <w:t xml:space="preserve">Julien Maitre</w:t>
              </w:r>
            </w:hyperlink>
            <w:r>
              <w:rPr/>
              <w:t xml:space="preserve">,</w:t>
            </w:r>
            <w:hyperlink r:id="rId73" w:history="1">
              <w:r>
                <w:rPr>
                  <w:color w:val="#410a8c"/>
                  <w:u w:val="single"/>
                </w:rPr>
                <w:t xml:space="preserve">Vincent Chaubet</w:t>
              </w:r>
            </w:hyperlink>
            <w:r>
              <w:rPr/>
              <w:t xml:space="preserve">,</w:t>
            </w:r>
            <w:hyperlink r:id="rId92" w:history="1">
              <w:r>
                <w:rPr>
                  <w:color w:val="#410a8c"/>
                  <w:u w:val="single"/>
                </w:rPr>
                <w:t xml:space="preserve">Liliane Borel</w:t>
              </w:r>
            </w:hyperlink>
          </w:p>
          <w:p>
            <w:pPr/>
            <w:r>
              <w:rPr>
                <w:i w:val="1"/>
                <w:iCs w:val="1"/>
              </w:rPr>
              <w:t xml:space="preserve">Contrôle postural, espace, locomotion,</w:t>
            </w:r>
            <w:r>
              <w:rPr/>
              <w:t xml:space="preserve">, 2012</w:t>
            </w:r>
          </w:p>
          <w:p>
            <w:pPr/>
            <w:r>
              <w:rPr/>
              <w:t xml:space="preserve">Chapitre d'ouvrage</w:t>
            </w:r>
          </w:p>
          <w:p>
            <w:pPr/>
            <w:hyperlink r:id="rId117" w:history="1">
              <w:r>
                <w:rPr>
                  <w:color w:val="#410a8c"/>
                  <w:u w:val="single"/>
                </w:rPr>
                <w:t xml:space="preserve">hal-02443391v1</w:t>
              </w:r>
            </w:hyperlink>
          </w:p>
        </w:tc>
      </w:tr>
      <w:tr>
        <w:trPr/>
        <w:tc>
          <w:tcPr>
            <w:noWrap/>
          </w:tcPr>
          <w:p>
            <w:pPr>
              <w:spacing w:after="200"/>
            </w:pPr>
            <w:hyperlink r:id="rId118" w:history="1">
              <w:r>
                <w:rPr>
                  <w:color w:val="1e198e"/>
                  <w:b w:val="1"/>
                  <w:bCs w:val="1"/>
                  <w:u w:val="single"/>
                </w:rPr>
                <w:t xml:space="preserve">Effets de la fatigue de la musculature de la cuisse et du mollet sur le contrôle postural</w:t>
              </w:r>
            </w:hyperlink>
          </w:p>
          <w:p>
            <w:pPr/>
            <w:hyperlink r:id="rId12" w:history="1">
              <w:r>
                <w:rPr>
                  <w:color w:val="#410a8c"/>
                  <w:u w:val="single"/>
                </w:rPr>
                <w:t xml:space="preserve">Julien Maitre</w:t>
              </w:r>
            </w:hyperlink>
            <w:r>
              <w:rPr/>
              <w:t xml:space="preserve">,</w:t>
            </w:r>
            <w:hyperlink r:id="rId119" w:history="1">
              <w:r>
                <w:rPr>
                  <w:color w:val="#410a8c"/>
                  <w:u w:val="single"/>
                </w:rPr>
                <w:t xml:space="preserve">Riadh Bizid</w:t>
              </w:r>
            </w:hyperlink>
            <w:r>
              <w:rPr/>
              <w:t xml:space="preserve">,</w:t>
            </w:r>
            <w:hyperlink r:id="rId73" w:history="1">
              <w:r>
                <w:rPr>
                  <w:color w:val="#410a8c"/>
                  <w:u w:val="single"/>
                </w:rPr>
                <w:t xml:space="preserve">Vincent Chaubet</w:t>
              </w:r>
            </w:hyperlink>
            <w:r>
              <w:rPr/>
              <w:t xml:space="preserve">,</w:t>
            </w:r>
            <w:hyperlink r:id="rId9" w:history="1">
              <w:r>
                <w:rPr>
                  <w:color w:val="#410a8c"/>
                  <w:u w:val="single"/>
                </w:rPr>
                <w:t xml:space="preserve">Thierry Paillard</w:t>
              </w:r>
            </w:hyperlink>
          </w:p>
          <w:p>
            <w:pPr/>
            <w:r>
              <w:rPr>
                <w:i w:val="1"/>
                <w:iCs w:val="1"/>
              </w:rPr>
              <w:t xml:space="preserve">Posture, exercice physique, vieillissement et pathologies</w:t>
            </w:r>
            <w:r>
              <w:rPr/>
              <w:t xml:space="preserve">, 2009</w:t>
            </w:r>
          </w:p>
          <w:p>
            <w:pPr/>
            <w:r>
              <w:rPr/>
              <w:t xml:space="preserve">Chapitre d'ouvrage</w:t>
            </w:r>
          </w:p>
          <w:p>
            <w:pPr/>
            <w:hyperlink r:id="rId118" w:history="1">
              <w:r>
                <w:rPr>
                  <w:color w:val="#410a8c"/>
                  <w:u w:val="single"/>
                </w:rPr>
                <w:t xml:space="preserve">hal-02443441v1</w:t>
              </w:r>
            </w:hyperlink>
          </w:p>
        </w:tc>
      </w:tr>
      <w:tr>
        <w:trPr/>
        <w:tc>
          <w:tcPr>
            <w:noWrap/>
          </w:tcPr>
          <w:p>
            <w:pPr>
              <w:spacing w:after="200"/>
            </w:pPr>
            <w:hyperlink r:id="rId120" w:history="1">
              <w:r>
                <w:rPr>
                  <w:color w:val="1e198e"/>
                  <w:b w:val="1"/>
                  <w:bCs w:val="1"/>
                  <w:u w:val="single"/>
                </w:rPr>
                <w:t xml:space="preserve">Effets de la fatigue du triceps sural induite par stimulation electrique surimposee a la contraction musculaire volontaire sur le contrôle postural</w:t>
              </w:r>
            </w:hyperlink>
          </w:p>
          <w:p>
            <w:pPr/>
            <w:hyperlink r:id="rId119" w:history="1">
              <w:r>
                <w:rPr>
                  <w:color w:val="#410a8c"/>
                  <w:u w:val="single"/>
                </w:rPr>
                <w:t xml:space="preserve">Riadh Bizid</w:t>
              </w:r>
            </w:hyperlink>
            <w:r>
              <w:rPr/>
              <w:t xml:space="preserve">,</w:t>
            </w:r>
            <w:hyperlink r:id="rId73" w:history="1">
              <w:r>
                <w:rPr>
                  <w:color w:val="#410a8c"/>
                  <w:u w:val="single"/>
                </w:rPr>
                <w:t xml:space="preserve">Vincent Chaubet</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 Posture, exercice physique, vieillissement et pathologies</w:t>
            </w:r>
            <w:r>
              <w:rPr/>
              <w:t xml:space="preserve">, 2009</w:t>
            </w:r>
          </w:p>
          <w:p>
            <w:pPr/>
            <w:r>
              <w:rPr/>
              <w:t xml:space="preserve">Chapitre d'ouvrage</w:t>
            </w:r>
          </w:p>
          <w:p>
            <w:pPr/>
            <w:hyperlink r:id="rId120" w:history="1">
              <w:r>
                <w:rPr>
                  <w:color w:val="#410a8c"/>
                  <w:u w:val="single"/>
                </w:rPr>
                <w:t xml:space="preserve">hal-02443436v1</w:t>
              </w:r>
            </w:hyperlink>
          </w:p>
        </w:tc>
      </w:tr>
      <w:tr>
        <w:trPr/>
        <w:tc>
          <w:tcPr>
            <w:noWrap/>
          </w:tcPr>
          <w:p>
            <w:pPr>
              <w:spacing w:after="200"/>
            </w:pPr>
            <w:hyperlink r:id="rId121" w:history="1">
              <w:r>
                <w:rPr>
                  <w:color w:val="1e198e"/>
                  <w:b w:val="1"/>
                  <w:bCs w:val="1"/>
                  <w:u w:val="single"/>
                </w:rPr>
                <w:t xml:space="preserve">Les sujets les plus performants sur le plan du contrôle postural sont moins affectés par des manipulations sensorielles que les autres sujets</w:t>
              </w:r>
            </w:hyperlink>
          </w:p>
          <w:p>
            <w:pPr/>
            <w:hyperlink r:id="rId73" w:history="1">
              <w:r>
                <w:rPr>
                  <w:color w:val="#410a8c"/>
                  <w:u w:val="single"/>
                </w:rPr>
                <w:t xml:space="preserve">Vincent Chaubet</w:t>
              </w:r>
            </w:hyperlink>
            <w:r>
              <w:rPr/>
              <w:t xml:space="preserve">,</w:t>
            </w:r>
            <w:hyperlink r:id="rId119" w:history="1">
              <w:r>
                <w:rPr>
                  <w:color w:val="#410a8c"/>
                  <w:u w:val="single"/>
                </w:rPr>
                <w:t xml:space="preserve">Riadh Bizid</w:t>
              </w:r>
            </w:hyperlink>
            <w:r>
              <w:rPr/>
              <w:t xml:space="preserve">,</w:t>
            </w:r>
            <w:hyperlink r:id="rId12" w:history="1">
              <w:r>
                <w:rPr>
                  <w:color w:val="#410a8c"/>
                  <w:u w:val="single"/>
                </w:rPr>
                <w:t xml:space="preserve">Julien Maitre</w:t>
              </w:r>
            </w:hyperlink>
            <w:r>
              <w:rPr/>
              <w:t xml:space="preserve">,</w:t>
            </w:r>
            <w:hyperlink r:id="rId9" w:history="1">
              <w:r>
                <w:rPr>
                  <w:color w:val="#410a8c"/>
                  <w:u w:val="single"/>
                </w:rPr>
                <w:t xml:space="preserve">Thierry Paillard</w:t>
              </w:r>
            </w:hyperlink>
          </w:p>
          <w:p>
            <w:pPr/>
            <w:r>
              <w:rPr>
                <w:i w:val="1"/>
                <w:iCs w:val="1"/>
              </w:rPr>
              <w:t xml:space="preserve">Posture, exercice physique, vieillissement et pathologies</w:t>
            </w:r>
            <w:r>
              <w:rPr/>
              <w:t xml:space="preserve">, 2009, Posture et équilibre, 978-2-35327-084-2</w:t>
            </w:r>
          </w:p>
          <w:p>
            <w:pPr/>
            <w:r>
              <w:rPr/>
              <w:t xml:space="preserve">Chapitre d'ouvrage</w:t>
            </w:r>
          </w:p>
          <w:p>
            <w:pPr/>
            <w:hyperlink r:id="rId121" w:history="1">
              <w:r>
                <w:rPr>
                  <w:color w:val="#410a8c"/>
                  <w:u w:val="single"/>
                </w:rPr>
                <w:t xml:space="preserve">hal-02443449v1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1956v1" TargetMode="External"/><Relationship Id="rId8" Type="http://schemas.openxmlformats.org/officeDocument/2006/relationships/hyperlink" Target="https://hal.science/search/index/?q=*&amp;authFullName_s=Houda Bougrine" TargetMode="External"/><Relationship Id="rId9" Type="http://schemas.openxmlformats.org/officeDocument/2006/relationships/hyperlink" Target="https://hal.science/search/index/?q=*&amp;authFullName_s=Thierry Paillard" TargetMode="External"/><Relationship Id="rId10" Type="http://schemas.openxmlformats.org/officeDocument/2006/relationships/hyperlink" Target="https://hal.science/search/index/?q=*&amp;authFullName_s=Nidhal Jebabli" TargetMode="External"/><Relationship Id="rId11" Type="http://schemas.openxmlformats.org/officeDocument/2006/relationships/hyperlink" Target="https://hal.science/search/index/?q=*&amp;authFullName_s=Halil &#304;brahim Ceylan" TargetMode="External"/><Relationship Id="rId12" Type="http://schemas.openxmlformats.org/officeDocument/2006/relationships/hyperlink" Target="https://hal.science/search/index/?q=*&amp;authFullName_s=Julien Maitre" TargetMode="External"/><Relationship Id="rId13" Type="http://schemas.openxmlformats.org/officeDocument/2006/relationships/hyperlink" Target="https://dx.doi.org/10.3390/nu17101613" TargetMode="External"/><Relationship Id="rId14" Type="http://schemas.openxmlformats.org/officeDocument/2006/relationships/hyperlink" Target="https://hal.science/hal-05298150v1" TargetMode="External"/><Relationship Id="rId15" Type="http://schemas.openxmlformats.org/officeDocument/2006/relationships/hyperlink" Target="https://hal.science/search/index/?q=*&amp;authFullName_s=Fr&#233;d&#233;ric No&#233;" TargetMode="External"/><Relationship Id="rId16" Type="http://schemas.openxmlformats.org/officeDocument/2006/relationships/hyperlink" Target="https://dx.doi.org/10.1007/s00421-025-05994-w" TargetMode="External"/><Relationship Id="rId17" Type="http://schemas.openxmlformats.org/officeDocument/2006/relationships/hyperlink" Target="https://hal.science/hal-05450594v1" TargetMode="External"/><Relationship Id="rId18" Type="http://schemas.openxmlformats.org/officeDocument/2006/relationships/hyperlink" Target="https://hal.science/search/index/?q=*&amp;authFullName_s=Imed Gandouzi" TargetMode="External"/><Relationship Id="rId19" Type="http://schemas.openxmlformats.org/officeDocument/2006/relationships/hyperlink" Target="https://hal.science/search/index/?q=*&amp;authFullName_s=Ismail Dergaa" TargetMode="External"/><Relationship Id="rId20" Type="http://schemas.openxmlformats.org/officeDocument/2006/relationships/hyperlink" Target="https://hal.science/search/index/?q=*&amp;authFullName_s=Abdulwahed Ahmed Alaizari" TargetMode="External"/><Relationship Id="rId21" Type="http://schemas.openxmlformats.org/officeDocument/2006/relationships/hyperlink" Target="https://dx.doi.org/10.1038/s41598-025-21414-7" TargetMode="External"/><Relationship Id="rId22" Type="http://schemas.openxmlformats.org/officeDocument/2006/relationships/hyperlink" Target="https://hal.science/hal-05141927v1" TargetMode="External"/><Relationship Id="rId23" Type="http://schemas.openxmlformats.org/officeDocument/2006/relationships/hyperlink" Target="https://dx.doi.org/10.1007/s40279-025-02269-4" TargetMode="External"/><Relationship Id="rId24" Type="http://schemas.openxmlformats.org/officeDocument/2006/relationships/hyperlink" Target="https://hal.science/hal-04772423v1" TargetMode="External"/><Relationship Id="rId25" Type="http://schemas.openxmlformats.org/officeDocument/2006/relationships/hyperlink" Target="https://hal.science/search/index/?q=*&amp;authFullName_s=Aur&#233;lien Speller" TargetMode="External"/><Relationship Id="rId26" Type="http://schemas.openxmlformats.org/officeDocument/2006/relationships/hyperlink" Target="https://hal.science/search/index/?q=*&amp;authFullName_s=Matthieu de Or&#233;guy" TargetMode="External"/><Relationship Id="rId27" Type="http://schemas.openxmlformats.org/officeDocument/2006/relationships/hyperlink" Target="https://dx.doi.org/10.1016/j.jbmt.2024.10.045" TargetMode="External"/><Relationship Id="rId28" Type="http://schemas.openxmlformats.org/officeDocument/2006/relationships/hyperlink" Target="https://hal.science/hal-03366913v1" TargetMode="External"/><Relationship Id="rId29" Type="http://schemas.openxmlformats.org/officeDocument/2006/relationships/hyperlink" Target="https://hal.science/search/index/?q=*&amp;authFullName_s=Lu&#237;s-Mill&#225;n Gonz&#225;lez" TargetMode="External"/><Relationship Id="rId30" Type="http://schemas.openxmlformats.org/officeDocument/2006/relationships/hyperlink" Target="https://hal.science/search/index/?q=*&amp;authFullName_s=Xavier Garc&#237;a-Mass&#243;" TargetMode="External"/><Relationship Id="rId31" Type="http://schemas.openxmlformats.org/officeDocument/2006/relationships/hyperlink" Target="https://dx.doi.org/10.1016/j.jbiomech.2021.110624" TargetMode="External"/><Relationship Id="rId32" Type="http://schemas.openxmlformats.org/officeDocument/2006/relationships/hyperlink" Target="https://hal.science/hal-03548855v1" TargetMode="External"/><Relationship Id="rId33" Type="http://schemas.openxmlformats.org/officeDocument/2006/relationships/hyperlink" Target="https://hal.science/search/index/?q=*&amp;authFullName_s=Mohamed Abdelhafid Kadri" TargetMode="External"/><Relationship Id="rId34" Type="http://schemas.openxmlformats.org/officeDocument/2006/relationships/hyperlink" Target="https://hal.science/search/index/?q=*&amp;authFullName_s=Nicola Maffulli" TargetMode="External"/><Relationship Id="rId35" Type="http://schemas.openxmlformats.org/officeDocument/2006/relationships/hyperlink" Target="https://dx.doi.org/10.3390/sym13112199" TargetMode="External"/><Relationship Id="rId36" Type="http://schemas.openxmlformats.org/officeDocument/2006/relationships/hyperlink" Target="https://hal.science/hal-02933640v1" TargetMode="External"/><Relationship Id="rId37" Type="http://schemas.openxmlformats.org/officeDocument/2006/relationships/hyperlink" Target="https://hal.science/search/index/?q=*&amp;authFullName_s=Alberto Pardo-Ib&#225;&#241;ez" TargetMode="External"/><Relationship Id="rId38" Type="http://schemas.openxmlformats.org/officeDocument/2006/relationships/hyperlink" Target="https://hal.science/search/index/?q=*&amp;authFullName_s=Jose Bermejo" TargetMode="External"/><Relationship Id="rId39" Type="http://schemas.openxmlformats.org/officeDocument/2006/relationships/hyperlink" Target="https://hal.science/search/index/?q=*&amp;authFullName_s=Sergio Gandia" TargetMode="External"/><Relationship Id="rId40" Type="http://schemas.openxmlformats.org/officeDocument/2006/relationships/hyperlink" Target="https://hal.science/search/index/?q=*&amp;authFullName_s=Israel Villarrasa-Sapi&#241;a" TargetMode="External"/><Relationship Id="rId41" Type="http://schemas.openxmlformats.org/officeDocument/2006/relationships/hyperlink" Target="https://dx.doi.org/10.1123/mc.2018-0119" TargetMode="External"/><Relationship Id="rId42" Type="http://schemas.openxmlformats.org/officeDocument/2006/relationships/hyperlink" Target="https://hal.science/hal-01983476v1" TargetMode="External"/><Relationship Id="rId43" Type="http://schemas.openxmlformats.org/officeDocument/2006/relationships/hyperlink" Target="https://hal.science/search/index/?q=*&amp;authFullName_s=Benjamin Guinhouya" TargetMode="External"/><Relationship Id="rId44" Type="http://schemas.openxmlformats.org/officeDocument/2006/relationships/hyperlink" Target="https://hal.science/search/index/?q=*&amp;authFullName_s=Nicole Darrieutort" TargetMode="External"/><Relationship Id="rId45" Type="http://schemas.openxmlformats.org/officeDocument/2006/relationships/hyperlink" Target="https://dx.doi.org/10.1155/2017/1058419" TargetMode="External"/><Relationship Id="rId46" Type="http://schemas.openxmlformats.org/officeDocument/2006/relationships/hyperlink" Target="https://univ-pau.hal.science/hal-01950854v1" TargetMode="External"/><Relationship Id="rId47" Type="http://schemas.openxmlformats.org/officeDocument/2006/relationships/hyperlink" Target="https://dx.doi.org/10.3389/fnagi.2017.00167" TargetMode="External"/><Relationship Id="rId48" Type="http://schemas.openxmlformats.org/officeDocument/2006/relationships/hyperlink" Target="https://hal.science/hal-01983464v1" TargetMode="External"/><Relationship Id="rId49" Type="http://schemas.openxmlformats.org/officeDocument/2006/relationships/hyperlink" Target="https://dx.doi.org/10.1371/journal.pone.0162966" TargetMode="External"/><Relationship Id="rId50" Type="http://schemas.openxmlformats.org/officeDocument/2006/relationships/hyperlink" Target="https://hal.science/hal-01972245v1" TargetMode="External"/><Relationship Id="rId51" Type="http://schemas.openxmlformats.org/officeDocument/2006/relationships/hyperlink" Target="https://dx.doi.org/10.3389/fnhum.2016.00409" TargetMode="External"/><Relationship Id="rId52" Type="http://schemas.openxmlformats.org/officeDocument/2006/relationships/hyperlink" Target="https://hal.science/hal-02364414v1" TargetMode="External"/><Relationship Id="rId53" Type="http://schemas.openxmlformats.org/officeDocument/2006/relationships/hyperlink" Target="https://hal.science/search/index/?q=*&amp;authFullName_s=I. Serres" TargetMode="External"/><Relationship Id="rId54" Type="http://schemas.openxmlformats.org/officeDocument/2006/relationships/hyperlink" Target="https://hal.science/search/index/?q=*&amp;authFullName_s=L&#233;na Lhuisset" TargetMode="External"/><Relationship Id="rId55" Type="http://schemas.openxmlformats.org/officeDocument/2006/relationships/hyperlink" Target="https://hal.science/search/index/?q=*&amp;authFullName_s=Julien Bois" TargetMode="External"/><Relationship Id="rId56" Type="http://schemas.openxmlformats.org/officeDocument/2006/relationships/hyperlink" Target="https://hal.science/search/index/?q=*&amp;authFullName_s=Y. Gasnier" TargetMode="External"/><Relationship Id="rId57" Type="http://schemas.openxmlformats.org/officeDocument/2006/relationships/hyperlink" Target="https://dx.doi.org/10.1111/sms.12256" TargetMode="External"/><Relationship Id="rId58" Type="http://schemas.openxmlformats.org/officeDocument/2006/relationships/hyperlink" Target="https://api.istex.fr/ark:/67375/WNG-9ZXT6FQG-9/fulltext.pdf?sid=hal" TargetMode="External"/><Relationship Id="rId59" Type="http://schemas.openxmlformats.org/officeDocument/2006/relationships/hyperlink" Target="https://hal.science/hal-02378256v1" TargetMode="External"/><Relationship Id="rId60" Type="http://schemas.openxmlformats.org/officeDocument/2006/relationships/hyperlink" Target="https://dx.doi.org/10.1016/j.neucli.2015.10.022" TargetMode="External"/><Relationship Id="rId61" Type="http://schemas.openxmlformats.org/officeDocument/2006/relationships/hyperlink" Target="https://api.istex.fr/ark:/67375/6H6-8LFWCLJX-3/fulltext.pdf?sid=hal" TargetMode="External"/><Relationship Id="rId62" Type="http://schemas.openxmlformats.org/officeDocument/2006/relationships/hyperlink" Target="https://hal.science/hal-02378258v1" TargetMode="External"/><Relationship Id="rId63" Type="http://schemas.openxmlformats.org/officeDocument/2006/relationships/hyperlink" Target="https://hal.science/search/index/?q=*&amp;authFullName_s=C. Lizin" TargetMode="External"/><Relationship Id="rId64" Type="http://schemas.openxmlformats.org/officeDocument/2006/relationships/hyperlink" Target="https://hal.science/search/index/?q=*&amp;authFullName_s=M. Rousseau" TargetMode="External"/><Relationship Id="rId65" Type="http://schemas.openxmlformats.org/officeDocument/2006/relationships/hyperlink" Target="https://hal.science/search/index/?q=*&amp;authFullName_s=M. Cebellan" TargetMode="External"/><Relationship Id="rId66" Type="http://schemas.openxmlformats.org/officeDocument/2006/relationships/hyperlink" Target="https://dx.doi.org/10.1016/j.neucli.2014.09.039" TargetMode="External"/><Relationship Id="rId67" Type="http://schemas.openxmlformats.org/officeDocument/2006/relationships/hyperlink" Target="https://api.istex.fr/ark:/67375/6H6-ZHK1BR8P-M/fulltext.pdf?sid=hal" TargetMode="External"/><Relationship Id="rId68" Type="http://schemas.openxmlformats.org/officeDocument/2006/relationships/hyperlink" Target="https://hal.science/hal-02440734v1" TargetMode="External"/><Relationship Id="rId69" Type="http://schemas.openxmlformats.org/officeDocument/2006/relationships/hyperlink" Target="https://hal.science/search/index/?q=*&amp;authFullName_s=Jean-Louis Jully" TargetMode="External"/><Relationship Id="rId70" Type="http://schemas.openxmlformats.org/officeDocument/2006/relationships/hyperlink" Target="https://hal.science/search/index/?q=*&amp;authFullName_s=Yannick Gasnier" TargetMode="External"/><Relationship Id="rId71" Type="http://schemas.openxmlformats.org/officeDocument/2006/relationships/hyperlink" Target="https://dx.doi.org/10.1682/JRRD.2012.08.0141" TargetMode="External"/><Relationship Id="rId72" Type="http://schemas.openxmlformats.org/officeDocument/2006/relationships/hyperlink" Target="https://hal.science/hal-02367864v1" TargetMode="External"/><Relationship Id="rId73" Type="http://schemas.openxmlformats.org/officeDocument/2006/relationships/hyperlink" Target="https://hal.science/search/index/?q=*&amp;authFullName_s=Vincent Chaubet" TargetMode="External"/><Relationship Id="rId74" Type="http://schemas.openxmlformats.org/officeDocument/2006/relationships/hyperlink" Target="https://hal.science/search/index/?q=*&amp;authFullName_s=Bruno Cormery" TargetMode="External"/><Relationship Id="rId75" Type="http://schemas.openxmlformats.org/officeDocument/2006/relationships/hyperlink" Target="https://dx.doi.org/10.1519/JSC.0b013e318265a271" TargetMode="External"/><Relationship Id="rId76" Type="http://schemas.openxmlformats.org/officeDocument/2006/relationships/hyperlink" Target="https://hal.science/hal-00867067v1" TargetMode="External"/><Relationship Id="rId77" Type="http://schemas.openxmlformats.org/officeDocument/2006/relationships/hyperlink" Target="https://hal.science/search/index/?q=*&amp;authFullName_s=No&#235;lle Bru" TargetMode="External"/><Relationship Id="rId78" Type="http://schemas.openxmlformats.org/officeDocument/2006/relationships/hyperlink" Target="https://hal.science/search/index/?q=*&amp;authFullName_s=J.-L. Jully" TargetMode="External"/><Relationship Id="rId79" Type="http://schemas.openxmlformats.org/officeDocument/2006/relationships/hyperlink" Target="https://dx.doi.org/10.1007/s00421-013-2608-9" TargetMode="External"/><Relationship Id="rId80" Type="http://schemas.openxmlformats.org/officeDocument/2006/relationships/hyperlink" Target="https://api.istex.fr/ark:/67375/VQC-WZGFMBCS-9/fulltext.pdf?sid=hal" TargetMode="External"/><Relationship Id="rId81" Type="http://schemas.openxmlformats.org/officeDocument/2006/relationships/hyperlink" Target="https://hal.science/hal-02378265v1" TargetMode="External"/><Relationship Id="rId82" Type="http://schemas.openxmlformats.org/officeDocument/2006/relationships/hyperlink" Target="https://dx.doi.org/10.1016/j.neucli.2012.09.056" TargetMode="External"/><Relationship Id="rId83" Type="http://schemas.openxmlformats.org/officeDocument/2006/relationships/hyperlink" Target="https://api.istex.fr/ark:/67375/6H6-D3KGF4K1-0/fulltext.pdf?sid=hal" TargetMode="External"/><Relationship Id="rId84" Type="http://schemas.openxmlformats.org/officeDocument/2006/relationships/hyperlink" Target="https://hal.science/hal-02440741v1" TargetMode="External"/><Relationship Id="rId85" Type="http://schemas.openxmlformats.org/officeDocument/2006/relationships/hyperlink" Target="https://dx.doi.org/10.1007/s00421-011-2168-9" TargetMode="External"/><Relationship Id="rId86" Type="http://schemas.openxmlformats.org/officeDocument/2006/relationships/hyperlink" Target="https://api.istex.fr/ark:/67375/VQC-FC9R46G3-6/fulltext.pdf?sid=hal" TargetMode="External"/><Relationship Id="rId87" Type="http://schemas.openxmlformats.org/officeDocument/2006/relationships/hyperlink" Target="https://hal.science/hal-02378278v1" TargetMode="External"/><Relationship Id="rId88" Type="http://schemas.openxmlformats.org/officeDocument/2006/relationships/hyperlink" Target="https://dx.doi.org/10.1016/j.neucli.2011.10.012" TargetMode="External"/><Relationship Id="rId89" Type="http://schemas.openxmlformats.org/officeDocument/2006/relationships/hyperlink" Target="https://api.istex.fr/ark:/67375/6H6-WBVSTLJD-7/fulltext.pdf?sid=hal" TargetMode="External"/><Relationship Id="rId90" Type="http://schemas.openxmlformats.org/officeDocument/2006/relationships/hyperlink" Target="https://hal.science/hal-02440746v1" TargetMode="External"/><Relationship Id="rId91" Type="http://schemas.openxmlformats.org/officeDocument/2006/relationships/hyperlink" Target="https://hal.science/search/index/?q=*&amp;authFullName_s=Michel Dumitrescu" TargetMode="External"/><Relationship Id="rId92" Type="http://schemas.openxmlformats.org/officeDocument/2006/relationships/hyperlink" Target="https://hal.science/search/index/?q=*&amp;authFullName_s=Liliane Borel" TargetMode="External"/><Relationship Id="rId93" Type="http://schemas.openxmlformats.org/officeDocument/2006/relationships/hyperlink" Target="https://dx.doi.org/10.1016/j.neures.2010.08.004" TargetMode="External"/><Relationship Id="rId94" Type="http://schemas.openxmlformats.org/officeDocument/2006/relationships/hyperlink" Target="https://hal.science/hal-02441697v1" TargetMode="External"/><Relationship Id="rId95" Type="http://schemas.openxmlformats.org/officeDocument/2006/relationships/hyperlink" Target="https://dx.doi.org/10.1016/j.neulet.2010.04.034" TargetMode="External"/><Relationship Id="rId96" Type="http://schemas.openxmlformats.org/officeDocument/2006/relationships/hyperlink" Target="https://api.istex.fr/ark:/67375/6H6-Q3ZJTM6R-M/fulltext.pdf?sid=hal" TargetMode="External"/><Relationship Id="rId97" Type="http://schemas.openxmlformats.org/officeDocument/2006/relationships/hyperlink" Target="https://hal.science/hal-02378292v1" TargetMode="External"/><Relationship Id="rId98" Type="http://schemas.openxmlformats.org/officeDocument/2006/relationships/hyperlink" Target="https://dx.doi.org/10.1016/j.neucli.2010.10.001" TargetMode="External"/><Relationship Id="rId99" Type="http://schemas.openxmlformats.org/officeDocument/2006/relationships/hyperlink" Target="https://api.istex.fr/ark:/67375/6H6-D729DVS0-M/fulltext.pdf?sid=hal" TargetMode="External"/><Relationship Id="rId100" Type="http://schemas.openxmlformats.org/officeDocument/2006/relationships/hyperlink" Target="https://hal.science/hal-02378310v1" TargetMode="External"/><Relationship Id="rId101" Type="http://schemas.openxmlformats.org/officeDocument/2006/relationships/hyperlink" Target="https://hal.science/search/index/?q=*&amp;authFullName_s=R Bizid" TargetMode="External"/><Relationship Id="rId102" Type="http://schemas.openxmlformats.org/officeDocument/2006/relationships/hyperlink" Target="https://hal.science/search/index/?q=*&amp;authFullName_s=Julia Lefebvre" TargetMode="External"/><Relationship Id="rId103" Type="http://schemas.openxmlformats.org/officeDocument/2006/relationships/hyperlink" Target="https://dx.doi.org/10.1016/j.neucli.2008.09.009" TargetMode="External"/><Relationship Id="rId104" Type="http://schemas.openxmlformats.org/officeDocument/2006/relationships/hyperlink" Target="https://api.istex.fr/ark:/67375/6H6-CJBV7S4H-Z/fulltext.pdf?sid=hal" TargetMode="External"/><Relationship Id="rId105" Type="http://schemas.openxmlformats.org/officeDocument/2006/relationships/hyperlink" Target="https://hal.science/hal-02378320v1" TargetMode="External"/><Relationship Id="rId106" Type="http://schemas.openxmlformats.org/officeDocument/2006/relationships/hyperlink" Target="https://hal.science/hal-05577764v1" TargetMode="External"/><Relationship Id="rId107" Type="http://schemas.openxmlformats.org/officeDocument/2006/relationships/hyperlink" Target="https://dx.doi.org/10.1159/000549168" TargetMode="External"/><Relationship Id="rId108" Type="http://schemas.openxmlformats.org/officeDocument/2006/relationships/hyperlink" Target="https://hal.science/hal-04947804v1" TargetMode="External"/><Relationship Id="rId109" Type="http://schemas.openxmlformats.org/officeDocument/2006/relationships/hyperlink" Target="https://dx.doi.org/10.1159/000542208" TargetMode="External"/><Relationship Id="rId110" Type="http://schemas.openxmlformats.org/officeDocument/2006/relationships/hyperlink" Target="https://hal.science/hal-04947790v1" TargetMode="External"/><Relationship Id="rId111" Type="http://schemas.openxmlformats.org/officeDocument/2006/relationships/hyperlink" Target="https://hal.science/hal-03548920v1" TargetMode="External"/><Relationship Id="rId112" Type="http://schemas.openxmlformats.org/officeDocument/2006/relationships/hyperlink" Target="https://hal.science/hal-04628464v1" TargetMode="External"/><Relationship Id="rId113" Type="http://schemas.openxmlformats.org/officeDocument/2006/relationships/hyperlink" Target="https://hal.science/hal-02369275v1" TargetMode="External"/><Relationship Id="rId114" Type="http://schemas.openxmlformats.org/officeDocument/2006/relationships/hyperlink" Target="https://hal.science/search/index/?q=*&amp;authFullName_s=Jonathan Tremblay" TargetMode="External"/><Relationship Id="rId115" Type="http://schemas.openxmlformats.org/officeDocument/2006/relationships/hyperlink" Target="https://hal.science/hal-05577673v1" TargetMode="External"/><Relationship Id="rId116" Type="http://schemas.openxmlformats.org/officeDocument/2006/relationships/hyperlink" Target="https://hal.science/hal-05577646v1" TargetMode="External"/><Relationship Id="rId117" Type="http://schemas.openxmlformats.org/officeDocument/2006/relationships/hyperlink" Target="https://hal.science/hal-02443391v1" TargetMode="External"/><Relationship Id="rId118" Type="http://schemas.openxmlformats.org/officeDocument/2006/relationships/hyperlink" Target="https://hal.science/hal-02443441v1" TargetMode="External"/><Relationship Id="rId119" Type="http://schemas.openxmlformats.org/officeDocument/2006/relationships/hyperlink" Target="https://hal.science/search/index/?q=*&amp;authFullName_s=Riadh Bizid" TargetMode="External"/><Relationship Id="rId120" Type="http://schemas.openxmlformats.org/officeDocument/2006/relationships/hyperlink" Target="https://hal.science/hal-02443436v1" TargetMode="External"/><Relationship Id="rId121" Type="http://schemas.openxmlformats.org/officeDocument/2006/relationships/hyperlink" Target="https://hal.science/hal-02443449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MAITRE</dc:title>
  <dc:description>CV</dc:description>
  <dc:subject/>
  <cp:keywords/>
  <cp:category/>
  <cp:lastModifiedBy/>
  <dcterms:created xsi:type="dcterms:W3CDTF">2026-05-06T18:12:18+02:00</dcterms:created>
  <dcterms:modified xsi:type="dcterms:W3CDTF">2026-05-06T18:12:18+02:00</dcterms:modified>
</cp:coreProperties>
</file>

<file path=docProps/custom.xml><?xml version="1.0" encoding="utf-8"?>
<Properties xmlns="http://schemas.openxmlformats.org/officeDocument/2006/custom-properties" xmlns:vt="http://schemas.openxmlformats.org/officeDocument/2006/docPropsVTypes"/>
</file>