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3.80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TEYSSIER </w:t>
      </w:r>
      <w:r>
        <w:rPr>
          <w:color w:val="641e6e"/>
        </w:rPr>
        <w:t xml:space="preserve">Pr de Psychologie de l'Interculturation, à l'Université Jean Jaurès, UT2J</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interested in cultural contacts and their impact at a psychological level. What creative processes, whether positive or toxic, are initiated at an individual, group, or even institutional level? My elective themes of application range from an interest in migratory trajectories and intercultural elements in narrative therapies, to the psychic emergences stemming from the use of digital tools.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Narration et vérité dans la recherche en psychanalyse</w:t>
              </w:r>
            </w:hyperlink>
          </w:p>
          <w:p>
            <w:pPr/>
            <w:hyperlink r:id="rId9" w:history="1">
              <w:r>
                <w:rPr>
                  <w:color w:val="#410a8c"/>
                  <w:u w:val="single"/>
                </w:rPr>
                <w:t xml:space="preserve">Florent Poupart</w:t>
              </w:r>
            </w:hyperlink>
            <w:r>
              <w:rPr/>
              <w:t xml:space="preserve">,</w:t>
            </w:r>
            <w:hyperlink r:id="rId10" w:history="1">
              <w:r>
                <w:rPr>
                  <w:color w:val="#410a8c"/>
                  <w:u w:val="single"/>
                </w:rPr>
                <w:t xml:space="preserve">Sarah Troubé</w:t>
              </w:r>
            </w:hyperlink>
            <w:r>
              <w:rPr/>
              <w:t xml:space="preserve">,</w:t>
            </w:r>
            <w:hyperlink r:id="rId11" w:history="1">
              <w:r>
                <w:rPr>
                  <w:color w:val="#410a8c"/>
                  <w:u w:val="single"/>
                </w:rPr>
                <w:t xml:space="preserve">Melinda Texier-Bazin</w:t>
              </w:r>
            </w:hyperlink>
            <w:r>
              <w:rPr/>
              <w:t xml:space="preserve">,</w:t>
            </w:r>
            <w:hyperlink r:id="rId12" w:history="1">
              <w:r>
                <w:rPr>
                  <w:color w:val="#410a8c"/>
                  <w:u w:val="single"/>
                </w:rPr>
                <w:t xml:space="preserve">Manon Bouscail</w:t>
              </w:r>
            </w:hyperlink>
            <w:r>
              <w:rPr/>
              <w:t xml:space="preserve">,</w:t>
            </w:r>
            <w:hyperlink r:id="rId13" w:history="1">
              <w:r>
                <w:rPr>
                  <w:color w:val="#410a8c"/>
                  <w:u w:val="single"/>
                </w:rPr>
                <w:t xml:space="preserve">Sylvie Bourdet-Loubère</w:t>
              </w:r>
            </w:hyperlink>
            <w:r>
              <w:rPr/>
              <w:t xml:space="preserve">et al.</w:t>
            </w:r>
          </w:p>
          <w:p>
            <w:pPr/>
            <w:r>
              <w:rPr>
                <w:i w:val="1"/>
                <w:iCs w:val="1"/>
              </w:rPr>
              <w:t xml:space="preserve">Recherches en psychanalyse</w:t>
            </w:r>
            <w:r>
              <w:rPr/>
              <w:t xml:space="preserve">, 2024, N° 35/36 (1/2), pp.101-117. </w:t>
            </w:r>
            <w:hyperlink r:id="rId14" w:history="1">
              <w:r>
                <w:rPr>
                  <w:color w:val="#410a8c"/>
                  <w:u w:val="single"/>
                </w:rPr>
                <w:t xml:space="preserve">⟨10.3917/rep2.035.36.0101⟩</w:t>
              </w:r>
            </w:hyperlink>
          </w:p>
          <w:p>
            <w:pPr/>
            <w:r>
              <w:rPr/>
              <w:t xml:space="preserve">Article dans une revue</w:t>
            </w:r>
          </w:p>
          <w:p>
            <w:pPr/>
            <w:hyperlink r:id="rId8" w:history="1">
              <w:r>
                <w:rPr>
                  <w:color w:val="#410a8c"/>
                  <w:u w:val="single"/>
                </w:rPr>
                <w:t xml:space="preserve">hal-04556966v1</w:t>
              </w:r>
            </w:hyperlink>
          </w:p>
        </w:tc>
      </w:tr>
      <w:tr>
        <w:trPr/>
        <w:tc>
          <w:tcPr>
            <w:noWrap/>
          </w:tcPr>
          <w:p>
            <w:pPr>
              <w:spacing w:after="200"/>
            </w:pPr>
            <w:hyperlink r:id="rId15" w:history="1">
              <w:r>
                <w:rPr>
                  <w:color w:val="1e198e"/>
                  <w:b w:val="1"/>
                  <w:bCs w:val="1"/>
                  <w:u w:val="single"/>
                </w:rPr>
                <w:t xml:space="preserve">Happiness Maximization Is a WEIRD Way of Living</w:t>
              </w:r>
            </w:hyperlink>
          </w:p>
          <w:p>
            <w:pPr/>
            <w:hyperlink r:id="rId16" w:history="1">
              <w:r>
                <w:rPr>
                  <w:color w:val="#410a8c"/>
                  <w:u w:val="single"/>
                </w:rPr>
                <w:t xml:space="preserve">Kuba Krys</w:t>
              </w:r>
            </w:hyperlink>
            <w:r>
              <w:rPr/>
              <w:t xml:space="preserve">,</w:t>
            </w:r>
            <w:hyperlink r:id="rId17" w:history="1">
              <w:r>
                <w:rPr>
                  <w:color w:val="#410a8c"/>
                  <w:u w:val="single"/>
                </w:rPr>
                <w:t xml:space="preserve">Olga Kostoula</w:t>
              </w:r>
            </w:hyperlink>
            <w:r>
              <w:rPr/>
              <w:t xml:space="preserve">,</w:t>
            </w:r>
            <w:hyperlink r:id="rId18" w:history="1">
              <w:r>
                <w:rPr>
                  <w:color w:val="#410a8c"/>
                  <w:u w:val="single"/>
                </w:rPr>
                <w:t xml:space="preserve">Wijnand van Tilburg</w:t>
              </w:r>
            </w:hyperlink>
            <w:r>
              <w:rPr/>
              <w:t xml:space="preserve">,</w:t>
            </w:r>
            <w:hyperlink r:id="rId19" w:history="1">
              <w:r>
                <w:rPr>
                  <w:color w:val="#410a8c"/>
                  <w:u w:val="single"/>
                </w:rPr>
                <w:t xml:space="preserve">Oriana Mosca</w:t>
              </w:r>
            </w:hyperlink>
            <w:r>
              <w:rPr/>
              <w:t xml:space="preserve">,</w:t>
            </w:r>
            <w:hyperlink r:id="rId20" w:history="1">
              <w:r>
                <w:rPr>
                  <w:color w:val="#410a8c"/>
                  <w:u w:val="single"/>
                </w:rPr>
                <w:t xml:space="preserve">J. Hannah Lee</w:t>
              </w:r>
            </w:hyperlink>
            <w:r>
              <w:rPr/>
              <w:t xml:space="preserve">et al.</w:t>
            </w:r>
          </w:p>
          <w:p>
            <w:pPr/>
            <w:r>
              <w:rPr>
                <w:i w:val="1"/>
                <w:iCs w:val="1"/>
              </w:rPr>
              <w:t xml:space="preserve">Perspectives on Psychological Science</w:t>
            </w:r>
            <w:r>
              <w:rPr/>
              <w:t xml:space="preserve">, 2024, </w:t>
            </w:r>
            <w:hyperlink r:id="rId21" w:history="1">
              <w:r>
                <w:rPr>
                  <w:color w:val="#410a8c"/>
                  <w:u w:val="single"/>
                </w:rPr>
                <w:t xml:space="preserve">⟨10.1177/17456916231208367⟩</w:t>
              </w:r>
            </w:hyperlink>
          </w:p>
          <w:p>
            <w:pPr/>
            <w:r>
              <w:rPr/>
              <w:t xml:space="preserve">Article dans une revue</w:t>
            </w:r>
          </w:p>
          <w:p>
            <w:pPr/>
            <w:hyperlink r:id="rId15" w:history="1">
              <w:r>
                <w:rPr>
                  <w:color w:val="#410a8c"/>
                  <w:u w:val="single"/>
                </w:rPr>
                <w:t xml:space="preserve">hal-04618492v1</w:t>
              </w:r>
            </w:hyperlink>
          </w:p>
        </w:tc>
      </w:tr>
      <w:tr>
        <w:trPr/>
        <w:tc>
          <w:tcPr>
            <w:noWrap/>
          </w:tcPr>
          <w:p>
            <w:pPr>
              <w:spacing w:after="200"/>
            </w:pPr>
            <w:hyperlink r:id="rId22" w:history="1">
              <w:r>
                <w:rPr>
                  <w:color w:val="1e198e"/>
                  <w:b w:val="1"/>
                  <w:bCs w:val="1"/>
                  <w:u w:val="single"/>
                </w:rPr>
                <w:t xml:space="preserve">Unpackaging the link between economic inequality and self-construal</w:t>
              </w:r>
            </w:hyperlink>
          </w:p>
          <w:p>
            <w:pPr/>
            <w:hyperlink r:id="rId23" w:history="1">
              <w:r>
                <w:rPr>
                  <w:color w:val="#410a8c"/>
                  <w:u w:val="single"/>
                </w:rPr>
                <w:t xml:space="preserve">Ángel Sánchez-Rodríguez</w:t>
              </w:r>
            </w:hyperlink>
            <w:r>
              <w:rPr/>
              <w:t xml:space="preserve">,</w:t>
            </w:r>
            <w:hyperlink r:id="rId24" w:history="1">
              <w:r>
                <w:rPr>
                  <w:color w:val="#410a8c"/>
                  <w:u w:val="single"/>
                </w:rPr>
                <w:t xml:space="preserve">Ayse Uskul</w:t>
              </w:r>
            </w:hyperlink>
            <w:r>
              <w:rPr/>
              <w:t xml:space="preserve">,</w:t>
            </w:r>
            <w:hyperlink r:id="rId25" w:history="1">
              <w:r>
                <w:rPr>
                  <w:color w:val="#410a8c"/>
                  <w:u w:val="single"/>
                </w:rPr>
                <w:t xml:space="preserve">Rosa Rodríguez-Bailón</w:t>
              </w:r>
            </w:hyperlink>
            <w:r>
              <w:rPr/>
              <w:t xml:space="preserve">,</w:t>
            </w:r>
            <w:hyperlink r:id="rId26" w:history="1">
              <w:r>
                <w:rPr>
                  <w:color w:val="#410a8c"/>
                  <w:u w:val="single"/>
                </w:rPr>
                <w:t xml:space="preserve">Guillermo Willis</w:t>
              </w:r>
            </w:hyperlink>
            <w:r>
              <w:rPr/>
              <w:t xml:space="preserve">,</w:t>
            </w:r>
            <w:hyperlink r:id="rId27" w:history="1">
              <w:r>
                <w:rPr>
                  <w:color w:val="#410a8c"/>
                  <w:u w:val="single"/>
                </w:rPr>
                <w:t xml:space="preserve">Vivian Vignoles</w:t>
              </w:r>
            </w:hyperlink>
            <w:r>
              <w:rPr/>
              <w:t xml:space="preserve">et al.</w:t>
            </w:r>
          </w:p>
          <w:p>
            <w:pPr/>
            <w:r>
              <w:rPr>
                <w:i w:val="1"/>
                <w:iCs w:val="1"/>
              </w:rPr>
              <w:t xml:space="preserve">Self and Identity</w:t>
            </w:r>
            <w:r>
              <w:rPr/>
              <w:t xml:space="preserve">, 2023, 22 (5), pp.713-739</w:t>
            </w:r>
          </w:p>
          <w:p>
            <w:pPr/>
            <w:r>
              <w:rPr/>
              <w:t xml:space="preserve">Article dans une revue</w:t>
            </w:r>
          </w:p>
          <w:p>
            <w:pPr/>
            <w:hyperlink r:id="rId22" w:history="1">
              <w:r>
                <w:rPr>
                  <w:color w:val="#410a8c"/>
                  <w:u w:val="single"/>
                </w:rPr>
                <w:t xml:space="preserve">hal-04299480v1</w:t>
              </w:r>
            </w:hyperlink>
          </w:p>
        </w:tc>
      </w:tr>
      <w:tr>
        <w:trPr/>
        <w:tc>
          <w:tcPr>
            <w:noWrap/>
          </w:tcPr>
          <w:p>
            <w:pPr>
              <w:spacing w:after="200"/>
            </w:pPr>
            <w:hyperlink r:id="rId28" w:history="1">
              <w:r>
                <w:rPr>
                  <w:color w:val="1e198e"/>
                  <w:b w:val="1"/>
                  <w:bCs w:val="1"/>
                  <w:u w:val="single"/>
                </w:rPr>
                <w:t xml:space="preserve">Family First: Evidence of Consistency and Variation in the Value of Family Versus Personal Happiness Across 49 Different Cultures</w:t>
              </w:r>
            </w:hyperlink>
          </w:p>
          <w:p>
            <w:pPr/>
            <w:hyperlink r:id="rId16" w:history="1">
              <w:r>
                <w:rPr>
                  <w:color w:val="#410a8c"/>
                  <w:u w:val="single"/>
                </w:rPr>
                <w:t xml:space="preserve">Kuba Krys</w:t>
              </w:r>
            </w:hyperlink>
            <w:r>
              <w:rPr/>
              <w:t xml:space="preserve">,</w:t>
            </w:r>
            <w:hyperlink r:id="rId29" w:history="1">
              <w:r>
                <w:rPr>
                  <w:color w:val="#410a8c"/>
                  <w:u w:val="single"/>
                </w:rPr>
                <w:t xml:space="preserve">June Chun Yeung</w:t>
              </w:r>
            </w:hyperlink>
            <w:r>
              <w:rPr/>
              <w:t xml:space="preserve">,</w:t>
            </w:r>
            <w:hyperlink r:id="rId30" w:history="1">
              <w:r>
                <w:rPr>
                  <w:color w:val="#410a8c"/>
                  <w:u w:val="single"/>
                </w:rPr>
                <w:t xml:space="preserve">Brian Haas</w:t>
              </w:r>
            </w:hyperlink>
            <w:r>
              <w:rPr/>
              <w:t xml:space="preserve">,</w:t>
            </w:r>
            <w:hyperlink r:id="rId31" w:history="1">
              <w:r>
                <w:rPr>
                  <w:color w:val="#410a8c"/>
                  <w:u w:val="single"/>
                </w:rPr>
                <w:t xml:space="preserve">Yvette van Osch</w:t>
              </w:r>
            </w:hyperlink>
            <w:r>
              <w:rPr/>
              <w:t xml:space="preserve">,</w:t>
            </w:r>
            <w:hyperlink r:id="rId32" w:history="1">
              <w:r>
                <w:rPr>
                  <w:color w:val="#410a8c"/>
                  <w:u w:val="single"/>
                </w:rPr>
                <w:t xml:space="preserve">Aleksandra Kosiarczyk</w:t>
              </w:r>
            </w:hyperlink>
            <w:r>
              <w:rPr/>
              <w:t xml:space="preserve">et al.</w:t>
            </w:r>
          </w:p>
          <w:p>
            <w:pPr/>
            <w:r>
              <w:rPr>
                <w:i w:val="1"/>
                <w:iCs w:val="1"/>
              </w:rPr>
              <w:t xml:space="preserve">Journal of Cross-Cultural Psychology</w:t>
            </w:r>
            <w:r>
              <w:rPr/>
              <w:t xml:space="preserve">, 2023, 54 (3), pp.323-339. </w:t>
            </w:r>
            <w:hyperlink r:id="rId33" w:history="1">
              <w:r>
                <w:rPr>
                  <w:color w:val="#410a8c"/>
                  <w:u w:val="single"/>
                </w:rPr>
                <w:t xml:space="preserve">⟨10.1177/00220221221134711⟩</w:t>
              </w:r>
            </w:hyperlink>
          </w:p>
          <w:p>
            <w:pPr/>
            <w:r>
              <w:rPr/>
              <w:t xml:space="preserve">Article dans une revue</w:t>
            </w:r>
          </w:p>
          <w:p>
            <w:pPr/>
            <w:hyperlink r:id="rId28" w:history="1">
              <w:r>
                <w:rPr>
                  <w:color w:val="#410a8c"/>
                  <w:u w:val="single"/>
                </w:rPr>
                <w:t xml:space="preserve">hal-04299544v1</w:t>
              </w:r>
            </w:hyperlink>
          </w:p>
        </w:tc>
      </w:tr>
      <w:tr>
        <w:trPr/>
        <w:tc>
          <w:tcPr>
            <w:noWrap/>
          </w:tcPr>
          <w:p>
            <w:pPr>
              <w:spacing w:after="200"/>
            </w:pPr>
            <w:hyperlink r:id="rId34" w:history="1">
              <w:r>
                <w:rPr>
                  <w:color w:val="1e198e"/>
                  <w:b w:val="1"/>
                  <w:bCs w:val="1"/>
                  <w:u w:val="single"/>
                </w:rPr>
                <w:t xml:space="preserve">Self-construals predict personal life satisfaction with different strengths across societal contexts differing in national wealth and religious heritage</w:t>
              </w:r>
            </w:hyperlink>
          </w:p>
          <w:p>
            <w:pPr/>
            <w:hyperlink r:id="rId23" w:history="1">
              <w:r>
                <w:rPr>
                  <w:color w:val="#410a8c"/>
                  <w:u w:val="single"/>
                </w:rPr>
                <w:t xml:space="preserve">Ángel Sánchez-Rodríguez</w:t>
              </w:r>
            </w:hyperlink>
            <w:r>
              <w:rPr/>
              <w:t xml:space="preserve">,</w:t>
            </w:r>
            <w:hyperlink r:id="rId27" w:history="1">
              <w:r>
                <w:rPr>
                  <w:color w:val="#410a8c"/>
                  <w:u w:val="single"/>
                </w:rPr>
                <w:t xml:space="preserve">Vivian Vignoles</w:t>
              </w:r>
            </w:hyperlink>
            <w:r>
              <w:rPr/>
              <w:t xml:space="preserve">,</w:t>
            </w:r>
            <w:hyperlink r:id="rId35" w:history="1">
              <w:r>
                <w:rPr>
                  <w:color w:val="#410a8c"/>
                  <w:u w:val="single"/>
                </w:rPr>
                <w:t xml:space="preserve">Michael Harris Bond</w:t>
              </w:r>
            </w:hyperlink>
            <w:r>
              <w:rPr/>
              <w:t xml:space="preserve">,</w:t>
            </w:r>
            <w:hyperlink r:id="rId36" w:history="1">
              <w:r>
                <w:rPr>
                  <w:color w:val="#410a8c"/>
                  <w:u w:val="single"/>
                </w:rPr>
                <w:t xml:space="preserve">Mladen Adamovic</w:t>
              </w:r>
            </w:hyperlink>
            <w:r>
              <w:rPr/>
              <w:t xml:space="preserve">,</w:t>
            </w:r>
            <w:hyperlink r:id="rId37" w:history="1">
              <w:r>
                <w:rPr>
                  <w:color w:val="#410a8c"/>
                  <w:u w:val="single"/>
                </w:rPr>
                <w:t xml:space="preserve">Charity Akotia</w:t>
              </w:r>
            </w:hyperlink>
            <w:r>
              <w:rPr/>
              <w:t xml:space="preserve">et al.</w:t>
            </w:r>
          </w:p>
          <w:p>
            <w:pPr/>
            <w:r>
              <w:rPr>
                <w:i w:val="1"/>
                <w:iCs w:val="1"/>
              </w:rPr>
              <w:t xml:space="preserve">Self and Identity</w:t>
            </w:r>
            <w:r>
              <w:rPr/>
              <w:t xml:space="preserve">, 2023, 22 (5), pp.689-712. </w:t>
            </w:r>
            <w:hyperlink r:id="rId38" w:history="1">
              <w:r>
                <w:rPr>
                  <w:color w:val="#410a8c"/>
                  <w:u w:val="single"/>
                </w:rPr>
                <w:t xml:space="preserve">⟨10.1080/15298868.2023.2202413⟩</w:t>
              </w:r>
            </w:hyperlink>
          </w:p>
          <w:p>
            <w:pPr/>
            <w:r>
              <w:rPr/>
              <w:t xml:space="preserve">Article dans une revue</w:t>
            </w:r>
          </w:p>
          <w:p>
            <w:pPr/>
            <w:hyperlink r:id="rId34" w:history="1">
              <w:r>
                <w:rPr>
                  <w:color w:val="#410a8c"/>
                  <w:u w:val="single"/>
                </w:rPr>
                <w:t xml:space="preserve">hal-04299509v1</w:t>
              </w:r>
            </w:hyperlink>
          </w:p>
        </w:tc>
      </w:tr>
      <w:tr>
        <w:trPr/>
        <w:tc>
          <w:tcPr>
            <w:noWrap/>
          </w:tcPr>
          <w:p>
            <w:pPr>
              <w:spacing w:after="200"/>
            </w:pPr>
            <w:hyperlink r:id="rId39" w:history="1">
              <w:r>
                <w:rPr>
                  <w:color w:val="1e198e"/>
                  <w:b w:val="1"/>
                  <w:bCs w:val="1"/>
                  <w:u w:val="single"/>
                </w:rPr>
                <w:t xml:space="preserve">« Le truc du SIDA » : de la chose à l’objet, des récits socio-culturels aux récits du soi</w:t>
              </w:r>
            </w:hyperlink>
          </w:p>
          <w:p>
            <w:pPr/>
            <w:hyperlink r:id="rId40" w:history="1">
              <w:r>
                <w:rPr>
                  <w:color w:val="#410a8c"/>
                  <w:u w:val="single"/>
                </w:rPr>
                <w:t xml:space="preserve">Florence Valverde-Rivera</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Bulletin de psychologie</w:t>
            </w:r>
            <w:r>
              <w:rPr/>
              <w:t xml:space="preserve">, 2022, Numéro 577 (3), pp.223-233. </w:t>
            </w:r>
            <w:hyperlink r:id="rId43" w:history="1">
              <w:r>
                <w:rPr>
                  <w:color w:val="#410a8c"/>
                  <w:u w:val="single"/>
                </w:rPr>
                <w:t xml:space="preserve">⟨10.3917/bupsy.577.0223⟩</w:t>
              </w:r>
            </w:hyperlink>
          </w:p>
          <w:p>
            <w:pPr/>
            <w:r>
              <w:rPr/>
              <w:t xml:space="preserve">Article dans une revue</w:t>
            </w:r>
          </w:p>
          <w:p>
            <w:pPr/>
            <w:hyperlink r:id="rId39" w:history="1">
              <w:r>
                <w:rPr>
                  <w:color w:val="#410a8c"/>
                  <w:u w:val="single"/>
                </w:rPr>
                <w:t xml:space="preserve">hal-04299628v1</w:t>
              </w:r>
            </w:hyperlink>
          </w:p>
        </w:tc>
      </w:tr>
      <w:tr>
        <w:trPr/>
        <w:tc>
          <w:tcPr>
            <w:noWrap/>
          </w:tcPr>
          <w:p>
            <w:pPr>
              <w:spacing w:after="200"/>
            </w:pPr>
            <w:hyperlink r:id="rId44" w:history="1">
              <w:r>
                <w:rPr>
                  <w:color w:val="1e198e"/>
                  <w:b w:val="1"/>
                  <w:bCs w:val="1"/>
                  <w:u w:val="single"/>
                </w:rPr>
                <w:t xml:space="preserve">Prototypicité du viol et impact sur la victime : une revue de questions</w:t>
              </w:r>
            </w:hyperlink>
          </w:p>
          <w:p>
            <w:pPr/>
            <w:hyperlink r:id="rId45" w:history="1">
              <w:r>
                <w:rPr>
                  <w:color w:val="#410a8c"/>
                  <w:u w:val="single"/>
                </w:rPr>
                <w:t xml:space="preserve">Anna Bayard-Richez</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Annales Médico-Psychologiques, Revue Psychiatrique</w:t>
            </w:r>
            <w:r>
              <w:rPr/>
              <w:t xml:space="preserve">, 2021, 179 (7), pp.586-594. </w:t>
            </w:r>
            <w:hyperlink r:id="rId46" w:history="1">
              <w:r>
                <w:rPr>
                  <w:color w:val="#410a8c"/>
                  <w:u w:val="single"/>
                </w:rPr>
                <w:t xml:space="preserve">⟨10.1016/j.amp.2020.08.016⟩</w:t>
              </w:r>
            </w:hyperlink>
          </w:p>
          <w:p>
            <w:pPr/>
            <w:r>
              <w:rPr/>
              <w:t xml:space="preserve">Article dans une revue</w:t>
            </w:r>
          </w:p>
          <w:p>
            <w:pPr/>
            <w:hyperlink r:id="rId44" w:history="1">
              <w:r>
                <w:rPr>
                  <w:color w:val="#410a8c"/>
                  <w:u w:val="single"/>
                </w:rPr>
                <w:t xml:space="preserve">hal-04299712v1</w:t>
              </w:r>
            </w:hyperlink>
          </w:p>
        </w:tc>
      </w:tr>
      <w:tr>
        <w:trPr/>
        <w:tc>
          <w:tcPr>
            <w:noWrap/>
          </w:tcPr>
          <w:p>
            <w:pPr>
              <w:spacing w:after="200"/>
            </w:pPr>
            <w:hyperlink r:id="rId47" w:history="1">
              <w:r>
                <w:rPr>
                  <w:color w:val="1e198e"/>
                  <w:b w:val="1"/>
                  <w:bCs w:val="1"/>
                  <w:u w:val="single"/>
                </w:rPr>
                <w:t xml:space="preserve">Errance interculturelle et récit de soi – le cas d’un adolescent singapourien</w:t>
              </w:r>
            </w:hyperlink>
          </w:p>
          <w:p>
            <w:pPr/>
            <w:hyperlink r:id="rId48" w:history="1">
              <w:r>
                <w:rPr>
                  <w:color w:val="#410a8c"/>
                  <w:u w:val="single"/>
                </w:rPr>
                <w:t xml:space="preserve">Rachid Oulahal</w:t>
              </w:r>
            </w:hyperlink>
            <w:r>
              <w:rPr/>
              <w:t xml:space="preserve">,</w:t>
            </w:r>
            <w:hyperlink r:id="rId41" w:history="1">
              <w:r>
                <w:rPr>
                  <w:color w:val="#410a8c"/>
                  <w:u w:val="single"/>
                </w:rPr>
                <w:t xml:space="preserve">Julien Teyssier</w:t>
              </w:r>
            </w:hyperlink>
            <w:r>
              <w:rPr/>
              <w:t xml:space="preserve">,</w:t>
            </w:r>
            <w:hyperlink r:id="rId49" w:history="1">
              <w:r>
                <w:rPr>
                  <w:color w:val="#410a8c"/>
                  <w:u w:val="single"/>
                </w:rPr>
                <w:t xml:space="preserve">Gesine Sturm</w:t>
              </w:r>
            </w:hyperlink>
            <w:r>
              <w:rPr/>
              <w:t xml:space="preserve">,</w:t>
            </w:r>
            <w:hyperlink r:id="rId42" w:history="1">
              <w:r>
                <w:rPr>
                  <w:color w:val="#410a8c"/>
                  <w:u w:val="single"/>
                </w:rPr>
                <w:t xml:space="preserve">Patrick Denoux</w:t>
              </w:r>
            </w:hyperlink>
          </w:p>
          <w:p>
            <w:pPr/>
            <w:r>
              <w:rPr>
                <w:i w:val="1"/>
                <w:iCs w:val="1"/>
              </w:rPr>
              <w:t xml:space="preserve">Cahiers de psychologie clinique </w:t>
            </w:r>
            <w:r>
              <w:rPr/>
              <w:t xml:space="preserve">, 2021, n° 57 (2), pp.265-285. </w:t>
            </w:r>
            <w:hyperlink r:id="rId50" w:history="1">
              <w:r>
                <w:rPr>
                  <w:color w:val="#410a8c"/>
                  <w:u w:val="single"/>
                </w:rPr>
                <w:t xml:space="preserve">⟨10.3917/cpc.057.0265⟩</w:t>
              </w:r>
            </w:hyperlink>
          </w:p>
          <w:p>
            <w:pPr/>
            <w:r>
              <w:rPr/>
              <w:t xml:space="preserve">Article dans une revue</w:t>
            </w:r>
          </w:p>
          <w:p>
            <w:pPr/>
            <w:hyperlink r:id="rId47" w:history="1">
              <w:r>
                <w:rPr>
                  <w:color w:val="#410a8c"/>
                  <w:u w:val="single"/>
                </w:rPr>
                <w:t xml:space="preserve">hal-03323481v1</w:t>
              </w:r>
            </w:hyperlink>
          </w:p>
        </w:tc>
      </w:tr>
      <w:tr>
        <w:trPr/>
        <w:tc>
          <w:tcPr>
            <w:noWrap/>
          </w:tcPr>
          <w:p>
            <w:pPr>
              <w:spacing w:after="200"/>
            </w:pPr>
            <w:hyperlink r:id="rId51" w:history="1">
              <w:r>
                <w:rPr>
                  <w:color w:val="1e198e"/>
                  <w:b w:val="1"/>
                  <w:bCs w:val="1"/>
                  <w:u w:val="single"/>
                </w:rPr>
                <w:t xml:space="preserve">Interculturation and intercultural sensitivity: Implementation of the major concepts for a better management of cultural otherness.</w:t>
              </w:r>
            </w:hyperlink>
          </w:p>
          <w:p>
            <w:pPr/>
            <w:hyperlink r:id="rId52" w:history="1">
              <w:r>
                <w:rPr>
                  <w:color w:val="#410a8c"/>
                  <w:u w:val="single"/>
                </w:rPr>
                <w:t xml:space="preserve">Valentin El Sayed</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r>
              <w:rPr/>
              <w:t xml:space="preserve">,</w:t>
            </w:r>
            <w:hyperlink r:id="rId53" w:history="1">
              <w:r>
                <w:rPr>
                  <w:color w:val="#410a8c"/>
                  <w:u w:val="single"/>
                </w:rPr>
                <w:t xml:space="preserve">Elaine Costa-Fernandez</w:t>
              </w:r>
            </w:hyperlink>
          </w:p>
          <w:p>
            <w:pPr/>
            <w:r>
              <w:rPr>
                <w:i w:val="1"/>
                <w:iCs w:val="1"/>
              </w:rPr>
              <w:t xml:space="preserve">Hellenic Journal of Psychology</w:t>
            </w:r>
            <w:r>
              <w:rPr/>
              <w:t xml:space="preserve">, 2020, 17 (2), pp.139-158. </w:t>
            </w:r>
            <w:hyperlink r:id="rId54" w:history="1">
              <w:r>
                <w:rPr>
                  <w:color w:val="#410a8c"/>
                  <w:u w:val="single"/>
                </w:rPr>
                <w:t xml:space="preserve">⟨10.26262/hjp.v17i2.7851⟩</w:t>
              </w:r>
            </w:hyperlink>
          </w:p>
          <w:p>
            <w:pPr/>
            <w:r>
              <w:rPr/>
              <w:t xml:space="preserve">Article dans une revue</w:t>
            </w:r>
          </w:p>
          <w:p>
            <w:pPr/>
            <w:hyperlink r:id="rId51" w:history="1">
              <w:r>
                <w:rPr>
                  <w:color w:val="#410a8c"/>
                  <w:u w:val="single"/>
                </w:rPr>
                <w:t xml:space="preserve">hal-04299748v1</w:t>
              </w:r>
            </w:hyperlink>
          </w:p>
        </w:tc>
      </w:tr>
      <w:tr>
        <w:trPr/>
        <w:tc>
          <w:tcPr>
            <w:noWrap/>
          </w:tcPr>
          <w:p>
            <w:pPr>
              <w:spacing w:after="200"/>
            </w:pPr>
            <w:hyperlink r:id="rId55" w:history="1">
              <w:r>
                <w:rPr>
                  <w:color w:val="1e198e"/>
                  <w:b w:val="1"/>
                  <w:bCs w:val="1"/>
                  <w:u w:val="single"/>
                </w:rPr>
                <w:t xml:space="preserve">Sites web de Brésiliens en France et processus d’interculturation</w:t>
              </w:r>
            </w:hyperlink>
          </w:p>
          <w:p>
            <w:pPr/>
            <w:hyperlink r:id="rId53" w:history="1">
              <w:r>
                <w:rPr>
                  <w:color w:val="#410a8c"/>
                  <w:u w:val="single"/>
                </w:rPr>
                <w:t xml:space="preserve">Elaine Costa-Fernandez</w:t>
              </w:r>
            </w:hyperlink>
            <w:r>
              <w:rPr/>
              <w:t xml:space="preserve">,</w:t>
            </w:r>
            <w:hyperlink r:id="rId52" w:history="1">
              <w:r>
                <w:rPr>
                  <w:color w:val="#410a8c"/>
                  <w:u w:val="single"/>
                </w:rPr>
                <w:t xml:space="preserve">Valentin El Sayed</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Revue française des sciences de l'information et de la communication</w:t>
            </w:r>
            <w:r>
              <w:rPr/>
              <w:t xml:space="preserve">, 2019, 17, pp.1-19. </w:t>
            </w:r>
            <w:hyperlink r:id="rId56" w:history="1">
              <w:r>
                <w:rPr>
                  <w:color w:val="#410a8c"/>
                  <w:u w:val="single"/>
                </w:rPr>
                <w:t xml:space="preserve">⟨10.4000/rfsic.7161⟩</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hal-04299807v1</w:t>
              </w:r>
            </w:hyperlink>
          </w:p>
        </w:tc>
      </w:tr>
      <w:tr>
        <w:trPr/>
        <w:tc>
          <w:tcPr>
            <w:noWrap/>
          </w:tcPr>
          <w:p>
            <w:pPr>
              <w:spacing w:after="200"/>
            </w:pPr>
            <w:hyperlink r:id="rId58" w:history="1">
              <w:r>
                <w:rPr>
                  <w:color w:val="1e198e"/>
                  <w:b w:val="1"/>
                  <w:bCs w:val="1"/>
                  <w:u w:val="single"/>
                </w:rPr>
                <w:t xml:space="preserve">Interculturation narrative du soi : récits socio-culturels et récits du soi des enfants du numérique et des générations antérieures</w:t>
              </w:r>
            </w:hyperlink>
          </w:p>
          <w:p>
            <w:pP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Bulletin de psychologie</w:t>
            </w:r>
            <w:r>
              <w:rPr/>
              <w:t xml:space="preserve">, 2019, Numéro 564 (6), pp.417-431. </w:t>
            </w:r>
            <w:hyperlink r:id="rId59" w:history="1">
              <w:r>
                <w:rPr>
                  <w:color w:val="#410a8c"/>
                  <w:u w:val="single"/>
                </w:rPr>
                <w:t xml:space="preserve">⟨10.3917/bupsy.564.0417⟩</w:t>
              </w:r>
            </w:hyperlink>
          </w:p>
          <w:p>
            <w:pPr/>
            <w:r>
              <w:rPr/>
              <w:t xml:space="preserve">Article dans une revue</w:t>
            </w:r>
          </w:p>
          <w:p>
            <w:pPr/>
            <w:hyperlink r:id="rId58" w:history="1">
              <w:r>
                <w:rPr>
                  <w:color w:val="#410a8c"/>
                  <w:u w:val="single"/>
                </w:rPr>
                <w:t xml:space="preserve">hal-04299783v1</w:t>
              </w:r>
            </w:hyperlink>
          </w:p>
        </w:tc>
      </w:tr>
      <w:tr>
        <w:trPr/>
        <w:tc>
          <w:tcPr>
            <w:noWrap/>
          </w:tcPr>
          <w:p>
            <w:pPr>
              <w:spacing w:after="200"/>
            </w:pPr>
            <w:hyperlink r:id="rId60" w:history="1">
              <w:r>
                <w:rPr>
                  <w:color w:val="1e198e"/>
                  <w:b w:val="1"/>
                  <w:bCs w:val="1"/>
                  <w:u w:val="single"/>
                </w:rPr>
                <w:t xml:space="preserve">Comment évaluer la sensibilité interculturelle ?</w:t>
              </w:r>
            </w:hyperlink>
          </w:p>
          <w:p>
            <w:pPr/>
            <w:hyperlink r:id="rId41" w:history="1">
              <w:r>
                <w:rPr>
                  <w:color w:val="#410a8c"/>
                  <w:u w:val="single"/>
                </w:rPr>
                <w:t xml:space="preserve">Julien Teyssier</w:t>
              </w:r>
            </w:hyperlink>
            <w:r>
              <w:rPr/>
              <w:t xml:space="preserve">,</w:t>
            </w:r>
            <w:hyperlink r:id="rId52" w:history="1">
              <w:r>
                <w:rPr>
                  <w:color w:val="#410a8c"/>
                  <w:u w:val="single"/>
                </w:rPr>
                <w:t xml:space="preserve">Valentin El Sayed</w:t>
              </w:r>
            </w:hyperlink>
            <w:r>
              <w:rPr/>
              <w:t xml:space="preserve">,</w:t>
            </w:r>
            <w:hyperlink r:id="rId42" w:history="1">
              <w:r>
                <w:rPr>
                  <w:color w:val="#410a8c"/>
                  <w:u w:val="single"/>
                </w:rPr>
                <w:t xml:space="preserve">Patrick Denoux</w:t>
              </w:r>
            </w:hyperlink>
          </w:p>
          <w:p>
            <w:pPr/>
            <w:r>
              <w:rPr>
                <w:i w:val="1"/>
                <w:iCs w:val="1"/>
              </w:rPr>
              <w:t xml:space="preserve">L'Autre</w:t>
            </w:r>
            <w:r>
              <w:rPr/>
              <w:t xml:space="preserve">, 2019, Volume 20 (2), pp.211-214. </w:t>
            </w:r>
            <w:hyperlink r:id="rId61" w:history="1">
              <w:r>
                <w:rPr>
                  <w:color w:val="#410a8c"/>
                  <w:u w:val="single"/>
                </w:rPr>
                <w:t xml:space="preserve">⟨10.3917/lautr.059.0211⟩</w:t>
              </w:r>
            </w:hyperlink>
          </w:p>
          <w:p>
            <w:pPr/>
            <w:r>
              <w:rPr/>
              <w:t xml:space="preserve">Article dans une revue</w:t>
            </w:r>
          </w:p>
          <w:p>
            <w:pPr/>
            <w:hyperlink r:id="rId60" w:history="1">
              <w:r>
                <w:rPr>
                  <w:color w:val="#410a8c"/>
                  <w:u w:val="single"/>
                </w:rPr>
                <w:t xml:space="preserve">hal-04299795v1</w:t>
              </w:r>
            </w:hyperlink>
          </w:p>
        </w:tc>
      </w:tr>
      <w:tr>
        <w:trPr/>
        <w:tc>
          <w:tcPr>
            <w:noWrap/>
          </w:tcPr>
          <w:p>
            <w:pPr>
              <w:spacing w:after="200"/>
            </w:pPr>
            <w:hyperlink r:id="rId62" w:history="1">
              <w:r>
                <w:rPr>
                  <w:color w:val="1e198e"/>
                  <w:b w:val="1"/>
                  <w:bCs w:val="1"/>
                  <w:u w:val="single"/>
                </w:rPr>
                <w:t xml:space="preserve">Le couteau, la pomme et le mouton… Entre neuropsychologie et psychologie interculturelle, quelle perspective pour l’évaluation cognitive de la mémoire épisodique des sujets âgés non francophones ?</w:t>
              </w:r>
            </w:hyperlink>
          </w:p>
          <w:p>
            <w:pPr/>
            <w:hyperlink r:id="rId48" w:history="1">
              <w:r>
                <w:rPr>
                  <w:color w:val="#410a8c"/>
                  <w:u w:val="single"/>
                </w:rPr>
                <w:t xml:space="preserve">Rachid Oulahal</w:t>
              </w:r>
            </w:hyperlink>
            <w:r>
              <w:rPr/>
              <w:t xml:space="preserve">,</w:t>
            </w:r>
            <w:hyperlink r:id="rId63" w:history="1">
              <w:r>
                <w:rPr>
                  <w:color w:val="#410a8c"/>
                  <w:u w:val="single"/>
                </w:rPr>
                <w:t xml:space="preserve">P. Denoux</w:t>
              </w:r>
            </w:hyperlink>
            <w:r>
              <w:rPr/>
              <w:t xml:space="preserve">,</w:t>
            </w:r>
            <w:hyperlink r:id="rId64" w:history="1">
              <w:r>
                <w:rPr>
                  <w:color w:val="#410a8c"/>
                  <w:u w:val="single"/>
                </w:rPr>
                <w:t xml:space="preserve">J. Teyssier</w:t>
              </w:r>
            </w:hyperlink>
            <w:r>
              <w:rPr/>
              <w:t xml:space="preserve">,</w:t>
            </w:r>
            <w:hyperlink r:id="rId65" w:history="1">
              <w:r>
                <w:rPr>
                  <w:color w:val="#410a8c"/>
                  <w:u w:val="single"/>
                </w:rPr>
                <w:t xml:space="preserve">D. Maillet</w:t>
              </w:r>
            </w:hyperlink>
          </w:p>
          <w:p>
            <w:pPr/>
            <w:r>
              <w:rPr>
                <w:i w:val="1"/>
                <w:iCs w:val="1"/>
              </w:rPr>
              <w:t xml:space="preserve">NPG: Neurologie - Psychiatrie - Gériatrie</w:t>
            </w:r>
            <w:r>
              <w:rPr/>
              <w:t xml:space="preserve">, 2018, 18 (105), pp.162-169. </w:t>
            </w:r>
            <w:hyperlink r:id="rId66" w:history="1">
              <w:r>
                <w:rPr>
                  <w:color w:val="#410a8c"/>
                  <w:u w:val="single"/>
                </w:rPr>
                <w:t xml:space="preserve">⟨10.1016/j.npg.2018.03.003⟩</w:t>
              </w:r>
            </w:hyperlink>
          </w:p>
          <w:p>
            <w:pPr/>
            <w:r>
              <w:rPr/>
              <w:t xml:space="preserve">Article dans une revue</w:t>
            </w:r>
          </w:p>
          <w:p>
            <w:pPr/>
            <w:hyperlink r:id="rId62" w:history="1">
              <w:r>
                <w:rPr>
                  <w:color w:val="#410a8c"/>
                  <w:u w:val="single"/>
                </w:rPr>
                <w:t xml:space="preserve">hal-04224881v1</w:t>
              </w:r>
            </w:hyperlink>
          </w:p>
        </w:tc>
      </w:tr>
      <w:tr>
        <w:trPr/>
        <w:tc>
          <w:tcPr>
            <w:noWrap/>
          </w:tcPr>
          <w:p>
            <w:pPr>
              <w:spacing w:after="200"/>
            </w:pPr>
            <w:hyperlink r:id="rId67" w:history="1">
              <w:r>
                <w:rPr>
                  <w:color w:val="1e198e"/>
                  <w:b w:val="1"/>
                  <w:bCs w:val="1"/>
                  <w:u w:val="single"/>
                </w:rPr>
                <w:t xml:space="preserve">Place de la mémoire et de la langue dans l’histoire de vie des personnes âgées en situation interculturelle</w:t>
              </w:r>
            </w:hyperlink>
          </w:p>
          <w:p>
            <w:pPr/>
            <w:hyperlink r:id="rId48" w:history="1">
              <w:r>
                <w:rPr>
                  <w:color w:val="#410a8c"/>
                  <w:u w:val="single"/>
                </w:rPr>
                <w:t xml:space="preserve">Rachid Oulahal</w:t>
              </w:r>
            </w:hyperlink>
            <w:r>
              <w:rPr/>
              <w:t xml:space="preserve">,</w:t>
            </w:r>
            <w:hyperlink r:id="rId63" w:history="1">
              <w:r>
                <w:rPr>
                  <w:color w:val="#410a8c"/>
                  <w:u w:val="single"/>
                </w:rPr>
                <w:t xml:space="preserve">P. Denoux</w:t>
              </w:r>
            </w:hyperlink>
            <w:r>
              <w:rPr/>
              <w:t xml:space="preserve">,</w:t>
            </w:r>
            <w:hyperlink r:id="rId64" w:history="1">
              <w:r>
                <w:rPr>
                  <w:color w:val="#410a8c"/>
                  <w:u w:val="single"/>
                </w:rPr>
                <w:t xml:space="preserve">J. Teyssier</w:t>
              </w:r>
            </w:hyperlink>
          </w:p>
          <w:p>
            <w:pPr/>
            <w:r>
              <w:rPr>
                <w:i w:val="1"/>
                <w:iCs w:val="1"/>
              </w:rPr>
              <w:t xml:space="preserve">NPG: Neurologie - Psychiatrie - Gériatrie</w:t>
            </w:r>
            <w:r>
              <w:rPr/>
              <w:t xml:space="preserve">, 2018, 18 (103), pp.13-17. </w:t>
            </w:r>
            <w:hyperlink r:id="rId68" w:history="1">
              <w:r>
                <w:rPr>
                  <w:color w:val="#410a8c"/>
                  <w:u w:val="single"/>
                </w:rPr>
                <w:t xml:space="preserve">⟨10.1016/j.npg.2017.09.002⟩</w:t>
              </w:r>
            </w:hyperlink>
          </w:p>
          <w:p>
            <w:pPr/>
            <w:r>
              <w:rPr/>
              <w:t xml:space="preserve">Article dans une revue</w:t>
            </w:r>
          </w:p>
          <w:p>
            <w:pPr/>
            <w:hyperlink r:id="rId67" w:history="1">
              <w:r>
                <w:rPr>
                  <w:color w:val="#410a8c"/>
                  <w:u w:val="single"/>
                </w:rPr>
                <w:t xml:space="preserve">hal-04224884v1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Narrative Interculturation of the Self: otherness in it and of itself</w:t>
              </w:r>
            </w:hyperlink>
          </w:p>
          <w:p>
            <w:pP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r>
              <w:rPr/>
              <w:t xml:space="preserve">,</w:t>
            </w:r>
            <w:hyperlink r:id="rId52" w:history="1">
              <w:r>
                <w:rPr>
                  <w:color w:val="#410a8c"/>
                  <w:u w:val="single"/>
                </w:rPr>
                <w:t xml:space="preserve">Valentin El Sayed</w:t>
              </w:r>
            </w:hyperlink>
          </w:p>
          <w:p>
            <w:pPr/>
            <w:r>
              <w:rPr>
                <w:i w:val="1"/>
                <w:iCs w:val="1"/>
              </w:rPr>
              <w:t xml:space="preserve">Psychology and the Other</w:t>
            </w:r>
            <w:r>
              <w:rPr/>
              <w:t xml:space="preserve">, Oct 2023, Boston (MA), United States</w:t>
            </w:r>
          </w:p>
          <w:p>
            <w:pPr/>
            <w:r>
              <w:rPr/>
              <w:t xml:space="preserve">Communication dans un congrès</w:t>
            </w:r>
          </w:p>
          <w:p>
            <w:pPr/>
            <w:hyperlink r:id="rId69" w:history="1">
              <w:r>
                <w:rPr>
                  <w:color w:val="#410a8c"/>
                  <w:u w:val="single"/>
                </w:rPr>
                <w:t xml:space="preserve">hal-04632815v1</w:t>
              </w:r>
            </w:hyperlink>
          </w:p>
        </w:tc>
      </w:tr>
      <w:tr>
        <w:trPr/>
        <w:tc>
          <w:tcPr>
            <w:noWrap/>
          </w:tcPr>
          <w:p>
            <w:pPr>
              <w:spacing w:after="200"/>
            </w:pPr>
            <w:hyperlink r:id="rId70" w:history="1">
              <w:r>
                <w:rPr>
                  <w:color w:val="1e198e"/>
                  <w:b w:val="1"/>
                  <w:bCs w:val="1"/>
                  <w:u w:val="single"/>
                </w:rPr>
                <w:t xml:space="preserve">Influence of commitment intercultural experience on system of values and relationship to culture</w:t>
              </w:r>
            </w:hyperlink>
          </w:p>
          <w:p>
            <w:pPr/>
            <w:hyperlink r:id="rId52" w:history="1">
              <w:r>
                <w:rPr>
                  <w:color w:val="#410a8c"/>
                  <w:u w:val="single"/>
                </w:rPr>
                <w:t xml:space="preserve">Valentin El Sayed</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27th International Congress of the International Association for Cross-Cultural Psychology (IACCP)</w:t>
            </w:r>
            <w:r>
              <w:rPr/>
              <w:t xml:space="preserve">, Aug 2023, Limerick, Ireland</w:t>
            </w:r>
          </w:p>
          <w:p>
            <w:pPr/>
            <w:r>
              <w:rPr/>
              <w:t xml:space="preserve">Communication dans un congrès</w:t>
            </w:r>
          </w:p>
          <w:p>
            <w:pPr/>
            <w:hyperlink r:id="rId70" w:history="1">
              <w:r>
                <w:rPr>
                  <w:color w:val="#410a8c"/>
                  <w:u w:val="single"/>
                </w:rPr>
                <w:t xml:space="preserve">hal-04632817v1</w:t>
              </w:r>
            </w:hyperlink>
          </w:p>
        </w:tc>
      </w:tr>
      <w:tr>
        <w:trPr/>
        <w:tc>
          <w:tcPr>
            <w:noWrap/>
          </w:tcPr>
          <w:p>
            <w:pPr>
              <w:spacing w:after="200"/>
            </w:pPr>
            <w:hyperlink r:id="rId71" w:history="1">
              <w:r>
                <w:rPr>
                  <w:color w:val="1e198e"/>
                  <w:b w:val="1"/>
                  <w:bCs w:val="1"/>
                  <w:u w:val="single"/>
                </w:rPr>
                <w:t xml:space="preserve">L’expérience interculturelle engageante et interculturation : facteurs essentiels pour aider à l’appréhension de la différence culturelle</w:t>
              </w:r>
            </w:hyperlink>
          </w:p>
          <w:p>
            <w:pPr/>
            <w:hyperlink r:id="rId52" w:history="1">
              <w:r>
                <w:rPr>
                  <w:color w:val="#410a8c"/>
                  <w:u w:val="single"/>
                </w:rPr>
                <w:t xml:space="preserve">Valentin El Sayed</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18ème Congrès internationale de l’Association internationale pour la recherche interculturelle (ARIC)</w:t>
            </w:r>
            <w:r>
              <w:rPr/>
              <w:t xml:space="preserve">, Oct 2021, Nice, France</w:t>
            </w:r>
          </w:p>
          <w:p>
            <w:pPr/>
            <w:r>
              <w:rPr/>
              <w:t xml:space="preserve">Communication dans un congrès</w:t>
            </w:r>
          </w:p>
          <w:p>
            <w:pPr/>
            <w:hyperlink r:id="rId71" w:history="1">
              <w:r>
                <w:rPr>
                  <w:color w:val="#410a8c"/>
                  <w:u w:val="single"/>
                </w:rPr>
                <w:t xml:space="preserve">hal-04632819v1</w:t>
              </w:r>
            </w:hyperlink>
          </w:p>
        </w:tc>
      </w:tr>
      <w:tr>
        <w:trPr/>
        <w:tc>
          <w:tcPr>
            <w:noWrap/>
          </w:tcPr>
          <w:p>
            <w:pPr>
              <w:spacing w:after="200"/>
            </w:pPr>
            <w:hyperlink r:id="rId72" w:history="1">
              <w:r>
                <w:rPr>
                  <w:color w:val="1e198e"/>
                  <w:b w:val="1"/>
                  <w:bCs w:val="1"/>
                  <w:u w:val="single"/>
                </w:rPr>
                <w:t xml:space="preserve">Impact of the value system and the relation to the culture on intercultural sensitivity</w:t>
              </w:r>
            </w:hyperlink>
          </w:p>
          <w:p>
            <w:pPr/>
            <w:hyperlink r:id="rId52" w:history="1">
              <w:r>
                <w:rPr>
                  <w:color w:val="#410a8c"/>
                  <w:u w:val="single"/>
                </w:rPr>
                <w:t xml:space="preserve">Valentin El Sayed</w:t>
              </w:r>
            </w:hyperlink>
            <w:r>
              <w:rPr/>
              <w:t xml:space="preserve">,</w:t>
            </w:r>
            <w:hyperlink r:id="rId42" w:history="1">
              <w:r>
                <w:rPr>
                  <w:color w:val="#410a8c"/>
                  <w:u w:val="single"/>
                </w:rPr>
                <w:t xml:space="preserve">Patrick Denoux</w:t>
              </w:r>
            </w:hyperlink>
            <w:r>
              <w:rPr/>
              <w:t xml:space="preserve">,</w:t>
            </w:r>
            <w:hyperlink r:id="rId41" w:history="1">
              <w:r>
                <w:rPr>
                  <w:color w:val="#410a8c"/>
                  <w:u w:val="single"/>
                </w:rPr>
                <w:t xml:space="preserve">Julien Teyssier</w:t>
              </w:r>
            </w:hyperlink>
          </w:p>
          <w:p>
            <w:pPr/>
            <w:r>
              <w:rPr>
                <w:i w:val="1"/>
                <w:iCs w:val="1"/>
              </w:rPr>
              <w:t xml:space="preserve">25th International Congress of the International Association for Cross-Cultural Psychology (IACCP)</w:t>
            </w:r>
            <w:r>
              <w:rPr/>
              <w:t xml:space="preserve">, Jul 2021, Olomouc, Czech Republic</w:t>
            </w:r>
          </w:p>
          <w:p>
            <w:pPr/>
            <w:r>
              <w:rPr/>
              <w:t xml:space="preserve">Communication dans un congrès</w:t>
            </w:r>
          </w:p>
          <w:p>
            <w:pPr/>
            <w:hyperlink r:id="rId72" w:history="1">
              <w:r>
                <w:rPr>
                  <w:color w:val="#410a8c"/>
                  <w:u w:val="single"/>
                </w:rPr>
                <w:t xml:space="preserve">hal-04632824v1</w:t>
              </w:r>
            </w:hyperlink>
          </w:p>
        </w:tc>
      </w:tr>
      <w:tr>
        <w:trPr/>
        <w:tc>
          <w:tcPr>
            <w:noWrap/>
          </w:tcPr>
          <w:p>
            <w:pPr>
              <w:spacing w:after="200"/>
            </w:pPr>
            <w:hyperlink r:id="rId73" w:history="1">
              <w:r>
                <w:rPr>
                  <w:color w:val="1e198e"/>
                  <w:b w:val="1"/>
                  <w:bCs w:val="1"/>
                  <w:u w:val="single"/>
                </w:rPr>
                <w:t xml:space="preserve">Validation d’une échelle de force d’engagement du migrant dans des Réseaux sociaux virtuels liés à sa culture d’origine. Le cas de la diaspora brésilienne en France</w:t>
              </w:r>
            </w:hyperlink>
          </w:p>
          <w:p>
            <w:pPr/>
            <w:hyperlink r:id="rId53" w:history="1">
              <w:r>
                <w:rPr>
                  <w:color w:val="#410a8c"/>
                  <w:u w:val="single"/>
                </w:rPr>
                <w:t xml:space="preserve">Elaine Costa-Fernandez</w:t>
              </w:r>
            </w:hyperlink>
            <w:r>
              <w:rPr/>
              <w:t xml:space="preserve">,</w:t>
            </w:r>
            <w:hyperlink r:id="rId52" w:history="1">
              <w:r>
                <w:rPr>
                  <w:color w:val="#410a8c"/>
                  <w:u w:val="single"/>
                </w:rPr>
                <w:t xml:space="preserve">Valentin El Sayed</w:t>
              </w:r>
            </w:hyperlink>
            <w:r>
              <w:rPr/>
              <w:t xml:space="preserve">,</w:t>
            </w:r>
            <w:hyperlink r:id="rId42" w:history="1">
              <w:r>
                <w:rPr>
                  <w:color w:val="#410a8c"/>
                  <w:u w:val="single"/>
                </w:rPr>
                <w:t xml:space="preserve">Patrick Denoux</w:t>
              </w:r>
            </w:hyperlink>
            <w:r>
              <w:rPr/>
              <w:t xml:space="preserve">,</w:t>
            </w:r>
            <w:hyperlink r:id="rId41" w:history="1">
              <w:r>
                <w:rPr>
                  <w:color w:val="#410a8c"/>
                  <w:u w:val="single"/>
                </w:rPr>
                <w:t xml:space="preserve">Julien Teyssier</w:t>
              </w:r>
            </w:hyperlink>
          </w:p>
          <w:p>
            <w:pPr/>
            <w:r>
              <w:rPr>
                <w:i w:val="1"/>
                <w:iCs w:val="1"/>
              </w:rPr>
              <w:t xml:space="preserve">XVIIème congrès de l’Association Internationale pour la Recherche Interculturelle (ARIC)</w:t>
            </w:r>
            <w:r>
              <w:rPr/>
              <w:t xml:space="preserve">, Jun 2019, Genève, Suisse</w:t>
            </w:r>
          </w:p>
          <w:p>
            <w:pPr/>
            <w:r>
              <w:rPr/>
              <w:t xml:space="preserve">Communication dans un congrès</w:t>
            </w:r>
          </w:p>
          <w:p>
            <w:pPr/>
            <w:hyperlink r:id="rId73" w:history="1">
              <w:r>
                <w:rPr>
                  <w:color w:val="#410a8c"/>
                  <w:u w:val="single"/>
                </w:rPr>
                <w:t xml:space="preserve">hal-04632828v1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56966v1" TargetMode="External"/><Relationship Id="rId9" Type="http://schemas.openxmlformats.org/officeDocument/2006/relationships/hyperlink" Target="https://hal.science/search/index/?q=*&amp;authFullName_s=Florent Poupart" TargetMode="External"/><Relationship Id="rId10" Type="http://schemas.openxmlformats.org/officeDocument/2006/relationships/hyperlink" Target="https://hal.science/search/index/?q=*&amp;authFullName_s=Sarah Troub&#233;" TargetMode="External"/><Relationship Id="rId11" Type="http://schemas.openxmlformats.org/officeDocument/2006/relationships/hyperlink" Target="https://hal.science/search/index/?q=*&amp;authFullName_s=Melinda Texier-Bazin" TargetMode="External"/><Relationship Id="rId12" Type="http://schemas.openxmlformats.org/officeDocument/2006/relationships/hyperlink" Target="https://hal.science/search/index/?q=*&amp;authFullName_s=Manon Bouscail" TargetMode="External"/><Relationship Id="rId13" Type="http://schemas.openxmlformats.org/officeDocument/2006/relationships/hyperlink" Target="https://hal.science/search/index/?q=*&amp;authFullName_s=Sylvie Bourdet-Loub&#232;re" TargetMode="External"/><Relationship Id="rId14" Type="http://schemas.openxmlformats.org/officeDocument/2006/relationships/hyperlink" Target="https://dx.doi.org/10.3917/rep2.035.36.0101" TargetMode="External"/><Relationship Id="rId15" Type="http://schemas.openxmlformats.org/officeDocument/2006/relationships/hyperlink" Target="https://hal.science/hal-04618492v1" TargetMode="External"/><Relationship Id="rId16" Type="http://schemas.openxmlformats.org/officeDocument/2006/relationships/hyperlink" Target="https://hal.science/search/index/?q=*&amp;authFullName_s=Kuba Krys" TargetMode="External"/><Relationship Id="rId17" Type="http://schemas.openxmlformats.org/officeDocument/2006/relationships/hyperlink" Target="https://hal.science/search/index/?q=*&amp;authFullName_s=Olga Kostoula" TargetMode="External"/><Relationship Id="rId18" Type="http://schemas.openxmlformats.org/officeDocument/2006/relationships/hyperlink" Target="https://hal.science/search/index/?q=*&amp;authFullName_s=Wijnand van Tilburg" TargetMode="External"/><Relationship Id="rId19" Type="http://schemas.openxmlformats.org/officeDocument/2006/relationships/hyperlink" Target="https://hal.science/search/index/?q=*&amp;authFullName_s=Oriana Mosca" TargetMode="External"/><Relationship Id="rId20" Type="http://schemas.openxmlformats.org/officeDocument/2006/relationships/hyperlink" Target="https://hal.science/search/index/?q=*&amp;authFullName_s=J. Hannah Lee" TargetMode="External"/><Relationship Id="rId21" Type="http://schemas.openxmlformats.org/officeDocument/2006/relationships/hyperlink" Target="https://dx.doi.org/10.1177/17456916231208367" TargetMode="External"/><Relationship Id="rId22" Type="http://schemas.openxmlformats.org/officeDocument/2006/relationships/hyperlink" Target="https://hal.science/hal-04299480v1" TargetMode="External"/><Relationship Id="rId23" Type="http://schemas.openxmlformats.org/officeDocument/2006/relationships/hyperlink" Target="https://hal.science/search/index/?q=*&amp;authFullName_s=&#193;ngel S&#225;nchez-Rodr&#237;guez" TargetMode="External"/><Relationship Id="rId24" Type="http://schemas.openxmlformats.org/officeDocument/2006/relationships/hyperlink" Target="https://hal.science/search/index/?q=*&amp;authFullName_s=Ayse Uskul" TargetMode="External"/><Relationship Id="rId25" Type="http://schemas.openxmlformats.org/officeDocument/2006/relationships/hyperlink" Target="https://hal.science/search/index/?q=*&amp;authFullName_s=Rosa Rodr&#237;guez-Bail&#243;n" TargetMode="External"/><Relationship Id="rId26" Type="http://schemas.openxmlformats.org/officeDocument/2006/relationships/hyperlink" Target="https://hal.science/search/index/?q=*&amp;authFullName_s=Guillermo Willis" TargetMode="External"/><Relationship Id="rId27" Type="http://schemas.openxmlformats.org/officeDocument/2006/relationships/hyperlink" Target="https://hal.science/search/index/?q=*&amp;authFullName_s=Vivian Vignoles" TargetMode="External"/><Relationship Id="rId28" Type="http://schemas.openxmlformats.org/officeDocument/2006/relationships/hyperlink" Target="https://hal.science/hal-04299544v1" TargetMode="External"/><Relationship Id="rId29" Type="http://schemas.openxmlformats.org/officeDocument/2006/relationships/hyperlink" Target="https://hal.science/search/index/?q=*&amp;authFullName_s=June Chun Yeung" TargetMode="External"/><Relationship Id="rId30" Type="http://schemas.openxmlformats.org/officeDocument/2006/relationships/hyperlink" Target="https://hal.science/search/index/?q=*&amp;authFullName_s=Brian Haas" TargetMode="External"/><Relationship Id="rId31" Type="http://schemas.openxmlformats.org/officeDocument/2006/relationships/hyperlink" Target="https://hal.science/search/index/?q=*&amp;authFullName_s=Yvette van Osch" TargetMode="External"/><Relationship Id="rId32" Type="http://schemas.openxmlformats.org/officeDocument/2006/relationships/hyperlink" Target="https://hal.science/search/index/?q=*&amp;authFullName_s=Aleksandra Kosiarczyk" TargetMode="External"/><Relationship Id="rId33" Type="http://schemas.openxmlformats.org/officeDocument/2006/relationships/hyperlink" Target="https://dx.doi.org/10.1177/00220221221134711" TargetMode="External"/><Relationship Id="rId34" Type="http://schemas.openxmlformats.org/officeDocument/2006/relationships/hyperlink" Target="https://hal.science/hal-04299509v1" TargetMode="External"/><Relationship Id="rId35" Type="http://schemas.openxmlformats.org/officeDocument/2006/relationships/hyperlink" Target="https://hal.science/search/index/?q=*&amp;authFullName_s=Michael Harris Bond" TargetMode="External"/><Relationship Id="rId36" Type="http://schemas.openxmlformats.org/officeDocument/2006/relationships/hyperlink" Target="https://hal.science/search/index/?q=*&amp;authFullName_s=Mladen Adamovic" TargetMode="External"/><Relationship Id="rId37" Type="http://schemas.openxmlformats.org/officeDocument/2006/relationships/hyperlink" Target="https://hal.science/search/index/?q=*&amp;authFullName_s=Charity Akotia" TargetMode="External"/><Relationship Id="rId38" Type="http://schemas.openxmlformats.org/officeDocument/2006/relationships/hyperlink" Target="https://dx.doi.org/10.1080/15298868.2023.2202413" TargetMode="External"/><Relationship Id="rId39" Type="http://schemas.openxmlformats.org/officeDocument/2006/relationships/hyperlink" Target="https://hal.science/hal-04299628v1" TargetMode="External"/><Relationship Id="rId40" Type="http://schemas.openxmlformats.org/officeDocument/2006/relationships/hyperlink" Target="https://hal.science/search/index/?q=*&amp;authFullName_s=Florence Valverde-Rivera" TargetMode="External"/><Relationship Id="rId41" Type="http://schemas.openxmlformats.org/officeDocument/2006/relationships/hyperlink" Target="https://hal.science/search/index/?q=*&amp;authFullName_s=Julien Teyssier" TargetMode="External"/><Relationship Id="rId42" Type="http://schemas.openxmlformats.org/officeDocument/2006/relationships/hyperlink" Target="https://hal.science/search/index/?q=*&amp;authFullName_s=Patrick Denoux" TargetMode="External"/><Relationship Id="rId43" Type="http://schemas.openxmlformats.org/officeDocument/2006/relationships/hyperlink" Target="https://dx.doi.org/10.3917/bupsy.577.0223" TargetMode="External"/><Relationship Id="rId44" Type="http://schemas.openxmlformats.org/officeDocument/2006/relationships/hyperlink" Target="https://hal.science/hal-04299712v1" TargetMode="External"/><Relationship Id="rId45" Type="http://schemas.openxmlformats.org/officeDocument/2006/relationships/hyperlink" Target="https://hal.science/search/index/?q=*&amp;authFullName_s=Anna Bayard-Richez" TargetMode="External"/><Relationship Id="rId46" Type="http://schemas.openxmlformats.org/officeDocument/2006/relationships/hyperlink" Target="https://dx.doi.org/10.1016/j.amp.2020.08.016" TargetMode="External"/><Relationship Id="rId47" Type="http://schemas.openxmlformats.org/officeDocument/2006/relationships/hyperlink" Target="https://hal.science/hal-03323481v1" TargetMode="External"/><Relationship Id="rId48" Type="http://schemas.openxmlformats.org/officeDocument/2006/relationships/hyperlink" Target="https://hal.science/search/index/?q=*&amp;authFullName_s=Rachid Oulahal" TargetMode="External"/><Relationship Id="rId49" Type="http://schemas.openxmlformats.org/officeDocument/2006/relationships/hyperlink" Target="https://hal.science/search/index/?q=*&amp;authFullName_s=Gesine Sturm" TargetMode="External"/><Relationship Id="rId50" Type="http://schemas.openxmlformats.org/officeDocument/2006/relationships/hyperlink" Target="https://dx.doi.org/10.3917/cpc.057.0265" TargetMode="External"/><Relationship Id="rId51" Type="http://schemas.openxmlformats.org/officeDocument/2006/relationships/hyperlink" Target="https://hal.science/hal-04299748v1" TargetMode="External"/><Relationship Id="rId52" Type="http://schemas.openxmlformats.org/officeDocument/2006/relationships/hyperlink" Target="https://hal.science/search/index/?q=*&amp;authFullName_s=Valentin El Sayed" TargetMode="External"/><Relationship Id="rId53" Type="http://schemas.openxmlformats.org/officeDocument/2006/relationships/hyperlink" Target="https://hal.science/search/index/?q=*&amp;authFullName_s=Elaine Costa-Fernandez" TargetMode="External"/><Relationship Id="rId54" Type="http://schemas.openxmlformats.org/officeDocument/2006/relationships/hyperlink" Target="https://dx.doi.org/10.26262/hjp.v17i2.7851" TargetMode="External"/><Relationship Id="rId55" Type="http://schemas.openxmlformats.org/officeDocument/2006/relationships/hyperlink" Target="https://hal.science/hal-04299807v1" TargetMode="External"/><Relationship Id="rId56" Type="http://schemas.openxmlformats.org/officeDocument/2006/relationships/hyperlink" Target="https://dx.doi.org/10.4000/rfsic.7161" TargetMode="External"/><Relationship Id="rId57" Type="http://schemas.openxmlformats.org/officeDocument/2006/relationships/hyperlink" Target="https://api.istex.fr/ark:/67375/G14-MBP0WC9L-H/fulltext.pdf?sid=hal" TargetMode="External"/><Relationship Id="rId58" Type="http://schemas.openxmlformats.org/officeDocument/2006/relationships/hyperlink" Target="https://hal.science/hal-04299783v1" TargetMode="External"/><Relationship Id="rId59" Type="http://schemas.openxmlformats.org/officeDocument/2006/relationships/hyperlink" Target="https://dx.doi.org/10.3917/bupsy.564.0417" TargetMode="External"/><Relationship Id="rId60" Type="http://schemas.openxmlformats.org/officeDocument/2006/relationships/hyperlink" Target="https://hal.science/hal-04299795v1" TargetMode="External"/><Relationship Id="rId61" Type="http://schemas.openxmlformats.org/officeDocument/2006/relationships/hyperlink" Target="https://dx.doi.org/10.3917/lautr.059.0211" TargetMode="External"/><Relationship Id="rId62" Type="http://schemas.openxmlformats.org/officeDocument/2006/relationships/hyperlink" Target="https://hal.science/hal-04224881v1" TargetMode="External"/><Relationship Id="rId63" Type="http://schemas.openxmlformats.org/officeDocument/2006/relationships/hyperlink" Target="https://hal.science/search/index/?q=*&amp;authFullName_s=P. Denoux" TargetMode="External"/><Relationship Id="rId64" Type="http://schemas.openxmlformats.org/officeDocument/2006/relationships/hyperlink" Target="https://hal.science/search/index/?q=*&amp;authFullName_s=J. Teyssier" TargetMode="External"/><Relationship Id="rId65" Type="http://schemas.openxmlformats.org/officeDocument/2006/relationships/hyperlink" Target="https://hal.science/search/index/?q=*&amp;authFullName_s=D. Maillet" TargetMode="External"/><Relationship Id="rId66" Type="http://schemas.openxmlformats.org/officeDocument/2006/relationships/hyperlink" Target="https://dx.doi.org/10.1016/j.npg.2018.03.003" TargetMode="External"/><Relationship Id="rId67" Type="http://schemas.openxmlformats.org/officeDocument/2006/relationships/hyperlink" Target="https://hal.science/hal-04224884v1" TargetMode="External"/><Relationship Id="rId68" Type="http://schemas.openxmlformats.org/officeDocument/2006/relationships/hyperlink" Target="https://dx.doi.org/10.1016/j.npg.2017.09.002" TargetMode="External"/><Relationship Id="rId69" Type="http://schemas.openxmlformats.org/officeDocument/2006/relationships/hyperlink" Target="https://hal.science/hal-04632815v1" TargetMode="External"/><Relationship Id="rId70" Type="http://schemas.openxmlformats.org/officeDocument/2006/relationships/hyperlink" Target="https://hal.science/hal-04632817v1" TargetMode="External"/><Relationship Id="rId71" Type="http://schemas.openxmlformats.org/officeDocument/2006/relationships/hyperlink" Target="https://hal.science/hal-04632819v1" TargetMode="External"/><Relationship Id="rId72" Type="http://schemas.openxmlformats.org/officeDocument/2006/relationships/hyperlink" Target="https://hal.science/hal-04632824v1" TargetMode="External"/><Relationship Id="rId73" Type="http://schemas.openxmlformats.org/officeDocument/2006/relationships/hyperlink" Target="https://hal.science/hal-04632828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TEYSSIER</dc:title>
  <dc:description>CV</dc:description>
  <dc:subject/>
  <cp:keywords/>
  <cp:category/>
  <cp:lastModifiedBy/>
  <dcterms:created xsi:type="dcterms:W3CDTF">2026-05-03T13:59:27+02:00</dcterms:created>
  <dcterms:modified xsi:type="dcterms:W3CDTF">2026-05-03T13:59:27+02:00</dcterms:modified>
</cp:coreProperties>
</file>

<file path=docProps/custom.xml><?xml version="1.0" encoding="utf-8"?>
<Properties xmlns="http://schemas.openxmlformats.org/officeDocument/2006/custom-properties" xmlns:vt="http://schemas.openxmlformats.org/officeDocument/2006/docPropsVTypes"/>
</file>