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Thiburce </w:t>
      </w:r>
      <w:r>
        <w:rPr>
          <w:color w:val="641e6e"/>
        </w:rPr>
        <w:t xml:space="preserve">Ingénieur de recherche contractuelUMR 5191 ICAR - CNRS - ENS de Lyon - Univ. Lyon 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Docteur en sciences du langage et médiateur scientifique</w:t>
      </w:r>
    </w:p>
    <w:p>
      <w:pPr/>
      <w:r>
        <w:rPr/>
        <w:t xml:space="preserve">Lauréat du Prix de la Jeune Recherche de la Métropole de Lyon 2021 - &amp;quot; Humanités et urbanité &amp;quot;</w:t>
      </w:r>
    </w:p>
    <w:p>
      <w:pPr/>
      <w:r>
        <w:rPr>
          <w:b w:val="1"/>
          <w:bCs w:val="1"/>
        </w:rPr>
        <w:t xml:space="preserve">Thématiques de recherche</w:t>
      </w:r>
    </w:p>
    <w:p>
      <w:pPr/>
      <w:r>
        <w:rPr/>
        <w:t xml:space="preserve">Après avoir réalisé ma thèse en sciences du langage sur l’appropriation de la ville au cours de balades urbaines guidées en collaboration avec le Musée d’Histoire de la Ville de Lyon (2015-2018), j’ai mené une recherche postdoctorale sur les représentations des prisons en contexte muséal (projet PrisM, 2019-2021).Actuellement ingénieur de recherche contractuel au laboratoire ICAR (cellule Corpus Ingénierie Audiovisuelle), je participe notamment au projet de recherche ANR-FNR Augmented Artwork Analysis (2021-2025) et coordonne le projet ExpReSyF (2023-2024) en partenariat avec la Cité des sciences et de l’industrie à Paris dans le cadre de son exposition Cancers.</w:t>
      </w:r>
    </w:p>
    <w:p>
      <w:pPr/>
      <w:r>
        <w:rPr/>
        <w:t xml:space="preserve">En croisant une analyse de discours et une observation ethnographique à partir de données textuelles, iconographiques et audiovisuelles, je m’intéresse aux formes de (dé)stabilisation de croyances et de normes en jeu dans la production, la mise en discussion et l’appropriation de connaissances scientifiques et empiriques.Mes travaux visent une meilleure compréhension des formes rhétoriques verbales et non-verbales mises en œuvre pour transmettre des savoirs, pour débattre d’enjeux culturels, sociaux et politiques et pour mettre en partage des expériences. Dans une perspective réflexive, ma recherche entend également contribuer à une réflexion sur les formes de participation des acteurs aux enquêtes, sur les formes d’écriture de la recherche et sur les rôles des chercheur.e.s dans la conception de dispositifs de médiation.</w:t>
      </w:r>
    </w:p>
    <w:p>
      <w:pPr/>
      <w:r>
        <w:rPr>
          <w:b w:val="1"/>
          <w:bCs w:val="1"/>
        </w:rPr>
        <w:t xml:space="preserve">Expériences et appropriation</w:t>
      </w:r>
      <w:r>
        <w:rPr/>
        <w:t xml:space="preserve"> ; expériences et pratiques </w:t>
      </w:r>
      <w:r>
        <w:rPr>
          <w:i w:val="1"/>
          <w:iCs w:val="1"/>
        </w:rPr>
        <w:t xml:space="preserve">in situ</w:t>
      </w:r>
      <w:r>
        <w:rPr/>
        <w:t xml:space="preserve"> , récits institutionnels et patrimonialisation</w:t>
      </w:r>
      <w:r>
        <w:rPr>
          <w:b w:val="1"/>
          <w:bCs w:val="1"/>
        </w:rPr>
        <w:t xml:space="preserve">Discours, énonciation et représentations</w:t>
      </w:r>
      <w:r>
        <w:rPr/>
        <w:t xml:space="preserve"> ; perception, mise en récit, valeurs</w:t>
      </w:r>
      <w:br/>
      <w:r>
        <w:rPr>
          <w:b w:val="1"/>
          <w:bCs w:val="1"/>
        </w:rPr>
        <w:t xml:space="preserve">Ethnométhodologie et méthodes visuelles</w:t>
      </w:r>
      <w:r>
        <w:rPr/>
        <w:t xml:space="preserve"> ; observation filmée des interactions sociales, photographie, transcription et annotation</w:t>
      </w:r>
      <w:br/>
      <w:r>
        <w:rPr>
          <w:b w:val="1"/>
          <w:bCs w:val="1"/>
        </w:rPr>
        <w:t xml:space="preserve">Médiation scientifique et culturelle</w:t>
      </w:r>
      <w:r>
        <w:rPr/>
        <w:t xml:space="preserve"> ; compétences expertes/profanes, pratiques muséales, interactions en groupe</w:t>
      </w:r>
      <w:br/>
      <w:r>
        <w:rPr>
          <w:b w:val="1"/>
          <w:bCs w:val="1"/>
        </w:rPr>
        <w:t xml:space="preserve">Pratiques langagières en interaction</w:t>
      </w:r>
      <w:r>
        <w:rPr/>
        <w:t xml:space="preserve"> ; sensorialité, embodiement, multimodalité langagière</w:t>
      </w:r>
    </w:p>
    <w:p>
      <w:pPr>
        <w:pStyle w:val="Heading4"/>
      </w:pPr>
    </w:p>
    <w:p>
      <w:pPr/>
      <w:r>
        <w:rPr>
          <w:b w:val="1"/>
          <w:bCs w:val="1"/>
        </w:rPr>
        <w:t xml:space="preserve">Parcours académique et professionnel</w:t>
      </w:r>
    </w:p>
    <w:p>
      <w:pPr/>
      <w:r>
        <w:rPr>
          <w:b w:val="1"/>
          <w:bCs w:val="1"/>
        </w:rPr>
        <w:t xml:space="preserve">Ingénieur de recherche en production, traitement et analyse de données (janvier 2022 - )</w:t>
      </w:r>
      <w:r>
        <w:rPr/>
        <w:t xml:space="preserve"> CNRS, ENS de Lyon, Université Lyon 2UMR 5191 Interactions, Corpus, Apprentissages, Représentations (ICAR)</w:t>
      </w:r>
    </w:p>
    <w:p>
      <w:pPr/>
      <w:r>
        <w:rPr/>
        <w:t xml:space="preserve">Projet </w:t>
      </w:r>
      <w:hyperlink r:id="rId8" w:history="1">
        <w:r>
          <w:rPr>
            <w:color w:val="#410a8c"/>
            <w:b w:val="1"/>
            <w:bCs w:val="1"/>
            <w:u w:val="single"/>
          </w:rPr>
          <w:t xml:space="preserve">Analyse de l'œuvre augmentée. Logiciel d'interprétation augmentée des images artistiques - AAA</w:t>
        </w:r>
      </w:hyperlink>
      <w:br/>
      <w:r>
        <w:rPr/>
        <w:t xml:space="preserve">Confinancé par l'Agence Nationale de la Recherche (France) et le Fond National de la Recherche (Luxembourg)</w:t>
      </w:r>
    </w:p>
    <w:p>
      <w:pPr/>
      <w:r>
        <w:rPr>
          <w:i w:val="1"/>
          <w:iCs w:val="1"/>
        </w:rPr>
        <w:t xml:space="preserve">En partenariat avec le Musée des Beaux-Arts de Lyon, le Palais des Beaux-Arts de Lille, le Musée National d'Histoire et d'Arts du Luxembourg.</w:t>
      </w:r>
    </w:p>
    <w:p>
      <w:pPr/>
      <w:r>
        <w:rPr/>
        <w:t xml:space="preserve">Développement d'un dispositif de captation audiovisuel de visites guidées ; traitement et analyse des données audio et vidéo; coordination des objectifs théoriques et pratiques; valorisation du projet</w:t>
      </w:r>
    </w:p>
    <w:p>
      <w:pPr/>
      <w:r>
        <w:rPr>
          <w:b w:val="1"/>
          <w:bCs w:val="1"/>
        </w:rPr>
        <w:t xml:space="preserve">Chercheur postdoctoral (juin - décembre 2021)</w:t>
      </w:r>
      <w:r>
        <w:rPr/>
        <w:t xml:space="preserve"> Université Lumière Lyon 2</w:t>
      </w:r>
      <w:br/>
      <w:r>
        <w:rPr/>
        <w:t xml:space="preserve">UMR 5191 Interactions, Corpus, Apprentissages, Représentations (ICAR)</w:t>
      </w:r>
    </w:p>
    <w:p>
      <w:pPr/>
      <w:r>
        <w:rPr/>
        <w:t xml:space="preserve">Ingénierie de la recherche et stratégie scientifique ; développement et conduite des méthodes d'exploitation, des analyses de corpus et en assurer la valorisation ; conception d’un carnet de recherche de laboratoire</w:t>
      </w:r>
    </w:p>
    <w:p>
      <w:pPr/>
      <w:r>
        <w:rPr>
          <w:b w:val="1"/>
          <w:bCs w:val="1"/>
        </w:rPr>
        <w:t xml:space="preserve">Chercheur postdoctoral CNRS (janvier 2019- mai 2021)</w:t>
      </w:r>
      <w:r>
        <w:rPr/>
        <w:t xml:space="preserve"> LabEx ASLAN (Advanced Studies on LANguage complexity)</w:t>
      </w:r>
      <w:br/>
      <w:r>
        <w:rPr/>
        <w:t xml:space="preserve">UMR 5191 Interactions, Corpus, Apprentissages, Représentations (ICAR)</w:t>
      </w:r>
    </w:p>
    <w:p>
      <w:pPr/>
      <w:r>
        <w:rPr/>
        <w:t xml:space="preserve">Co-responsable du projet </w:t>
      </w:r>
      <w:hyperlink r:id="rId9" w:history="1">
        <w:r>
          <w:rPr>
            <w:color w:val="#410a8c"/>
            <w:b w:val="1"/>
            <w:bCs w:val="1"/>
            <w:u w:val="single"/>
          </w:rPr>
          <w:t xml:space="preserve">PrisM (Prisons et Musées)</w:t>
        </w:r>
      </w:hyperlink>
      <w:r>
        <w:rPr/>
        <w:t xml:space="preserve">, une étude des représentations des prisons en contexte muséal.</w:t>
      </w:r>
    </w:p>
    <w:p>
      <w:pPr/>
      <w:r>
        <w:rPr>
          <w:i w:val="1"/>
          <w:iCs w:val="1"/>
        </w:rPr>
        <w:t xml:space="preserve">En partenariat avec le Musée International de la Croix-Rouge et du Croissant-Rouge (Genève), le Musée des Confluences (Lyon) et le Mémorial national de la prison de Montluc (Lyon). Dans le cadre de l'exposition internationale et itinérante </w:t>
      </w:r>
      <w:hyperlink r:id="rId10" w:history="1">
        <w:r>
          <w:rPr>
            <w:color w:val="#410a8c"/>
            <w:b w:val="1"/>
            <w:bCs w:val="1"/>
            <w:i w:val="1"/>
            <w:iCs w:val="1"/>
            <w:u w:val="single"/>
          </w:rPr>
          <w:t xml:space="preserve">Prison, au-delà des murs</w:t>
        </w:r>
      </w:hyperlink>
      <w:r>
        <w:rPr>
          <w:i w:val="1"/>
          <w:iCs w:val="1"/>
        </w:rPr>
        <w:t xml:space="preserve">.</w:t>
      </w:r>
    </w:p>
    <w:p>
      <w:pPr/>
      <w:r>
        <w:rPr>
          <w:b w:val="1"/>
          <w:bCs w:val="1"/>
        </w:rPr>
        <w:t xml:space="preserve">Doctorat en sciences du langage (2015-2018)</w:t>
      </w:r>
    </w:p>
    <w:p>
      <w:pPr/>
      <w:r>
        <w:rPr/>
        <w:t xml:space="preserve">Université Lumière Lyon 2 - ED 484 Lettres, Langues, Linguistique et Arts (3LA)</w:t>
      </w:r>
      <w:br/>
      <w:r>
        <w:rPr/>
        <w:t xml:space="preserve">UMR 5191 Interactions, Corpus, Apprentissages, Représentations (ICAR)</w:t>
      </w:r>
    </w:p>
    <w:p>
      <w:pPr/>
      <w:r>
        <w:rPr/>
        <w:t xml:space="preserve">Thèse : </w:t>
      </w:r>
      <w:hyperlink r:id="rId11" w:history="1">
        <w:r>
          <w:rPr>
            <w:color w:val="#410a8c"/>
            <w:b w:val="1"/>
            <w:bCs w:val="1"/>
            <w:u w:val="single"/>
          </w:rPr>
          <w:t xml:space="preserve">Le dialogisme urbain. </w:t>
        </w:r>
      </w:hyperlink>
      <w:hyperlink r:id="rId11" w:history="1">
        <w:r>
          <w:rPr>
            <w:color w:val="#410a8c"/>
            <w:b w:val="1"/>
            <w:bCs w:val="1"/>
            <w:u w:val="single"/>
          </w:rPr>
          <w:t xml:space="preserve">De l'usage tacite des espaces publics aux formes d'appropriation narrative et affective de la ville</w:t>
        </w:r>
      </w:hyperlink>
    </w:p>
    <w:p>
      <w:pPr/>
      <w:r>
        <w:rPr>
          <w:i w:val="1"/>
          <w:iCs w:val="1"/>
        </w:rPr>
        <w:t xml:space="preserve">La thèse a bénéficié d'un financement par contrat doctoral de l'Université Lumière Lyon 2 et a été menée en collaboration avec les Musées Gadagne (Musée d'Histoire de la Ville de Lyon) - dans le cadre des balades urbaines guidées &amp;quot;Esprit skate&amp;quot;.</w:t>
      </w:r>
    </w:p>
    <w:p>
      <w:pPr/>
      <w:r>
        <w:rPr/>
        <w:t xml:space="preserve">Soutenue publiquement le 6 décembre 2018 devant le jury composé de</w:t>
      </w:r>
    </w:p>
    <w:p>
      <w:pPr/>
      <w:r>
        <w:rPr/>
        <w:t xml:space="preserve">Pierluigi Basso Fossali (PR, Université Lumière Lyon 2, section CNU 07) - directeur de la thèse</w:t>
      </w:r>
      <w:br/>
      <w:r>
        <w:rPr/>
        <w:t xml:space="preserve">Anne Beyaert-Geslin (PR, Université Bordeaux Montaigne, sections CNU 07 et 71) - examinatrice</w:t>
      </w:r>
      <w:br/>
      <w:r>
        <w:rPr/>
        <w:t xml:space="preserve">Maria Giulia Dondero (Maître de recherches, Université de Liège, FNRS) - rapporteure</w:t>
      </w:r>
      <w:br/>
      <w:r>
        <w:rPr/>
        <w:t xml:space="preserve">Jacques Fontanille (PÉ, Université de Limoges, Université de Limoges, section CNU 07) - rapporteur et président de jury</w:t>
      </w:r>
      <w:br/>
      <w:r>
        <w:rPr/>
        <w:t xml:space="preserve">Catherine Kerbrat-Orecchioni (PH, Université Lumière Lyon 2, section CNU 07) - examinatrice</w:t>
      </w:r>
      <w:br/>
      <w:r>
        <w:rPr/>
        <w:t xml:space="preserve">Odile Le Guern (PR, Université Lumière Lyon 2, section CNU 07) - examinatrice</w:t>
      </w:r>
    </w:p>
    <w:p>
      <w:pPr/>
      <w:r>
        <w:rPr>
          <w:b w:val="1"/>
          <w:bCs w:val="1"/>
        </w:rPr>
        <w:t xml:space="preserve">Qualifié aux fonctions de Maître de conférence aux sections du Conseil National des Universités (2019-2023)</w:t>
      </w:r>
      <w:r>
        <w:rPr>
          <w:b w:val="1"/>
          <w:bCs w:val="1"/>
        </w:rPr>
        <w:t xml:space="preserve">:</w:t>
      </w:r>
      <w:r>
        <w:rPr/>
        <w:t xml:space="preserve"> 07 - Sciences du langage</w:t>
      </w:r>
      <w:br/>
      <w:r>
        <w:rPr/>
        <w:t xml:space="preserve">71- Sciences de l'information et de la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Concevoir un dispositif numérique à 360° pour une expérience augmentée des œuvres au musée</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p>
          <w:p>
            <w:pPr/>
            <w:r>
              <w:rPr>
                <w:i w:val="1"/>
                <w:iCs w:val="1"/>
              </w:rPr>
              <w:t xml:space="preserve">Études de communication - Langages, information, médiations</w:t>
            </w:r>
            <w:r>
              <w:rPr/>
              <w:t xml:space="preserve">, 2024, 63, pp.27-50. </w:t>
            </w:r>
            <w:hyperlink r:id="rId16" w:history="1">
              <w:r>
                <w:rPr>
                  <w:color w:val="#410a8c"/>
                  <w:u w:val="single"/>
                </w:rPr>
                <w:t xml:space="preserve">⟨10.4000/12uyc⟩</w:t>
              </w:r>
            </w:hyperlink>
          </w:p>
          <w:p>
            <w:pPr/>
            <w:r>
              <w:rPr/>
              <w:t xml:space="preserve">Article dans une revue</w:t>
            </w:r>
          </w:p>
          <w:p>
            <w:pPr/>
            <w:hyperlink r:id="rId12" w:history="1">
              <w:r>
                <w:rPr>
                  <w:color w:val="#410a8c"/>
                  <w:u w:val="single"/>
                </w:rPr>
                <w:t xml:space="preserve">hal-04826356v1</w:t>
              </w:r>
            </w:hyperlink>
          </w:p>
        </w:tc>
      </w:tr>
      <w:tr>
        <w:trPr/>
        <w:tc>
          <w:tcPr>
            <w:noWrap/>
          </w:tcPr>
          <w:p>
            <w:pPr>
              <w:spacing w:after="200"/>
            </w:pPr>
            <w:hyperlink r:id="rId17" w:history="1">
              <w:r>
                <w:rPr>
                  <w:color w:val="1e198e"/>
                  <w:b w:val="1"/>
                  <w:bCs w:val="1"/>
                  <w:u w:val="single"/>
                </w:rPr>
                <w:t xml:space="preserve">Concevoir des parcours immersifs en français langue seconde pour préparer les étudiants étrangers à la mobilité</w:t>
              </w:r>
            </w:hyperlink>
          </w:p>
          <w:p>
            <w:pPr/>
            <w:hyperlink r:id="rId18" w:history="1">
              <w:r>
                <w:rPr>
                  <w:color w:val="#410a8c"/>
                  <w:u w:val="single"/>
                </w:rPr>
                <w:t xml:space="preserve">Nicolas Guichon</w:t>
              </w:r>
            </w:hyperlink>
            <w:r>
              <w:rPr/>
              <w:t xml:space="preserve">,</w:t>
            </w: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14" w:history="1">
              <w:r>
                <w:rPr>
                  <w:color w:val="#410a8c"/>
                  <w:u w:val="single"/>
                </w:rPr>
                <w:t xml:space="preserve">Sofiane Doulfaquar</w:t>
              </w:r>
            </w:hyperlink>
          </w:p>
          <w:p>
            <w:pPr/>
            <w:r>
              <w:rPr>
                <w:i w:val="1"/>
                <w:iCs w:val="1"/>
              </w:rPr>
              <w:t xml:space="preserve">ALSIC - Apprentissage des Langues et Systèmes d'Information et de Communication</w:t>
            </w:r>
            <w:r>
              <w:rPr/>
              <w:t xml:space="preserve">, 2022, vol. 25 (n° 2), </w:t>
            </w:r>
            <w:hyperlink r:id="rId19" w:history="1">
              <w:r>
                <w:rPr>
                  <w:color w:val="#410a8c"/>
                  <w:u w:val="single"/>
                </w:rPr>
                <w:t xml:space="preserve">⟨10.4000/alsic.6319⟩</w:t>
              </w:r>
            </w:hyperlink>
          </w:p>
          <w:p>
            <w:pPr/>
            <w:r>
              <w:rPr/>
              <w:t xml:space="preserve">Article dans une revue</w:t>
            </w:r>
          </w:p>
          <w:p>
            <w:pPr/>
            <w:hyperlink r:id="rId17" w:history="1">
              <w:r>
                <w:rPr>
                  <w:color w:val="#410a8c"/>
                  <w:u w:val="single"/>
                </w:rPr>
                <w:t xml:space="preserve">hal-03924102v1</w:t>
              </w:r>
            </w:hyperlink>
          </w:p>
        </w:tc>
      </w:tr>
      <w:tr>
        <w:trPr/>
        <w:tc>
          <w:tcPr>
            <w:noWrap/>
          </w:tcPr>
          <w:p>
            <w:pPr>
              <w:spacing w:after="200"/>
            </w:pPr>
            <w:hyperlink r:id="rId20" w:history="1">
              <w:r>
                <w:rPr>
                  <w:color w:val="1e198e"/>
                  <w:b w:val="1"/>
                  <w:bCs w:val="1"/>
                  <w:u w:val="single"/>
                </w:rPr>
                <w:t xml:space="preserve">« Tu vaux mieux que tes actes ». Étude sémiotique des modalisations de la figure du prisonnier au musée</w:t>
              </w:r>
            </w:hyperlink>
          </w:p>
          <w:p>
            <w:pPr/>
            <w:hyperlink r:id="rId13" w:history="1">
              <w:r>
                <w:rPr>
                  <w:color w:val="#410a8c"/>
                  <w:u w:val="single"/>
                </w:rPr>
                <w:t xml:space="preserve">Julien Thiburce</w:t>
              </w:r>
            </w:hyperlink>
          </w:p>
          <w:p>
            <w:pPr/>
            <w:r>
              <w:rPr>
                <w:i w:val="1"/>
                <w:iCs w:val="1"/>
              </w:rPr>
              <w:t xml:space="preserve">Signata - Annales des sémiotiques</w:t>
            </w:r>
            <w:r>
              <w:rPr/>
              <w:t xml:space="preserve">, 2022, 13, </w:t>
            </w:r>
            <w:hyperlink r:id="rId21" w:history="1">
              <w:r>
                <w:rPr>
                  <w:color w:val="#410a8c"/>
                  <w:u w:val="single"/>
                </w:rPr>
                <w:t xml:space="preserve">⟨10.4000/signata.3776⟩</w:t>
              </w:r>
            </w:hyperlink>
          </w:p>
          <w:p>
            <w:pPr/>
            <w:r>
              <w:rPr/>
              <w:t xml:space="preserve">Article dans une revue</w:t>
            </w:r>
          </w:p>
          <w:p>
            <w:pPr/>
            <w:hyperlink r:id="rId20" w:history="1">
              <w:r>
                <w:rPr>
                  <w:color w:val="#410a8c"/>
                  <w:u w:val="single"/>
                </w:rPr>
                <w:t xml:space="preserve">hal-03690528v1</w:t>
              </w:r>
            </w:hyperlink>
          </w:p>
        </w:tc>
      </w:tr>
      <w:tr>
        <w:trPr/>
        <w:tc>
          <w:tcPr>
            <w:noWrap/>
          </w:tcPr>
          <w:p>
            <w:pPr>
              <w:spacing w:after="200"/>
            </w:pPr>
            <w:hyperlink r:id="rId22" w:history="1">
              <w:r>
                <w:rPr>
                  <w:color w:val="1e198e"/>
                  <w:b w:val="1"/>
                  <w:bCs w:val="1"/>
                  <w:u w:val="single"/>
                </w:rPr>
                <w:t xml:space="preserve">Exposer la prison « au-delà des murs ».</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Signata - Annales des sémiotiques</w:t>
            </w:r>
            <w:r>
              <w:rPr/>
              <w:t xml:space="preserve">, 2021, 13, pp.1-25</w:t>
            </w:r>
          </w:p>
          <w:p>
            <w:pPr/>
            <w:r>
              <w:rPr/>
              <w:t xml:space="preserve">Article dans une revue</w:t>
            </w:r>
          </w:p>
          <w:p>
            <w:pPr/>
            <w:hyperlink r:id="rId22" w:history="1">
              <w:r>
                <w:rPr>
                  <w:color w:val="#410a8c"/>
                  <w:u w:val="single"/>
                </w:rPr>
                <w:t xml:space="preserve">halshs-03318028v1</w:t>
              </w:r>
            </w:hyperlink>
          </w:p>
        </w:tc>
      </w:tr>
      <w:tr>
        <w:trPr/>
        <w:tc>
          <w:tcPr>
            <w:noWrap/>
          </w:tcPr>
          <w:p>
            <w:pPr>
              <w:spacing w:after="200"/>
            </w:pPr>
            <w:hyperlink r:id="rId24" w:history="1">
              <w:r>
                <w:rPr>
                  <w:color w:val="1e198e"/>
                  <w:b w:val="1"/>
                  <w:bCs w:val="1"/>
                  <w:u w:val="single"/>
                </w:rPr>
                <w:t xml:space="preserve">Documenter les entretiens déambulés : interactions filmées et interactivité filmique</w:t>
              </w:r>
            </w:hyperlink>
          </w:p>
          <w:p>
            <w:pPr/>
            <w:hyperlink r:id="rId13" w:history="1">
              <w:r>
                <w:rPr>
                  <w:color w:val="#410a8c"/>
                  <w:u w:val="single"/>
                </w:rPr>
                <w:t xml:space="preserve">Julien Thiburce</w:t>
              </w:r>
            </w:hyperlink>
            <w:r>
              <w:rPr/>
              <w:t xml:space="preserve">,</w:t>
            </w:r>
            <w:hyperlink r:id="rId18" w:history="1">
              <w:r>
                <w:rPr>
                  <w:color w:val="#410a8c"/>
                  <w:u w:val="single"/>
                </w:rPr>
                <w:t xml:space="preserve">Nicolas Guichon</w:t>
              </w:r>
            </w:hyperlink>
            <w:r>
              <w:rPr/>
              <w:t xml:space="preserve">,</w:t>
            </w:r>
            <w:hyperlink r:id="rId15" w:history="1">
              <w:r>
                <w:rPr>
                  <w:color w:val="#410a8c"/>
                  <w:u w:val="single"/>
                </w:rPr>
                <w:t xml:space="preserve">Justine Lascar</w:t>
              </w:r>
            </w:hyperlink>
          </w:p>
          <w:p>
            <w:pPr/>
            <w:r>
              <w:rPr>
                <w:i w:val="1"/>
                <w:iCs w:val="1"/>
              </w:rPr>
              <w:t xml:space="preserve">Revue française des méthodes visuelles</w:t>
            </w:r>
            <w:r>
              <w:rPr/>
              <w:t xml:space="preserve">, 2021, Images interactives et nouvelles écritures (5)</w:t>
            </w:r>
          </w:p>
          <w:p>
            <w:pPr/>
            <w:r>
              <w:rPr/>
              <w:t xml:space="preserve">Article dans une revue</w:t>
            </w:r>
          </w:p>
          <w:p>
            <w:pPr/>
            <w:hyperlink r:id="rId24" w:history="1">
              <w:r>
                <w:rPr>
                  <w:color w:val="#410a8c"/>
                  <w:u w:val="single"/>
                </w:rPr>
                <w:t xml:space="preserve">hal-03201504v1</w:t>
              </w:r>
            </w:hyperlink>
          </w:p>
        </w:tc>
      </w:tr>
      <w:tr>
        <w:trPr/>
        <w:tc>
          <w:tcPr>
            <w:noWrap/>
          </w:tcPr>
          <w:p>
            <w:pPr>
              <w:spacing w:after="200"/>
            </w:pPr>
            <w:hyperlink r:id="rId25" w:history="1">
              <w:r>
                <w:rPr>
                  <w:color w:val="1e198e"/>
                  <w:b w:val="1"/>
                  <w:bCs w:val="1"/>
                  <w:u w:val="single"/>
                </w:rPr>
                <w:t xml:space="preserve">La gestion du risque dans la ville : patterns procéduraux dans les guides d’information et de prévention</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Langages</w:t>
            </w:r>
            <w:r>
              <w:rPr/>
              <w:t xml:space="preserve">, 2021, N° 221 (1), pp. 75-90. </w:t>
            </w:r>
            <w:hyperlink r:id="rId26" w:history="1">
              <w:r>
                <w:rPr>
                  <w:color w:val="#410a8c"/>
                  <w:u w:val="single"/>
                </w:rPr>
                <w:t xml:space="preserve">⟨10.3917/lang.221.0075⟩</w:t>
              </w:r>
            </w:hyperlink>
          </w:p>
          <w:p>
            <w:pPr/>
            <w:r>
              <w:rPr/>
              <w:t xml:space="preserve">Article dans une revue</w:t>
            </w:r>
          </w:p>
          <w:p>
            <w:pPr/>
            <w:hyperlink r:id="rId25" w:history="1">
              <w:r>
                <w:rPr>
                  <w:color w:val="#410a8c"/>
                  <w:u w:val="single"/>
                </w:rPr>
                <w:t xml:space="preserve">hal-03200415v1</w:t>
              </w:r>
            </w:hyperlink>
          </w:p>
        </w:tc>
      </w:tr>
      <w:tr>
        <w:trPr/>
        <w:tc>
          <w:tcPr>
            <w:noWrap/>
          </w:tcPr>
          <w:p>
            <w:pPr>
              <w:spacing w:after="200"/>
            </w:pPr>
            <w:hyperlink r:id="rId27" w:history="1">
              <w:r>
                <w:rPr>
                  <w:color w:val="1e198e"/>
                  <w:b w:val="1"/>
                  <w:bCs w:val="1"/>
                  <w:u w:val="single"/>
                </w:rPr>
                <w:t xml:space="preserve">Futur passé de la punition et actualité d'une institution. Enquête sémiotique de la représentation des prisons au musée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E/C rivista dell'Associazione Italiana di studi semiotici</w:t>
            </w:r>
            <w:r>
              <w:rPr/>
              <w:t xml:space="preserve">, 2021, 31, pp. 32-41</w:t>
            </w:r>
          </w:p>
          <w:p>
            <w:pPr/>
            <w:r>
              <w:rPr/>
              <w:t xml:space="preserve">Article dans une revue</w:t>
            </w:r>
          </w:p>
          <w:p>
            <w:pPr/>
            <w:hyperlink r:id="rId27" w:history="1">
              <w:r>
                <w:rPr>
                  <w:color w:val="#410a8c"/>
                  <w:u w:val="single"/>
                </w:rPr>
                <w:t xml:space="preserve">hal-03375984v1</w:t>
              </w:r>
            </w:hyperlink>
          </w:p>
        </w:tc>
      </w:tr>
      <w:tr>
        <w:trPr/>
        <w:tc>
          <w:tcPr>
            <w:noWrap/>
          </w:tcPr>
          <w:p>
            <w:pPr>
              <w:spacing w:after="200"/>
            </w:pPr>
            <w:hyperlink r:id="rId28" w:history="1">
              <w:r>
                <w:rPr>
                  <w:color w:val="1e198e"/>
                  <w:b w:val="1"/>
                  <w:bCs w:val="1"/>
                  <w:u w:val="single"/>
                </w:rPr>
                <w:t xml:space="preserve">Exploitation, exploration et appropriation de l'archive. Étude sémiotique de la didactisation de la base de données CLAPI</w:t>
              </w:r>
            </w:hyperlink>
          </w:p>
          <w:p>
            <w:pPr/>
            <w:hyperlink r:id="rId13" w:history="1">
              <w:r>
                <w:rPr>
                  <w:color w:val="#410a8c"/>
                  <w:u w:val="single"/>
                </w:rPr>
                <w:t xml:space="preserve">Julien Thiburce</w:t>
              </w:r>
            </w:hyperlink>
            <w:r>
              <w:rPr/>
              <w:t xml:space="preserve">,</w:t>
            </w:r>
            <w:hyperlink r:id="rId29" w:history="1">
              <w:r>
                <w:rPr>
                  <w:color w:val="#410a8c"/>
                  <w:u w:val="single"/>
                </w:rPr>
                <w:t xml:space="preserve">Biagio Ursi</w:t>
              </w:r>
            </w:hyperlink>
          </w:p>
          <w:p>
            <w:pPr/>
            <w:r>
              <w:rPr>
                <w:i w:val="1"/>
                <w:iCs w:val="1"/>
              </w:rPr>
              <w:t xml:space="preserve">Signata - Annales des sémiotiques</w:t>
            </w:r>
            <w:r>
              <w:rPr/>
              <w:t xml:space="preserve">, 2021, Sémiotiques de l'archive, 12</w:t>
            </w:r>
          </w:p>
          <w:p>
            <w:pPr/>
            <w:r>
              <w:rPr/>
              <w:t xml:space="preserve">Article dans une revue</w:t>
            </w:r>
          </w:p>
          <w:p>
            <w:pPr/>
            <w:hyperlink r:id="rId28" w:history="1">
              <w:r>
                <w:rPr>
                  <w:color w:val="#410a8c"/>
                  <w:u w:val="single"/>
                </w:rPr>
                <w:t xml:space="preserve">hal-03104340v1</w:t>
              </w:r>
            </w:hyperlink>
          </w:p>
        </w:tc>
      </w:tr>
      <w:tr>
        <w:trPr/>
        <w:tc>
          <w:tcPr>
            <w:noWrap/>
          </w:tcPr>
          <w:p>
            <w:pPr>
              <w:spacing w:after="200"/>
            </w:pPr>
            <w:hyperlink r:id="rId30" w:history="1">
              <w:r>
                <w:rPr>
                  <w:color w:val="1e198e"/>
                  <w:b w:val="1"/>
                  <w:bCs w:val="1"/>
                  <w:u w:val="single"/>
                </w:rPr>
                <w:t xml:space="preserve">(Re)matérialiser la condition carcérale au musée : expériences, médiations et mémoires vivantes</w:t>
              </w:r>
            </w:hyperlink>
          </w:p>
          <w:p>
            <w:pPr/>
            <w:hyperlink r:id="rId13" w:history="1">
              <w:r>
                <w:rPr>
                  <w:color w:val="#410a8c"/>
                  <w:u w:val="single"/>
                </w:rPr>
                <w:t xml:space="preserve">Julien Thiburce</w:t>
              </w:r>
            </w:hyperlink>
          </w:p>
          <w:p>
            <w:pPr/>
            <w:r>
              <w:rPr>
                <w:i w:val="1"/>
                <w:iCs w:val="1"/>
              </w:rPr>
              <w:t xml:space="preserve">Actes Sémiotiques </w:t>
            </w:r>
            <w:r>
              <w:rPr/>
              <w:t xml:space="preserve">, 2021, 125</w:t>
            </w:r>
          </w:p>
          <w:p>
            <w:pPr/>
            <w:r>
              <w:rPr/>
              <w:t xml:space="preserve">Article dans une revue</w:t>
            </w:r>
          </w:p>
          <w:p>
            <w:pPr/>
            <w:hyperlink r:id="rId30" w:history="1">
              <w:r>
                <w:rPr>
                  <w:color w:val="#410a8c"/>
                  <w:u w:val="single"/>
                </w:rPr>
                <w:t xml:space="preserve">hal-03375932v1</w:t>
              </w:r>
            </w:hyperlink>
          </w:p>
        </w:tc>
      </w:tr>
      <w:tr>
        <w:trPr/>
        <w:tc>
          <w:tcPr>
            <w:noWrap/>
          </w:tcPr>
          <w:p>
            <w:pPr>
              <w:spacing w:after="200"/>
            </w:pPr>
            <w:hyperlink r:id="rId31" w:history="1">
              <w:r>
                <w:rPr>
                  <w:color w:val="1e198e"/>
                  <w:b w:val="1"/>
                  <w:bCs w:val="1"/>
                  <w:u w:val="single"/>
                </w:rPr>
                <w:t xml:space="preserve">Exposing prison “beyond the walls”. The museum as a translator of experiences and a vector of commitments</w:t>
              </w:r>
            </w:hyperlink>
          </w:p>
          <w:p>
            <w:pPr/>
            <w:hyperlink r:id="rId32"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Signata - Annales des sémiotiques</w:t>
            </w:r>
            <w:r>
              <w:rPr/>
              <w:t xml:space="preserve">, 2021, 12, </w:t>
            </w:r>
            <w:hyperlink r:id="rId33" w:history="1">
              <w:r>
                <w:rPr>
                  <w:color w:val="#410a8c"/>
                  <w:u w:val="single"/>
                </w:rPr>
                <w:t xml:space="preserve">⟨10.4000/signata.3324⟩</w:t>
              </w:r>
            </w:hyperlink>
          </w:p>
          <w:p>
            <w:pPr/>
            <w:r>
              <w:rPr/>
              <w:t xml:space="preserve">Article dans une revue</w:t>
            </w:r>
          </w:p>
          <w:p>
            <w:pPr/>
            <w:hyperlink r:id="rId31" w:history="1">
              <w:r>
                <w:rPr>
                  <w:color w:val="#410a8c"/>
                  <w:u w:val="single"/>
                </w:rPr>
                <w:t xml:space="preserve">hal-03375973v1</w:t>
              </w:r>
            </w:hyperlink>
          </w:p>
        </w:tc>
      </w:tr>
      <w:tr>
        <w:trPr/>
        <w:tc>
          <w:tcPr>
            <w:noWrap/>
          </w:tcPr>
          <w:p>
            <w:pPr>
              <w:spacing w:after="200"/>
            </w:pPr>
            <w:hyperlink r:id="rId34" w:history="1">
              <w:r>
                <w:rPr>
                  <w:color w:val="1e198e"/>
                  <w:b w:val="1"/>
                  <w:bCs w:val="1"/>
                  <w:u w:val="single"/>
                </w:rPr>
                <w:t xml:space="preserve">Sequences and scenes of transposition of an unshareable experience. A semiotically released prison</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Punctum : International Journal of Semiotics</w:t>
            </w:r>
            <w:r>
              <w:rPr/>
              <w:t xml:space="preserve">, 2020, 06 (01), pp.39-67. </w:t>
            </w:r>
            <w:hyperlink r:id="rId35" w:history="1">
              <w:r>
                <w:rPr>
                  <w:color w:val="#410a8c"/>
                  <w:u w:val="single"/>
                </w:rPr>
                <w:t xml:space="preserve">⟨10.18680/hss.2020.0003⟩</w:t>
              </w:r>
            </w:hyperlink>
          </w:p>
          <w:p>
            <w:pPr/>
            <w:r>
              <w:rPr/>
              <w:t xml:space="preserve">Article dans une revue</w:t>
            </w:r>
          </w:p>
          <w:p>
            <w:pPr/>
            <w:hyperlink r:id="rId34" w:history="1">
              <w:r>
                <w:rPr>
                  <w:color w:val="#410a8c"/>
                  <w:u w:val="single"/>
                </w:rPr>
                <w:t xml:space="preserve">hal-03029835v1</w:t>
              </w:r>
            </w:hyperlink>
          </w:p>
        </w:tc>
      </w:tr>
      <w:tr>
        <w:trPr/>
        <w:tc>
          <w:tcPr>
            <w:noWrap/>
          </w:tcPr>
          <w:p>
            <w:pPr>
              <w:spacing w:after="200"/>
            </w:pPr>
            <w:hyperlink r:id="rId36" w:history="1">
              <w:r>
                <w:rPr>
                  <w:color w:val="1e198e"/>
                  <w:b w:val="1"/>
                  <w:bCs w:val="1"/>
                  <w:u w:val="single"/>
                </w:rPr>
                <w:t xml:space="preserve">Étudier les représentations des prisons au musée, entre sémiotique des pratiques et analyse des interactions</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37" w:history="1">
              <w:r>
                <w:rPr>
                  <w:color w:val="#410a8c"/>
                  <w:u w:val="single"/>
                </w:rPr>
                <w:t xml:space="preserve">Isabel Colón de Carvajal</w:t>
              </w:r>
            </w:hyperlink>
          </w:p>
          <w:p>
            <w:pPr/>
            <w:r>
              <w:rPr>
                <w:i w:val="1"/>
                <w:iCs w:val="1"/>
              </w:rPr>
              <w:t xml:space="preserve">SHS Web of Conferences</w:t>
            </w:r>
            <w:r>
              <w:rPr/>
              <w:t xml:space="preserve">, 2020, 78, pp.11002. </w:t>
            </w:r>
            <w:hyperlink r:id="rId38" w:history="1">
              <w:r>
                <w:rPr>
                  <w:color w:val="#410a8c"/>
                  <w:u w:val="single"/>
                </w:rPr>
                <w:t xml:space="preserve">⟨10.1051/shsconf/20207811002⟩</w:t>
              </w:r>
            </w:hyperlink>
          </w:p>
          <w:p>
            <w:pPr/>
            <w:r>
              <w:rPr/>
              <w:t xml:space="preserve">Article dans une revue</w:t>
            </w:r>
          </w:p>
          <w:p>
            <w:pPr/>
            <w:hyperlink r:id="rId36" w:history="1">
              <w:r>
                <w:rPr>
                  <w:color w:val="#410a8c"/>
                  <w:u w:val="single"/>
                </w:rPr>
                <w:t xml:space="preserve">hal-03036826v1</w:t>
              </w:r>
            </w:hyperlink>
          </w:p>
        </w:tc>
      </w:tr>
      <w:tr>
        <w:trPr/>
        <w:tc>
          <w:tcPr>
            <w:noWrap/>
          </w:tcPr>
          <w:p>
            <w:pPr>
              <w:spacing w:after="200"/>
            </w:pPr>
            <w:hyperlink r:id="rId39" w:history="1">
              <w:r>
                <w:rPr>
                  <w:color w:val="1e198e"/>
                  <w:b w:val="1"/>
                  <w:bCs w:val="1"/>
                  <w:u w:val="single"/>
                </w:rPr>
                <w:t xml:space="preserve">« C’est nous qui punissons. ». Quels enjeux d’un discours muséal sur les prisons ?</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SHS Web of Conferences</w:t>
            </w:r>
            <w:r>
              <w:rPr/>
              <w:t xml:space="preserve">, 2020, 78, pp.01023. </w:t>
            </w:r>
            <w:hyperlink r:id="rId40" w:history="1">
              <w:r>
                <w:rPr>
                  <w:color w:val="#410a8c"/>
                  <w:u w:val="single"/>
                </w:rPr>
                <w:t xml:space="preserve">⟨10.1051/shsconf/20207801023⟩</w:t>
              </w:r>
            </w:hyperlink>
          </w:p>
          <w:p>
            <w:pPr/>
            <w:r>
              <w:rPr/>
              <w:t xml:space="preserve">Article dans une revue</w:t>
            </w:r>
          </w:p>
          <w:p>
            <w:pPr/>
            <w:hyperlink r:id="rId39" w:history="1">
              <w:r>
                <w:rPr>
                  <w:color w:val="#410a8c"/>
                  <w:u w:val="single"/>
                </w:rPr>
                <w:t xml:space="preserve">hal-03036844v1</w:t>
              </w:r>
            </w:hyperlink>
          </w:p>
        </w:tc>
      </w:tr>
      <w:tr>
        <w:trPr/>
        <w:tc>
          <w:tcPr>
            <w:noWrap/>
          </w:tcPr>
          <w:p>
            <w:pPr>
              <w:spacing w:after="200"/>
            </w:pPr>
            <w:hyperlink r:id="rId41" w:history="1">
              <w:r>
                <w:rPr>
                  <w:color w:val="1e198e"/>
                  <w:b w:val="1"/>
                  <w:bCs w:val="1"/>
                  <w:u w:val="single"/>
                </w:rPr>
                <w:t xml:space="preserve">La gestion publique des émotions et les ruses de l’intelligence</w:t>
              </w:r>
            </w:hyperlink>
          </w:p>
          <w:p>
            <w:pPr/>
            <w:hyperlink r:id="rId13" w:history="1">
              <w:r>
                <w:rPr>
                  <w:color w:val="#410a8c"/>
                  <w:u w:val="single"/>
                </w:rPr>
                <w:t xml:space="preserve">Julien Thiburce</w:t>
              </w:r>
            </w:hyperlink>
          </w:p>
          <w:p>
            <w:pPr/>
            <w:r>
              <w:rPr>
                <w:i w:val="1"/>
                <w:iCs w:val="1"/>
              </w:rPr>
              <w:t xml:space="preserve">SHS Web of Conferences</w:t>
            </w:r>
            <w:r>
              <w:rPr/>
              <w:t xml:space="preserve">, 2020, ICODOC 2019 : Émotion, empathie, affectivité. Les sujets et leur subjectivité à travers les pratiques langagières et éducatives, 81, </w:t>
            </w:r>
            <w:hyperlink r:id="rId42" w:history="1">
              <w:r>
                <w:rPr>
                  <w:color w:val="#410a8c"/>
                  <w:u w:val="single"/>
                </w:rPr>
                <w:t xml:space="preserve">⟨10.1051/shsconf/20208103004⟩</w:t>
              </w:r>
            </w:hyperlink>
          </w:p>
          <w:p>
            <w:pPr/>
            <w:r>
              <w:rPr/>
              <w:t xml:space="preserve">Article dans une revue</w:t>
            </w:r>
          </w:p>
          <w:p>
            <w:pPr/>
            <w:hyperlink r:id="rId41" w:history="1">
              <w:r>
                <w:rPr>
                  <w:color w:val="#410a8c"/>
                  <w:u w:val="single"/>
                </w:rPr>
                <w:t xml:space="preserve">hal-03043854v1</w:t>
              </w:r>
            </w:hyperlink>
          </w:p>
        </w:tc>
      </w:tr>
      <w:tr>
        <w:trPr/>
        <w:tc>
          <w:tcPr>
            <w:noWrap/>
          </w:tcPr>
          <w:p>
            <w:pPr>
              <w:spacing w:after="200"/>
            </w:pPr>
            <w:hyperlink r:id="rId43" w:history="1">
              <w:r>
                <w:rPr>
                  <w:color w:val="1e198e"/>
                  <w:b w:val="1"/>
                  <w:bCs w:val="1"/>
                  <w:u w:val="single"/>
                </w:rPr>
                <w:t xml:space="preserve">Camera fabula.Outil et objet sémiotique complexe en interaction</w:t>
              </w:r>
            </w:hyperlink>
          </w:p>
          <w:p>
            <w:pPr/>
            <w:hyperlink r:id="rId13" w:history="1">
              <w:r>
                <w:rPr>
                  <w:color w:val="#410a8c"/>
                  <w:u w:val="single"/>
                </w:rPr>
                <w:t xml:space="preserve">Julien Thiburce</w:t>
              </w:r>
            </w:hyperlink>
          </w:p>
          <w:p>
            <w:pPr/>
            <w:r>
              <w:rPr>
                <w:i w:val="1"/>
                <w:iCs w:val="1"/>
              </w:rPr>
              <w:t xml:space="preserve">SHS Web of Conferences</w:t>
            </w:r>
            <w:r>
              <w:rPr/>
              <w:t xml:space="preserve">, 2018, ICODOC 2017 : Les ressources mobilisées en interaction, 52, </w:t>
            </w:r>
            <w:hyperlink r:id="rId44" w:history="1">
              <w:r>
                <w:rPr>
                  <w:color w:val="#410a8c"/>
                  <w:u w:val="single"/>
                </w:rPr>
                <w:t xml:space="preserve">⟨10.1051/shsconf/20185203003⟩</w:t>
              </w:r>
            </w:hyperlink>
          </w:p>
          <w:p>
            <w:pPr/>
            <w:r>
              <w:rPr/>
              <w:t xml:space="preserve">Article dans une revue</w:t>
            </w:r>
          </w:p>
          <w:p>
            <w:pPr/>
            <w:hyperlink r:id="rId43" w:history="1">
              <w:r>
                <w:rPr>
                  <w:color w:val="#410a8c"/>
                  <w:u w:val="single"/>
                </w:rPr>
                <w:t xml:space="preserve">hal-01900736v1</w:t>
              </w:r>
            </w:hyperlink>
          </w:p>
        </w:tc>
      </w:tr>
      <w:tr>
        <w:trPr/>
        <w:tc>
          <w:tcPr>
            <w:noWrap/>
          </w:tcPr>
          <w:p>
            <w:pPr>
              <w:spacing w:after="200"/>
            </w:pPr>
            <w:hyperlink r:id="rId45" w:history="1">
              <w:r>
                <w:rPr>
                  <w:color w:val="1e198e"/>
                  <w:b w:val="1"/>
                  <w:bCs w:val="1"/>
                  <w:u w:val="single"/>
                </w:rPr>
                <w:t xml:space="preserve">Quelles ressources mobilisées en interaction ? Réflexions transversales sur une notion ubiquitaire</w:t>
              </w:r>
            </w:hyperlink>
          </w:p>
          <w:p>
            <w:pPr/>
            <w:hyperlink r:id="rId13" w:history="1">
              <w:r>
                <w:rPr>
                  <w:color w:val="#410a8c"/>
                  <w:u w:val="single"/>
                </w:rPr>
                <w:t xml:space="preserve">Julien Thiburce</w:t>
              </w:r>
            </w:hyperlink>
            <w:r>
              <w:rPr/>
              <w:t xml:space="preserve">,</w:t>
            </w:r>
            <w:hyperlink r:id="rId29" w:history="1">
              <w:r>
                <w:rPr>
                  <w:color w:val="#410a8c"/>
                  <w:u w:val="single"/>
                </w:rPr>
                <w:t xml:space="preserve">Biagio Ursi</w:t>
              </w:r>
            </w:hyperlink>
          </w:p>
          <w:p>
            <w:pPr/>
            <w:r>
              <w:rPr>
                <w:i w:val="1"/>
                <w:iCs w:val="1"/>
              </w:rPr>
              <w:t xml:space="preserve">SHS Web of Conferences</w:t>
            </w:r>
            <w:r>
              <w:rPr/>
              <w:t xml:space="preserve">, 2018, 52, </w:t>
            </w:r>
            <w:hyperlink r:id="rId46" w:history="1">
              <w:r>
                <w:rPr>
                  <w:color w:val="#410a8c"/>
                  <w:u w:val="single"/>
                </w:rPr>
                <w:t xml:space="preserve">⟨10.1051/shsconf/20185200001⟩</w:t>
              </w:r>
            </w:hyperlink>
          </w:p>
          <w:p>
            <w:pPr/>
            <w:r>
              <w:rPr/>
              <w:t xml:space="preserve">Article dans une revue</w:t>
            </w:r>
          </w:p>
          <w:p>
            <w:pPr/>
            <w:hyperlink r:id="rId45" w:history="1">
              <w:r>
                <w:rPr>
                  <w:color w:val="#410a8c"/>
                  <w:u w:val="single"/>
                </w:rPr>
                <w:t xml:space="preserve">hal-01898080v1</w:t>
              </w:r>
            </w:hyperlink>
          </w:p>
        </w:tc>
      </w:tr>
      <w:tr>
        <w:trPr/>
        <w:tc>
          <w:tcPr>
            <w:noWrap/>
          </w:tcPr>
          <w:p>
            <w:pPr>
              <w:spacing w:after="200"/>
            </w:pPr>
            <w:hyperlink r:id="rId47" w:history="1">
              <w:r>
                <w:rPr>
                  <w:color w:val="1e198e"/>
                  <w:b w:val="1"/>
                  <w:bCs w:val="1"/>
                  <w:u w:val="single"/>
                </w:rPr>
                <w:t xml:space="preserve">Paye ton musée ! Street art et (re)médiation culturelle en milieu urbain</w:t>
              </w:r>
            </w:hyperlink>
          </w:p>
          <w:p>
            <w:pPr/>
            <w:hyperlink r:id="rId13" w:history="1">
              <w:r>
                <w:rPr>
                  <w:color w:val="#410a8c"/>
                  <w:u w:val="single"/>
                </w:rPr>
                <w:t xml:space="preserve">Julien Thiburce</w:t>
              </w:r>
            </w:hyperlink>
          </w:p>
          <w:p>
            <w:pPr/>
            <w:r>
              <w:rPr>
                <w:i w:val="1"/>
                <w:iCs w:val="1"/>
              </w:rPr>
              <w:t xml:space="preserve">Ocula : occhio semiotico sui media</w:t>
            </w:r>
            <w:r>
              <w:rPr/>
              <w:t xml:space="preserve">, 2017, Iconoclastie et institutionnalisation, 18, </w:t>
            </w:r>
            <w:hyperlink r:id="rId48" w:history="1">
              <w:r>
                <w:rPr>
                  <w:color w:val="#410a8c"/>
                  <w:u w:val="single"/>
                </w:rPr>
                <w:t xml:space="preserve">⟨10.12977/ocula78⟩</w:t>
              </w:r>
            </w:hyperlink>
          </w:p>
          <w:p>
            <w:pPr/>
            <w:r>
              <w:rPr/>
              <w:t xml:space="preserve">Article dans une revue</w:t>
            </w:r>
          </w:p>
          <w:p>
            <w:pPr/>
            <w:hyperlink r:id="rId47" w:history="1">
              <w:r>
                <w:rPr>
                  <w:color w:val="#410a8c"/>
                  <w:u w:val="single"/>
                </w:rPr>
                <w:t xml:space="preserve">hal-01900849v1</w:t>
              </w:r>
            </w:hyperlink>
          </w:p>
        </w:tc>
      </w:tr>
      <w:tr>
        <w:trPr/>
        <w:tc>
          <w:tcPr>
            <w:noWrap/>
          </w:tcPr>
          <w:p>
            <w:pPr>
              <w:spacing w:after="200"/>
            </w:pPr>
            <w:hyperlink r:id="rId49" w:history="1">
              <w:r>
                <w:rPr>
                  <w:color w:val="1e198e"/>
                  <w:b w:val="1"/>
                  <w:bCs w:val="1"/>
                  <w:u w:val="single"/>
                </w:rPr>
                <w:t xml:space="preserve">« I’ suffit juste d’avoir l’œil » ? Regards croisés sur la négociation des objets de la ville en interaction</w:t>
              </w:r>
            </w:hyperlink>
          </w:p>
          <w:p>
            <w:pPr/>
            <w:hyperlink r:id="rId50" w:history="1">
              <w:r>
                <w:rPr>
                  <w:color w:val="#410a8c"/>
                  <w:u w:val="single"/>
                </w:rPr>
                <w:t xml:space="preserve">Elizaveta Chernyshova</w:t>
              </w:r>
            </w:hyperlink>
            <w:r>
              <w:rPr/>
              <w:t xml:space="preserve">,</w:t>
            </w:r>
            <w:hyperlink r:id="rId13" w:history="1">
              <w:r>
                <w:rPr>
                  <w:color w:val="#410a8c"/>
                  <w:u w:val="single"/>
                </w:rPr>
                <w:t xml:space="preserve">Julien Thiburce</w:t>
              </w:r>
            </w:hyperlink>
          </w:p>
          <w:p>
            <w:pPr/>
            <w:r>
              <w:rPr>
                <w:i w:val="1"/>
                <w:iCs w:val="1"/>
              </w:rPr>
              <w:t xml:space="preserve">Estudos Semióticos</w:t>
            </w:r>
            <w:r>
              <w:rPr/>
              <w:t xml:space="preserve">, 2017, 13, </w:t>
            </w:r>
            <w:hyperlink r:id="rId51" w:history="1">
              <w:r>
                <w:rPr>
                  <w:color w:val="#410a8c"/>
                  <w:u w:val="single"/>
                </w:rPr>
                <w:t xml:space="preserve">⟨10.11606/issn.1980-4016.esse.2017.140739⟩</w:t>
              </w:r>
            </w:hyperlink>
          </w:p>
          <w:p>
            <w:pPr/>
            <w:r>
              <w:rPr/>
              <w:t xml:space="preserve">Article dans une revue</w:t>
            </w:r>
          </w:p>
          <w:p>
            <w:pPr/>
            <w:hyperlink r:id="rId49" w:history="1">
              <w:r>
                <w:rPr>
                  <w:color w:val="#410a8c"/>
                  <w:u w:val="single"/>
                </w:rPr>
                <w:t xml:space="preserve">hal-01900825v1</w:t>
              </w:r>
            </w:hyperlink>
          </w:p>
        </w:tc>
      </w:tr>
      <w:tr>
        <w:trPr/>
        <w:tc>
          <w:tcPr>
            <w:noWrap/>
          </w:tcPr>
          <w:p>
            <w:pPr>
              <w:spacing w:after="200"/>
            </w:pPr>
            <w:hyperlink r:id="rId52" w:history="1">
              <w:r>
                <w:rPr>
                  <w:color w:val="1e198e"/>
                  <w:b w:val="1"/>
                  <w:bCs w:val="1"/>
                  <w:u w:val="single"/>
                </w:rPr>
                <w:t xml:space="preserve">Le dialogisme urbain. La ville entre normes et appropriations</w:t>
              </w:r>
            </w:hyperlink>
          </w:p>
          <w:p>
            <w:pPr/>
            <w:hyperlink r:id="rId13" w:history="1">
              <w:r>
                <w:rPr>
                  <w:color w:val="#410a8c"/>
                  <w:u w:val="single"/>
                </w:rPr>
                <w:t xml:space="preserve">Julien Thiburce</w:t>
              </w:r>
            </w:hyperlink>
          </w:p>
          <w:p>
            <w:pPr/>
            <w:r>
              <w:rPr>
                <w:i w:val="1"/>
                <w:iCs w:val="1"/>
              </w:rPr>
              <w:t xml:space="preserve">Inter Pares : revue électronique de jeunes chercheurs en sciences humaines et sociales</w:t>
            </w:r>
            <w:r>
              <w:rPr/>
              <w:t xml:space="preserve">, 2017, Normes, Créativité et Esthétique, 6</w:t>
            </w:r>
          </w:p>
          <w:p>
            <w:pPr/>
            <w:r>
              <w:rPr/>
              <w:t xml:space="preserve">Article dans une revue</w:t>
            </w:r>
          </w:p>
          <w:p>
            <w:pPr/>
            <w:hyperlink r:id="rId52" w:history="1">
              <w:r>
                <w:rPr>
                  <w:color w:val="#410a8c"/>
                  <w:u w:val="single"/>
                </w:rPr>
                <w:t xml:space="preserve">halshs-01900760v1</w:t>
              </w:r>
            </w:hyperlink>
          </w:p>
        </w:tc>
      </w:tr>
      <w:tr>
        <w:trPr/>
        <w:tc>
          <w:tcPr>
            <w:noWrap/>
          </w:tcPr>
          <w:p>
            <w:pPr>
              <w:spacing w:after="200"/>
            </w:pPr>
            <w:hyperlink r:id="rId53" w:history="1">
              <w:r>
                <w:rPr>
                  <w:color w:val="1e198e"/>
                  <w:b w:val="1"/>
                  <w:bCs w:val="1"/>
                  <w:u w:val="single"/>
                </w:rPr>
                <w:t xml:space="preserve">Les objets de la ville et leur recomposition : appréhension des objets et de leurs significations en situation d’interaction dans l’espace urbain grand lyonnais</w:t>
              </w:r>
            </w:hyperlink>
          </w:p>
          <w:p>
            <w:pPr/>
            <w:hyperlink r:id="rId50" w:history="1">
              <w:r>
                <w:rPr>
                  <w:color w:val="#410a8c"/>
                  <w:u w:val="single"/>
                </w:rPr>
                <w:t xml:space="preserve">Elizaveta Chernyshova</w:t>
              </w:r>
            </w:hyperlink>
            <w:r>
              <w:rPr/>
              <w:t xml:space="preserve">,</w:t>
            </w:r>
            <w:hyperlink r:id="rId13" w:history="1">
              <w:r>
                <w:rPr>
                  <w:color w:val="#410a8c"/>
                  <w:u w:val="single"/>
                </w:rPr>
                <w:t xml:space="preserve">Julien Thiburce</w:t>
              </w:r>
            </w:hyperlink>
          </w:p>
          <w:p>
            <w:pPr/>
            <w:r>
              <w:rPr>
                <w:i w:val="1"/>
                <w:iCs w:val="1"/>
              </w:rPr>
              <w:t xml:space="preserve">Têtes chercheuses</w:t>
            </w:r>
            <w:r>
              <w:rPr/>
              <w:t xml:space="preserve">, 2017</w:t>
            </w:r>
          </w:p>
          <w:p>
            <w:pPr/>
            <w:r>
              <w:rPr/>
              <w:t xml:space="preserve">Article dans une revue</w:t>
            </w:r>
          </w:p>
          <w:p>
            <w:pPr/>
            <w:hyperlink r:id="rId53" w:history="1">
              <w:r>
                <w:rPr>
                  <w:color w:val="#410a8c"/>
                  <w:u w:val="single"/>
                </w:rPr>
                <w:t xml:space="preserve">hal-01900979v1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dialogisme urbain : de l’usage tacite des espaces publics aux formes d’appropriation narrative et affective de la ville</w:t>
              </w:r>
            </w:hyperlink>
          </w:p>
          <w:p>
            <w:pPr/>
            <w:hyperlink r:id="rId13" w:history="1">
              <w:r>
                <w:rPr>
                  <w:color w:val="#410a8c"/>
                  <w:u w:val="single"/>
                </w:rPr>
                <w:t xml:space="preserve">Julien Thiburce</w:t>
              </w:r>
            </w:hyperlink>
          </w:p>
          <w:p>
            <w:pPr/>
            <w:r>
              <w:rPr/>
              <w:t xml:space="preserve">Linguistique. Université de Lyon, 2018. Français. </w:t>
            </w:r>
            <w:hyperlink r:id="rId55" w:history="1">
              <w:r>
                <w:rPr>
                  <w:color w:val="#410a8c"/>
                  <w:u w:val="single"/>
                </w:rPr>
                <w:t xml:space="preserve">⟨NNT : 2018LYSE2113⟩</w:t>
              </w:r>
            </w:hyperlink>
          </w:p>
          <w:p>
            <w:pPr/>
            <w:r>
              <w:rPr/>
              <w:t xml:space="preserve">Thèse</w:t>
            </w:r>
          </w:p>
          <w:p>
            <w:pPr/>
            <w:hyperlink r:id="rId54" w:history="1">
              <w:r>
                <w:rPr>
                  <w:color w:val="#410a8c"/>
                  <w:u w:val="single"/>
                </w:rPr>
                <w:t xml:space="preserve">tel-02059301v2</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œuvres au prisme du numérique, entre médiation des savoirs et relance de l’expérience</w:t>
              </w:r>
            </w:hyperlink>
          </w:p>
          <w:p>
            <w:pPr/>
            <w:hyperlink r:id="rId13" w:history="1">
              <w:r>
                <w:rPr>
                  <w:color w:val="#410a8c"/>
                  <w:u w:val="single"/>
                </w:rPr>
                <w:t xml:space="preserve">Julien Thiburce</w:t>
              </w:r>
            </w:hyperlink>
          </w:p>
          <w:p>
            <w:pPr/>
            <w:r>
              <w:rPr>
                <w:i w:val="1"/>
                <w:iCs w:val="1"/>
              </w:rPr>
              <w:t xml:space="preserve">Œuvres d’art et numérique : Collaborations, limites, apports mutuels à la connaissance et à la médiation</w:t>
            </w:r>
            <w:r>
              <w:rPr/>
              <w:t xml:space="preserve">, Publications de l’Institut de recherches historiques du Septentrion, 2024, </w:t>
            </w:r>
            <w:hyperlink r:id="rId57" w:history="1">
              <w:r>
                <w:rPr>
                  <w:color w:val="#410a8c"/>
                  <w:u w:val="single"/>
                </w:rPr>
                <w:t xml:space="preserve">⟨10.4000/133x3⟩</w:t>
              </w:r>
            </w:hyperlink>
          </w:p>
          <w:p>
            <w:pPr/>
            <w:r>
              <w:rPr/>
              <w:t xml:space="preserve">Chapitre d'ouvrage</w:t>
            </w:r>
          </w:p>
          <w:p>
            <w:pPr/>
            <w:hyperlink r:id="rId56" w:history="1">
              <w:r>
                <w:rPr>
                  <w:color w:val="#410a8c"/>
                  <w:u w:val="single"/>
                </w:rPr>
                <w:t xml:space="preserve">hal-04931787v1</w:t>
              </w:r>
            </w:hyperlink>
          </w:p>
        </w:tc>
      </w:tr>
      <w:tr>
        <w:trPr/>
        <w:tc>
          <w:tcPr>
            <w:noWrap/>
          </w:tcPr>
          <w:p>
            <w:pPr>
              <w:spacing w:after="200"/>
            </w:pPr>
            <w:hyperlink r:id="rId58" w:history="1">
              <w:r>
                <w:rPr>
                  <w:color w:val="1e198e"/>
                  <w:b w:val="1"/>
                  <w:bCs w:val="1"/>
                  <w:u w:val="single"/>
                </w:rPr>
                <w:t xml:space="preserve">Emotions through touristic discourses. Mediation and rendition of an urban experience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Intersemiotic Perspectives on Emotions. Translating across Signs, Bodies, and Values</w:t>
            </w:r>
            <w:r>
              <w:rPr/>
              <w:t xml:space="preserve">, Routledge, pp.210-226, 2022, 978-0-367-52126-4. </w:t>
            </w:r>
            <w:hyperlink r:id="rId59" w:history="1">
              <w:r>
                <w:rPr>
                  <w:color w:val="#410a8c"/>
                  <w:u w:val="single"/>
                </w:rPr>
                <w:t xml:space="preserve">⟨10.4324/9781003056652-16⟩</w:t>
              </w:r>
            </w:hyperlink>
          </w:p>
          <w:p>
            <w:pPr/>
            <w:r>
              <w:rPr/>
              <w:t xml:space="preserve">Chapitre d'ouvrage</w:t>
            </w:r>
          </w:p>
          <w:p>
            <w:pPr/>
            <w:hyperlink r:id="rId58" w:history="1">
              <w:r>
                <w:rPr>
                  <w:color w:val="#410a8c"/>
                  <w:u w:val="single"/>
                </w:rPr>
                <w:t xml:space="preserve">hal-03941661v1</w:t>
              </w:r>
            </w:hyperlink>
          </w:p>
        </w:tc>
      </w:tr>
      <w:tr>
        <w:trPr/>
        <w:tc>
          <w:tcPr>
            <w:noWrap/>
          </w:tcPr>
          <w:p>
            <w:pPr>
              <w:spacing w:after="200"/>
            </w:pPr>
            <w:hyperlink r:id="rId60" w:history="1">
              <w:r>
                <w:rPr>
                  <w:color w:val="1e198e"/>
                  <w:b w:val="1"/>
                  <w:bCs w:val="1"/>
                  <w:u w:val="single"/>
                </w:rPr>
                <w:t xml:space="preserve">L’« effet poubelle » entre éthique et esthétique des pratiques de la ville</w:t>
              </w:r>
            </w:hyperlink>
          </w:p>
          <w:p>
            <w:pPr/>
            <w:hyperlink r:id="rId13" w:history="1">
              <w:r>
                <w:rPr>
                  <w:color w:val="#410a8c"/>
                  <w:u w:val="single"/>
                </w:rPr>
                <w:t xml:space="preserve">Julien Thiburce</w:t>
              </w:r>
            </w:hyperlink>
          </w:p>
          <w:p>
            <w:pPr/>
            <w:r>
              <w:rPr>
                <w:i w:val="1"/>
                <w:iCs w:val="1"/>
              </w:rPr>
              <w:t xml:space="preserve">Languages and Meaning of the City</w:t>
            </w:r>
            <w:r>
              <w:rPr/>
              <w:t xml:space="preserve">, Istanbul University Press, pp. 101-126, 2021, </w:t>
            </w:r>
            <w:hyperlink r:id="rId61" w:history="1">
              <w:r>
                <w:rPr>
                  <w:color w:val="#410a8c"/>
                  <w:u w:val="single"/>
                </w:rPr>
                <w:t xml:space="preserve">⟨10.26650/B/AA04.2021.001-3.06⟩</w:t>
              </w:r>
            </w:hyperlink>
          </w:p>
          <w:p>
            <w:pPr/>
            <w:r>
              <w:rPr/>
              <w:t xml:space="preserve">Chapitre d'ouvrage</w:t>
            </w:r>
          </w:p>
          <w:p>
            <w:pPr/>
            <w:hyperlink r:id="rId60" w:history="1">
              <w:r>
                <w:rPr>
                  <w:color w:val="#410a8c"/>
                  <w:u w:val="single"/>
                </w:rPr>
                <w:t xml:space="preserve">hal-03375872v1</w:t>
              </w:r>
            </w:hyperlink>
          </w:p>
        </w:tc>
      </w:tr>
      <w:tr>
        <w:trPr/>
        <w:tc>
          <w:tcPr>
            <w:noWrap/>
          </w:tcPr>
          <w:p>
            <w:pPr>
              <w:spacing w:after="200"/>
            </w:pPr>
            <w:hyperlink r:id="rId62" w:history="1">
              <w:r>
                <w:rPr>
                  <w:color w:val="1e198e"/>
                  <w:b w:val="1"/>
                  <w:bCs w:val="1"/>
                  <w:u w:val="single"/>
                </w:rPr>
                <w:t xml:space="preserve">« Là c’est ici hein ». La deixis entre interactions in vivo et médiations tierces de la ville</w:t>
              </w:r>
            </w:hyperlink>
          </w:p>
          <w:p>
            <w:pPr/>
            <w:hyperlink r:id="rId13" w:history="1">
              <w:r>
                <w:rPr>
                  <w:color w:val="#410a8c"/>
                  <w:u w:val="single"/>
                </w:rPr>
                <w:t xml:space="preserve">Julien Thiburce</w:t>
              </w:r>
            </w:hyperlink>
          </w:p>
          <w:p>
            <w:pPr/>
            <w:r>
              <w:rPr/>
              <w:t xml:space="preserve">A. Biglari et M. Colas-Blaise. </w:t>
            </w:r>
            <w:r>
              <w:rPr>
                <w:i w:val="1"/>
                <w:iCs w:val="1"/>
              </w:rPr>
              <w:t xml:space="preserve">Les déictiques à l’épreuve des discours et des pratiques</w:t>
            </w:r>
            <w:r>
              <w:rPr/>
              <w:t xml:space="preserve">, </w:t>
            </w:r>
            <w:hyperlink r:id="rId63" w:history="1">
              <w:r>
                <w:rPr>
                  <w:color w:val="#410a8c"/>
                  <w:u w:val="single"/>
                </w:rPr>
                <w:t xml:space="preserve">Classiques Garnier</w:t>
              </w:r>
            </w:hyperlink>
            <w:r>
              <w:rPr/>
              <w:t xml:space="preserve">, pp. 269-287, 2021</w:t>
            </w:r>
          </w:p>
          <w:p>
            <w:pPr/>
            <w:r>
              <w:rPr/>
              <w:t xml:space="preserve">Chapitre d'ouvrage</w:t>
            </w:r>
          </w:p>
          <w:p>
            <w:pPr/>
            <w:hyperlink r:id="rId62" w:history="1">
              <w:r>
                <w:rPr>
                  <w:color w:val="#410a8c"/>
                  <w:u w:val="single"/>
                </w:rPr>
                <w:t xml:space="preserve">hal-03201503v1</w:t>
              </w:r>
            </w:hyperlink>
          </w:p>
        </w:tc>
      </w:tr>
      <w:tr>
        <w:trPr/>
        <w:tc>
          <w:tcPr>
            <w:noWrap/>
          </w:tcPr>
          <w:p>
            <w:pPr>
              <w:spacing w:after="200"/>
            </w:pPr>
            <w:hyperlink r:id="rId64" w:history="1">
              <w:r>
                <w:rPr>
                  <w:color w:val="1e198e"/>
                  <w:b w:val="1"/>
                  <w:bCs w:val="1"/>
                  <w:u w:val="single"/>
                </w:rPr>
                <w:t xml:space="preserve">« Les trottinettes ça fait chier tout le monde ». Valorisations individuelles et (dé)solidarisations d’un collectif dans une balade urbaine guidée</w:t>
              </w:r>
            </w:hyperlink>
          </w:p>
          <w:p>
            <w:pPr/>
            <w:hyperlink r:id="rId13" w:history="1">
              <w:r>
                <w:rPr>
                  <w:color w:val="#410a8c"/>
                  <w:u w:val="single"/>
                </w:rPr>
                <w:t xml:space="preserve">Julien Thiburce</w:t>
              </w:r>
            </w:hyperlink>
          </w:p>
          <w:p>
            <w:pPr/>
            <w:r>
              <w:rPr/>
              <w:t xml:space="preserve">P. Basso Fossali. </w:t>
            </w:r>
            <w:r>
              <w:rPr>
                <w:i w:val="1"/>
                <w:iCs w:val="1"/>
              </w:rPr>
              <w:t xml:space="preserve">Créativité de groupe et reconnaissance institutionnelle</w:t>
            </w:r>
            <w:r>
              <w:rPr/>
              <w:t xml:space="preserve">, </w:t>
            </w:r>
            <w:hyperlink r:id="rId65" w:history="1">
              <w:r>
                <w:rPr>
                  <w:color w:val="#410a8c"/>
                  <w:u w:val="single"/>
                </w:rPr>
                <w:t xml:space="preserve">PULim, Semiotica viva</w:t>
              </w:r>
            </w:hyperlink>
            <w:r>
              <w:rPr/>
              <w:t xml:space="preserve">, pp. 437-455, 2021</w:t>
            </w:r>
          </w:p>
          <w:p>
            <w:pPr/>
            <w:r>
              <w:rPr/>
              <w:t xml:space="preserve">Chapitre d'ouvrage</w:t>
            </w:r>
          </w:p>
          <w:p>
            <w:pPr/>
            <w:hyperlink r:id="rId64" w:history="1">
              <w:r>
                <w:rPr>
                  <w:color w:val="#410a8c"/>
                  <w:u w:val="single"/>
                </w:rPr>
                <w:t xml:space="preserve">hal-03201501v1</w:t>
              </w:r>
            </w:hyperlink>
          </w:p>
        </w:tc>
      </w:tr>
      <w:tr>
        <w:trPr/>
        <w:tc>
          <w:tcPr>
            <w:noWrap/>
          </w:tcPr>
          <w:p>
            <w:pPr>
              <w:spacing w:after="200"/>
            </w:pPr>
            <w:hyperlink r:id="rId66" w:history="1">
              <w:r>
                <w:rPr>
                  <w:color w:val="1e198e"/>
                  <w:b w:val="1"/>
                  <w:bCs w:val="1"/>
                  <w:u w:val="single"/>
                </w:rPr>
                <w:t xml:space="preserve">Habemus præsidentem. Parcours sémiotique d’une annonce médiatique sur un réseau social numérique</w:t>
              </w:r>
            </w:hyperlink>
          </w:p>
          <w:p>
            <w:pPr/>
            <w:hyperlink r:id="rId67" w:history="1">
              <w:r>
                <w:rPr>
                  <w:color w:val="#410a8c"/>
                  <w:u w:val="single"/>
                </w:rPr>
                <w:t xml:space="preserve">Hugues Constantin de Chanay</w:t>
              </w:r>
            </w:hyperlink>
            <w:r>
              <w:rPr/>
              <w:t xml:space="preserve">,</w:t>
            </w:r>
            <w:hyperlink r:id="rId13" w:history="1">
              <w:r>
                <w:rPr>
                  <w:color w:val="#410a8c"/>
                  <w:u w:val="single"/>
                </w:rPr>
                <w:t xml:space="preserve">Julien Thiburce</w:t>
              </w:r>
            </w:hyperlink>
          </w:p>
          <w:p>
            <w:pPr/>
            <w:r>
              <w:rPr/>
              <w:t xml:space="preserve">D. Ablali et E. Bertin (dirs.). </w:t>
            </w:r>
            <w:r>
              <w:rPr>
                <w:i w:val="1"/>
                <w:iCs w:val="1"/>
              </w:rPr>
              <w:t xml:space="preserve">Les sociabilités numériques</w:t>
            </w:r>
            <w:r>
              <w:rPr/>
              <w:t xml:space="preserve">, </w:t>
            </w:r>
            <w:hyperlink r:id="rId68" w:history="1">
              <w:r>
                <w:rPr>
                  <w:color w:val="#410a8c"/>
                  <w:u w:val="single"/>
                </w:rPr>
                <w:t xml:space="preserve">Académia, Extensions sémiotiques</w:t>
              </w:r>
            </w:hyperlink>
            <w:r>
              <w:rPr/>
              <w:t xml:space="preserve">, pp. 199-222, 2020</w:t>
            </w:r>
          </w:p>
          <w:p>
            <w:pPr/>
            <w:r>
              <w:rPr/>
              <w:t xml:space="preserve">Chapitre d'ouvrage</w:t>
            </w:r>
          </w:p>
          <w:p>
            <w:pPr/>
            <w:hyperlink r:id="rId66" w:history="1">
              <w:r>
                <w:rPr>
                  <w:color w:val="#410a8c"/>
                  <w:u w:val="single"/>
                </w:rPr>
                <w:t xml:space="preserve">hal-03037698v1</w:t>
              </w:r>
            </w:hyperlink>
          </w:p>
        </w:tc>
      </w:tr>
      <w:tr>
        <w:trPr/>
        <w:tc>
          <w:tcPr>
            <w:noWrap/>
          </w:tcPr>
          <w:p>
            <w:pPr>
              <w:spacing w:after="200"/>
            </w:pPr>
            <w:hyperlink r:id="rId69" w:history="1">
              <w:r>
                <w:rPr>
                  <w:color w:val="1e198e"/>
                  <w:b w:val="1"/>
                  <w:bCs w:val="1"/>
                  <w:u w:val="single"/>
                </w:rPr>
                <w:t xml:space="preserve">La balade urbaine : mimèsis, sémiosis et poïésis du territoire</w:t>
              </w:r>
            </w:hyperlink>
          </w:p>
          <w:p>
            <w:pPr/>
            <w:hyperlink r:id="rId13" w:history="1">
              <w:r>
                <w:rPr>
                  <w:color w:val="#410a8c"/>
                  <w:u w:val="single"/>
                </w:rPr>
                <w:t xml:space="preserve">Julien Thiburce</w:t>
              </w:r>
            </w:hyperlink>
          </w:p>
          <w:p>
            <w:pPr/>
            <w:r>
              <w:rPr/>
              <w:t xml:space="preserve">Julia Bonaccorsi; Sarah Cordonnier. </w:t>
            </w:r>
            <w:r>
              <w:rPr>
                <w:i w:val="1"/>
                <w:iCs w:val="1"/>
              </w:rPr>
              <w:t xml:space="preserve">Territoires. Enquête communicationnelle</w:t>
            </w:r>
            <w:r>
              <w:rPr/>
              <w:t xml:space="preserve">, </w:t>
            </w:r>
            <w:hyperlink r:id="rId70" w:history="1">
              <w:r>
                <w:rPr>
                  <w:color w:val="#410a8c"/>
                  <w:u w:val="single"/>
                </w:rPr>
                <w:t xml:space="preserve">Editions des archives contemporaines</w:t>
              </w:r>
            </w:hyperlink>
            <w:r>
              <w:rPr/>
              <w:t xml:space="preserve">, pp.21-49, 2019, Ère numérique - Lab. ELICO, 9782813003072</w:t>
            </w:r>
          </w:p>
          <w:p>
            <w:pPr/>
            <w:r>
              <w:rPr/>
              <w:t xml:space="preserve">Chapitre d'ouvrage</w:t>
            </w:r>
          </w:p>
          <w:p>
            <w:pPr/>
            <w:hyperlink r:id="rId69" w:history="1">
              <w:r>
                <w:rPr>
                  <w:color w:val="#410a8c"/>
                  <w:u w:val="single"/>
                </w:rPr>
                <w:t xml:space="preserve">hal-02060134v1</w:t>
              </w:r>
            </w:hyperlink>
          </w:p>
        </w:tc>
      </w:tr>
      <w:tr>
        <w:trPr/>
        <w:tc>
          <w:tcPr>
            <w:noWrap/>
          </w:tcPr>
          <w:p>
            <w:pPr>
              <w:spacing w:after="200"/>
            </w:pPr>
            <w:hyperlink r:id="rId71" w:history="1">
              <w:r>
                <w:rPr>
                  <w:color w:val="1e198e"/>
                  <w:b w:val="1"/>
                  <w:bCs w:val="1"/>
                  <w:u w:val="single"/>
                </w:rPr>
                <w:t xml:space="preserve">L'espace approprié. Espace (re)médié et cartographie immédiate</w:t>
              </w:r>
            </w:hyperlink>
          </w:p>
          <w:p>
            <w:pPr/>
            <w:hyperlink r:id="rId13" w:history="1">
              <w:r>
                <w:rPr>
                  <w:color w:val="#410a8c"/>
                  <w:u w:val="single"/>
                </w:rPr>
                <w:t xml:space="preserve">Julien Thiburce</w:t>
              </w:r>
            </w:hyperlink>
          </w:p>
          <w:p>
            <w:pPr/>
            <w:r>
              <w:rPr/>
              <w:t xml:space="preserve">Pierluigi Basso Fossali; Odile Le Guern. </w:t>
            </w:r>
            <w:r>
              <w:rPr>
                <w:i w:val="1"/>
                <w:iCs w:val="1"/>
              </w:rPr>
              <w:t xml:space="preserve">L’appropriation. L’interprétation de l’altérité et l’inscription du soi</w:t>
            </w:r>
            <w:r>
              <w:rPr/>
              <w:t xml:space="preserve">, </w:t>
            </w:r>
            <w:hyperlink r:id="rId72" w:history="1">
              <w:r>
                <w:rPr>
                  <w:color w:val="#410a8c"/>
                  <w:u w:val="single"/>
                </w:rPr>
                <w:t xml:space="preserve">Lambert-Lucas</w:t>
              </w:r>
            </w:hyperlink>
            <w:r>
              <w:rPr/>
              <w:t xml:space="preserve">, pp.199-227, 2018, 9782359352702</w:t>
            </w:r>
          </w:p>
          <w:p>
            <w:pPr/>
            <w:r>
              <w:rPr/>
              <w:t xml:space="preserve">Chapitre d'ouvrage</w:t>
            </w:r>
          </w:p>
          <w:p>
            <w:pPr/>
            <w:hyperlink r:id="rId71" w:history="1">
              <w:r>
                <w:rPr>
                  <w:color w:val="#410a8c"/>
                  <w:u w:val="single"/>
                </w:rPr>
                <w:t xml:space="preserve">hal-02060178v1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ICODOC 2017 : Les ressources mobilisées en interaction</w:t>
              </w:r>
            </w:hyperlink>
          </w:p>
          <w:p>
            <w:pPr/>
            <w:hyperlink r:id="rId13" w:history="1">
              <w:r>
                <w:rPr>
                  <w:color w:val="#410a8c"/>
                  <w:u w:val="single"/>
                </w:rPr>
                <w:t xml:space="preserve">Julien Thiburce</w:t>
              </w:r>
            </w:hyperlink>
            <w:r>
              <w:rPr/>
              <w:t xml:space="preserve">,</w:t>
            </w:r>
            <w:hyperlink r:id="rId29" w:history="1">
              <w:r>
                <w:rPr>
                  <w:color w:val="#410a8c"/>
                  <w:u w:val="single"/>
                </w:rPr>
                <w:t xml:space="preserve">Biagio Ursi</w:t>
              </w:r>
            </w:hyperlink>
          </w:p>
          <w:p>
            <w:pPr/>
            <w:r>
              <w:rPr/>
              <w:t xml:space="preserve">52, EDP Sciences, 2018, SHS Web of Conferences, 978-2-75595-9060-6</w:t>
            </w:r>
          </w:p>
          <w:p>
            <w:pPr/>
            <w:r>
              <w:rPr/>
              <w:t xml:space="preserve">Proceedings/Recueil des communications</w:t>
            </w:r>
          </w:p>
          <w:p>
            <w:pPr/>
            <w:hyperlink r:id="rId73" w:history="1">
              <w:r>
                <w:rPr>
                  <w:color w:val="#410a8c"/>
                  <w:u w:val="single"/>
                </w:rPr>
                <w:t xml:space="preserve">hal-01898079v1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Modes, modalités et modalisations</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r>
              <w:rPr/>
              <w:t xml:space="preserve">,</w:t>
            </w:r>
            <w:hyperlink r:id="rId75" w:history="1">
              <w:r>
                <w:rPr>
                  <w:color w:val="#410a8c"/>
                  <w:u w:val="single"/>
                </w:rPr>
                <w:t xml:space="preserve">Marion Colas-Blaise</w:t>
              </w:r>
            </w:hyperlink>
          </w:p>
          <w:p>
            <w:pPr/>
            <w:r>
              <w:rPr>
                <w:i w:val="1"/>
                <w:iCs w:val="1"/>
              </w:rPr>
              <w:t xml:space="preserve">Signata - Annales des sémiotiques</w:t>
            </w:r>
            <w:r>
              <w:rPr/>
              <w:t xml:space="preserve">, 13, 2022, </w:t>
            </w:r>
            <w:hyperlink r:id="rId76" w:history="1">
              <w:r>
                <w:rPr>
                  <w:color w:val="#410a8c"/>
                  <w:u w:val="single"/>
                </w:rPr>
                <w:t xml:space="preserve">⟨10.4000/signata.3438⟩</w:t>
              </w:r>
            </w:hyperlink>
          </w:p>
          <w:p>
            <w:pPr/>
            <w:r>
              <w:rPr/>
              <w:t xml:space="preserve">N°spécial de revue/special issue</w:t>
            </w:r>
          </w:p>
          <w:p>
            <w:pPr/>
            <w:hyperlink r:id="rId74" w:history="1">
              <w:r>
                <w:rPr>
                  <w:color w:val="#410a8c"/>
                  <w:u w:val="single"/>
                </w:rPr>
                <w:t xml:space="preserve">hal-03688860v1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(Re)médiation de l’expérience de visite de l’exposition « Cancers » dans un parcours en 360°</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77" w:history="1">
              <w:r>
                <w:rPr>
                  <w:color w:val="#410a8c"/>
                  <w:u w:val="single"/>
                </w:rPr>
                <w:t xml:space="preserve">hal-04600565v1</w:t>
              </w:r>
            </w:hyperlink>
          </w:p>
        </w:tc>
      </w:tr>
      <w:tr>
        <w:trPr/>
        <w:tc>
          <w:tcPr>
            <w:noWrap/>
          </w:tcPr>
          <w:p>
            <w:pPr>
              <w:spacing w:after="200"/>
            </w:pPr>
            <w:hyperlink r:id="rId78" w:history="1">
              <w:r>
                <w:rPr>
                  <w:color w:val="1e198e"/>
                  <w:b w:val="1"/>
                  <w:bCs w:val="1"/>
                  <w:u w:val="single"/>
                </w:rPr>
                <w:t xml:space="preserve">Le projet ExpReSyF : étude de l'exposition &amp;quot;Cancers&amp;quot; entre expérience de visite et expérience de vie</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p>
          <w:p>
            <w:pPr/>
            <w:r>
              <w:rPr>
                <w:i w:val="1"/>
                <w:iCs w:val="1"/>
              </w:rPr>
              <w:t xml:space="preserve">SITEM - Salon International des Musées, des lieux de culture et de tourisme</w:t>
            </w:r>
            <w:r>
              <w:rPr/>
              <w:t xml:space="preserve">, Apr 2024, Paris, France</w:t>
            </w:r>
          </w:p>
          <w:p>
            <w:pPr/>
            <w:r>
              <w:rPr/>
              <w:t xml:space="preserve">Communication dans un congrès</w:t>
            </w:r>
          </w:p>
          <w:p>
            <w:pPr/>
            <w:hyperlink r:id="rId78" w:history="1">
              <w:r>
                <w:rPr>
                  <w:color w:val="#410a8c"/>
                  <w:u w:val="single"/>
                </w:rPr>
                <w:t xml:space="preserve">hal-04826446v1</w:t>
              </w:r>
            </w:hyperlink>
          </w:p>
        </w:tc>
      </w:tr>
      <w:tr>
        <w:trPr/>
        <w:tc>
          <w:tcPr>
            <w:noWrap/>
          </w:tcPr>
          <w:p>
            <w:pPr>
              <w:spacing w:after="200"/>
            </w:pPr>
            <w:hyperlink r:id="rId79" w:history="1">
              <w:r>
                <w:rPr>
                  <w:color w:val="1e198e"/>
                  <w:b w:val="1"/>
                  <w:bCs w:val="1"/>
                  <w:u w:val="single"/>
                </w:rPr>
                <w:t xml:space="preserve">Conception et création de parcours immersifs et interactifs en 360° avec 3DVista, atelier d’initiation.</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Ecritures alternatives en SHS 2024 - Le récit scientifique en question</w:t>
            </w:r>
            <w:r>
              <w:rPr/>
              <w:t xml:space="preserve">, AAU; MSH Ange Guépin, Nov 2024, Nantes (MSH), France</w:t>
            </w:r>
          </w:p>
          <w:p>
            <w:pPr/>
            <w:r>
              <w:rPr/>
              <w:t xml:space="preserve">Communication dans un congrès</w:t>
            </w:r>
          </w:p>
          <w:p>
            <w:pPr/>
            <w:hyperlink r:id="rId79" w:history="1">
              <w:r>
                <w:rPr>
                  <w:color w:val="#410a8c"/>
                  <w:u w:val="single"/>
                </w:rPr>
                <w:t xml:space="preserve">halshs-04823197v1</w:t>
              </w:r>
            </w:hyperlink>
          </w:p>
        </w:tc>
      </w:tr>
      <w:tr>
        <w:trPr/>
        <w:tc>
          <w:tcPr>
            <w:noWrap/>
          </w:tcPr>
          <w:p>
            <w:pPr>
              <w:spacing w:after="200"/>
            </w:pPr>
            <w:hyperlink r:id="rId80" w:history="1">
              <w:r>
                <w:rPr>
                  <w:color w:val="1e198e"/>
                  <w:b w:val="1"/>
                  <w:bCs w:val="1"/>
                  <w:u w:val="single"/>
                </w:rPr>
                <w:t xml:space="preserve">Documentation et (re)médiation d'inscriptions urbaines en images à 360°</w:t>
              </w:r>
            </w:hyperlink>
          </w:p>
          <w:p>
            <w:pPr/>
            <w:hyperlink r:id="rId13" w:history="1">
              <w:r>
                <w:rPr>
                  <w:color w:val="#410a8c"/>
                  <w:u w:val="single"/>
                </w:rPr>
                <w:t xml:space="preserve">Julien Thiburce</w:t>
              </w:r>
            </w:hyperlink>
          </w:p>
          <w:p>
            <w:pPr/>
            <w:r>
              <w:rPr>
                <w:i w:val="1"/>
                <w:iCs w:val="1"/>
              </w:rPr>
              <w:t xml:space="preserve">Journée d'études projet Graff'city - "Voir, lire, parcourir : itinéraires sémiotiques dans la ville graffée"</w:t>
            </w:r>
            <w:r>
              <w:rPr/>
              <w:t xml:space="preserve">, Université Bordeaux Montaigne; UR 4426 MICA, Mar 2024, Bordeaux, France</w:t>
            </w:r>
          </w:p>
          <w:p>
            <w:pPr/>
            <w:r>
              <w:rPr/>
              <w:t xml:space="preserve">Communication dans un congrès</w:t>
            </w:r>
          </w:p>
          <w:p>
            <w:pPr/>
            <w:hyperlink r:id="rId80" w:history="1">
              <w:r>
                <w:rPr>
                  <w:color w:val="#410a8c"/>
                  <w:u w:val="single"/>
                </w:rPr>
                <w:t xml:space="preserve">hal-04600704v1</w:t>
              </w:r>
            </w:hyperlink>
          </w:p>
        </w:tc>
      </w:tr>
      <w:tr>
        <w:trPr/>
        <w:tc>
          <w:tcPr>
            <w:noWrap/>
          </w:tcPr>
          <w:p>
            <w:pPr>
              <w:spacing w:after="200"/>
            </w:pPr>
            <w:hyperlink r:id="rId81" w:history="1">
              <w:r>
                <w:rPr>
                  <w:color w:val="1e198e"/>
                  <w:b w:val="1"/>
                  <w:bCs w:val="1"/>
                  <w:u w:val="single"/>
                </w:rPr>
                <w:t xml:space="preserve">Enquêter l’exposition « Cancers », entre expérience de visite et expérience de vie</w:t>
              </w:r>
            </w:hyperlink>
          </w:p>
          <w:p>
            <w:pPr/>
            <w:hyperlink r:id="rId13" w:history="1">
              <w:r>
                <w:rPr>
                  <w:color w:val="#410a8c"/>
                  <w:u w:val="single"/>
                </w:rPr>
                <w:t xml:space="preserve">Julien Thiburce</w:t>
              </w:r>
            </w:hyperlink>
            <w:r>
              <w:rPr/>
              <w:t xml:space="preserve">,</w:t>
            </w:r>
            <w:hyperlink r:id="rId23" w:history="1">
              <w:r>
                <w:rPr>
                  <w:color w:val="#410a8c"/>
                  <w:u w:val="single"/>
                </w:rPr>
                <w:t xml:space="preserve">Pierluigi Basso Fossali</w:t>
              </w:r>
            </w:hyperlink>
            <w:r>
              <w:rPr/>
              <w:t xml:space="preserve">,</w:t>
            </w:r>
            <w:hyperlink r:id="rId82" w:history="1">
              <w:r>
                <w:rPr>
                  <w:color w:val="#410a8c"/>
                  <w:u w:val="single"/>
                </w:rPr>
                <w:t xml:space="preserve">Magali Ollagnier-Beldame</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81" w:history="1">
              <w:r>
                <w:rPr>
                  <w:color w:val="#410a8c"/>
                  <w:u w:val="single"/>
                </w:rPr>
                <w:t xml:space="preserve">hal-04599936v1</w:t>
              </w:r>
            </w:hyperlink>
          </w:p>
        </w:tc>
      </w:tr>
      <w:tr>
        <w:trPr/>
        <w:tc>
          <w:tcPr>
            <w:noWrap/>
          </w:tcPr>
          <w:p>
            <w:pPr>
              <w:spacing w:after="200"/>
            </w:pPr>
            <w:hyperlink r:id="rId83" w:history="1">
              <w:r>
                <w:rPr>
                  <w:color w:val="1e198e"/>
                  <w:b w:val="1"/>
                  <w:bCs w:val="1"/>
                  <w:u w:val="single"/>
                </w:rPr>
                <w:t xml:space="preserve">Conception et création de parcours immersifs et interactifs en 360° avec 3DVista : atelier d’initiation</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Ecritures alternatives de la recherche en SHS. Le récit scientifique en question</w:t>
            </w:r>
            <w:r>
              <w:rPr/>
              <w:t xml:space="preserve">, Ambiances, Architectures, Urbanités (UMR 1563); MSH Ange-Guépin (UAR 3491), Nov 2024, Nantes, France</w:t>
            </w:r>
          </w:p>
          <w:p>
            <w:pPr/>
            <w:r>
              <w:rPr/>
              <w:t xml:space="preserve">Communication dans un congrès</w:t>
            </w:r>
          </w:p>
          <w:p>
            <w:pPr/>
            <w:hyperlink r:id="rId83" w:history="1">
              <w:r>
                <w:rPr>
                  <w:color w:val="#410a8c"/>
                  <w:u w:val="single"/>
                </w:rPr>
                <w:t xml:space="preserve">hal-04797711v1</w:t>
              </w:r>
            </w:hyperlink>
          </w:p>
        </w:tc>
      </w:tr>
      <w:tr>
        <w:trPr/>
        <w:tc>
          <w:tcPr>
            <w:noWrap/>
          </w:tcPr>
          <w:p>
            <w:pPr>
              <w:spacing w:after="200"/>
            </w:pPr>
            <w:hyperlink r:id="rId84" w:history="1">
              <w:r>
                <w:rPr>
                  <w:color w:val="1e198e"/>
                  <w:b w:val="1"/>
                  <w:bCs w:val="1"/>
                  <w:u w:val="single"/>
                </w:rPr>
                <w:t xml:space="preserve">Exposition ou terrain de recherches ?</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p>
          <w:p>
            <w:pPr/>
            <w:r>
              <w:rPr>
                <w:i w:val="1"/>
                <w:iCs w:val="1"/>
              </w:rPr>
              <w:t xml:space="preserve">Les échappées inattendues</w:t>
            </w:r>
            <w:r>
              <w:rPr/>
              <w:t xml:space="preserve">, CNRS - Délégation Rhône Auvergne, Nov 2024, Lyon, France</w:t>
            </w:r>
          </w:p>
          <w:p>
            <w:pPr/>
            <w:r>
              <w:rPr/>
              <w:t xml:space="preserve">Communication dans un congrès</w:t>
            </w:r>
          </w:p>
          <w:p>
            <w:pPr/>
            <w:hyperlink r:id="rId84" w:history="1">
              <w:r>
                <w:rPr>
                  <w:color w:val="#410a8c"/>
                  <w:u w:val="single"/>
                </w:rPr>
                <w:t xml:space="preserve">hal-04797805v1</w:t>
              </w:r>
            </w:hyperlink>
          </w:p>
        </w:tc>
      </w:tr>
      <w:tr>
        <w:trPr/>
        <w:tc>
          <w:tcPr>
            <w:noWrap/>
          </w:tcPr>
          <w:p>
            <w:pPr>
              <w:spacing w:after="200"/>
            </w:pPr>
            <w:hyperlink r:id="rId85" w:history="1">
              <w:r>
                <w:rPr>
                  <w:color w:val="1e198e"/>
                  <w:b w:val="1"/>
                  <w:bCs w:val="1"/>
                  <w:u w:val="single"/>
                </w:rPr>
                <w:t xml:space="preserve">Une gare métropolitaine pour environnement d’apprentissage d’une langue-culture</w:t>
              </w:r>
            </w:hyperlink>
          </w:p>
          <w:p>
            <w:pPr/>
            <w:hyperlink r:id="rId13" w:history="1">
              <w:r>
                <w:rPr>
                  <w:color w:val="#410a8c"/>
                  <w:u w:val="single"/>
                </w:rPr>
                <w:t xml:space="preserve">Julien Thiburce</w:t>
              </w:r>
            </w:hyperlink>
          </w:p>
          <w:p>
            <w:pPr/>
            <w:r>
              <w:rPr>
                <w:i w:val="1"/>
                <w:iCs w:val="1"/>
              </w:rPr>
              <w:t xml:space="preserve">Séminaire "Cultures et médiations" (CNE) mutualisé avec le séminaire "Les mises en récit des territoires" (ELICO)</w:t>
            </w:r>
            <w:r>
              <w:rPr/>
              <w:t xml:space="preserve">, UMR 8562 Centre Norbert Elias; EA 4147 ELICO, Jan 2024, Avignon, France</w:t>
            </w:r>
          </w:p>
          <w:p>
            <w:pPr/>
            <w:r>
              <w:rPr/>
              <w:t xml:space="preserve">Communication dans un congrès</w:t>
            </w:r>
          </w:p>
          <w:p>
            <w:pPr/>
            <w:hyperlink r:id="rId85" w:history="1">
              <w:r>
                <w:rPr>
                  <w:color w:val="#410a8c"/>
                  <w:u w:val="single"/>
                </w:rPr>
                <w:t xml:space="preserve">hal-04600671v1</w:t>
              </w:r>
            </w:hyperlink>
          </w:p>
        </w:tc>
      </w:tr>
      <w:tr>
        <w:trPr/>
        <w:tc>
          <w:tcPr>
            <w:noWrap/>
          </w:tcPr>
          <w:p>
            <w:pPr>
              <w:spacing w:after="200"/>
            </w:pPr>
            <w:hyperlink r:id="rId86" w:history="1">
              <w:r>
                <w:rPr>
                  <w:color w:val="1e198e"/>
                  <w:b w:val="1"/>
                  <w:bCs w:val="1"/>
                  <w:u w:val="single"/>
                </w:rPr>
                <w:t xml:space="preserve">Empêcher pour faire respecter, respecter pour ne pas faire interdire : exercices de liberté et dispositifs de gestion des pratiques de/dans la ville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Séminaire Lingua Urbana : construction du langage, construction du tissu urbain</w:t>
            </w:r>
            <w:r>
              <w:rPr/>
              <w:t xml:space="preserve">, Aix-Marseille Université; UR4236 ÉCHANGES; Fédération CRISIS, Mar 2023, Aix-en-Provence, France</w:t>
            </w:r>
          </w:p>
          <w:p>
            <w:pPr/>
            <w:r>
              <w:rPr/>
              <w:t xml:space="preserve">Communication dans un congrès</w:t>
            </w:r>
          </w:p>
          <w:p>
            <w:pPr/>
            <w:hyperlink r:id="rId86" w:history="1">
              <w:r>
                <w:rPr>
                  <w:color w:val="#410a8c"/>
                  <w:u w:val="single"/>
                </w:rPr>
                <w:t xml:space="preserve">hal-04600733v1</w:t>
              </w:r>
            </w:hyperlink>
          </w:p>
        </w:tc>
      </w:tr>
      <w:tr>
        <w:trPr/>
        <w:tc>
          <w:tcPr>
            <w:noWrap/>
          </w:tcPr>
          <w:p>
            <w:pPr>
              <w:spacing w:after="200"/>
            </w:pPr>
            <w:hyperlink r:id="rId87" w:history="1">
              <w:r>
                <w:rPr>
                  <w:color w:val="1e198e"/>
                  <w:b w:val="1"/>
                  <w:bCs w:val="1"/>
                  <w:u w:val="single"/>
                </w:rPr>
                <w:t xml:space="preserve">Étudier la parole-en-interaction lors de visites guidées, entre recherche appliquée et formation professionnelle</w:t>
              </w:r>
            </w:hyperlink>
          </w:p>
          <w:p>
            <w:pPr/>
            <w:hyperlink r:id="rId13" w:history="1">
              <w:r>
                <w:rPr>
                  <w:color w:val="#410a8c"/>
                  <w:u w:val="single"/>
                </w:rPr>
                <w:t xml:space="preserve">Julien Thiburce</w:t>
              </w:r>
            </w:hyperlink>
          </w:p>
          <w:p>
            <w:pPr/>
            <w:r>
              <w:rPr>
                <w:i w:val="1"/>
                <w:iCs w:val="1"/>
              </w:rPr>
              <w:t xml:space="preserve">Congrès Mondial de l'Association Internationale de Linguistique Appliquée</w:t>
            </w:r>
            <w:r>
              <w:rPr/>
              <w:t xml:space="preserve">, AILA; ENS de Lyon; UMR 5191 ICAR; EA 7474, Jul 2023, Lyon, France</w:t>
            </w:r>
          </w:p>
          <w:p>
            <w:pPr/>
            <w:r>
              <w:rPr/>
              <w:t xml:space="preserve">Communication dans un congrès</w:t>
            </w:r>
          </w:p>
          <w:p>
            <w:pPr/>
            <w:hyperlink r:id="rId87" w:history="1">
              <w:r>
                <w:rPr>
                  <w:color w:val="#410a8c"/>
                  <w:u w:val="single"/>
                </w:rPr>
                <w:t xml:space="preserve">hal-04600911v1</w:t>
              </w:r>
            </w:hyperlink>
          </w:p>
        </w:tc>
      </w:tr>
      <w:tr>
        <w:trPr/>
        <w:tc>
          <w:tcPr>
            <w:noWrap/>
          </w:tcPr>
          <w:p>
            <w:pPr>
              <w:spacing w:after="200"/>
            </w:pPr>
            <w:hyperlink r:id="rId88" w:history="1">
              <w:r>
                <w:rPr>
                  <w:color w:val="1e198e"/>
                  <w:b w:val="1"/>
                  <w:bCs w:val="1"/>
                  <w:u w:val="single"/>
                </w:rPr>
                <w:t xml:space="preserve">Ecriture collaborative de portrait d’étudiants internationaux usagers de la ville : de l’atelier cartographique participatif au storymapping</w:t>
              </w:r>
            </w:hyperlink>
          </w:p>
          <w:p>
            <w:pPr/>
            <w:hyperlink r:id="rId89" w:history="1">
              <w:r>
                <w:rPr>
                  <w:color w:val="#410a8c"/>
                  <w:u w:val="single"/>
                </w:rPr>
                <w:t xml:space="preserve">Félix Danos</w:t>
              </w:r>
            </w:hyperlink>
            <w:r>
              <w:rPr/>
              <w:t xml:space="preserve">,</w:t>
            </w:r>
            <w:hyperlink r:id="rId90" w:history="1">
              <w:r>
                <w:rPr>
                  <w:color w:val="#410a8c"/>
                  <w:u w:val="single"/>
                </w:rPr>
                <w:t xml:space="preserve">Jean-François Grassin</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Visual Methods</w:t>
            </w:r>
            <w:r>
              <w:rPr/>
              <w:t xml:space="preserve">, Université de la Laguna, Nov 2023, La Laguna, Tenerife, Spain</w:t>
            </w:r>
          </w:p>
          <w:p>
            <w:pPr/>
            <w:r>
              <w:rPr/>
              <w:t xml:space="preserve">Communication dans un congrès</w:t>
            </w:r>
          </w:p>
          <w:p>
            <w:pPr/>
            <w:hyperlink r:id="rId88" w:history="1">
              <w:r>
                <w:rPr>
                  <w:color w:val="#410a8c"/>
                  <w:u w:val="single"/>
                </w:rPr>
                <w:t xml:space="preserve">halshs-04822831v1</w:t>
              </w:r>
            </w:hyperlink>
          </w:p>
        </w:tc>
      </w:tr>
      <w:tr>
        <w:trPr/>
        <w:tc>
          <w:tcPr>
            <w:noWrap/>
          </w:tcPr>
          <w:p>
            <w:pPr>
              <w:spacing w:after="200"/>
            </w:pPr>
            <w:hyperlink r:id="rId91" w:history="1">
              <w:r>
                <w:rPr>
                  <w:color w:val="1e198e"/>
                  <w:b w:val="1"/>
                  <w:bCs w:val="1"/>
                  <w:u w:val="single"/>
                </w:rPr>
                <w:t xml:space="preserve">Les dynamiques de socialisation au musée : médiation et interface entre des mondes</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Congrès mondial de l'Association Internationale de Linguistique Appliquée</w:t>
            </w:r>
            <w:r>
              <w:rPr/>
              <w:t xml:space="preserve">, AILA; ENS de Lyon; UMR 5191 ICAR; EA 7474 DYLIS, Jul 2023, Lyon, France</w:t>
            </w:r>
          </w:p>
          <w:p>
            <w:pPr/>
            <w:r>
              <w:rPr/>
              <w:t xml:space="preserve">Communication dans un congrès</w:t>
            </w:r>
          </w:p>
          <w:p>
            <w:pPr/>
            <w:hyperlink r:id="rId91" w:history="1">
              <w:r>
                <w:rPr>
                  <w:color w:val="#410a8c"/>
                  <w:u w:val="single"/>
                </w:rPr>
                <w:t xml:space="preserve">hal-04600888v1</w:t>
              </w:r>
            </w:hyperlink>
          </w:p>
        </w:tc>
      </w:tr>
      <w:tr>
        <w:trPr/>
        <w:tc>
          <w:tcPr>
            <w:noWrap/>
          </w:tcPr>
          <w:p>
            <w:pPr>
              <w:spacing w:after="200"/>
            </w:pPr>
            <w:hyperlink r:id="rId92" w:history="1">
              <w:r>
                <w:rPr>
                  <w:color w:val="1e198e"/>
                  <w:b w:val="1"/>
                  <w:bCs w:val="1"/>
                  <w:u w:val="single"/>
                </w:rPr>
                <w:t xml:space="preserve">De la toile à l’écran et vice versa. Conception d’un dispositif immersif en vidéo 360° dans un musée des Beaux-Arts</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Espagne</w:t>
            </w:r>
          </w:p>
          <w:p>
            <w:pPr/>
            <w:r>
              <w:rPr/>
              <w:t xml:space="preserve">Communication dans un congrès</w:t>
            </w:r>
          </w:p>
          <w:p>
            <w:pPr/>
            <w:hyperlink r:id="rId92" w:history="1">
              <w:r>
                <w:rPr>
                  <w:color w:val="#410a8c"/>
                  <w:u w:val="single"/>
                </w:rPr>
                <w:t xml:space="preserve">hal-04600980v1</w:t>
              </w:r>
            </w:hyperlink>
          </w:p>
        </w:tc>
      </w:tr>
      <w:tr>
        <w:trPr/>
        <w:tc>
          <w:tcPr>
            <w:noWrap/>
          </w:tcPr>
          <w:p>
            <w:pPr>
              <w:spacing w:after="200"/>
            </w:pPr>
            <w:hyperlink r:id="rId93" w:history="1">
              <w:r>
                <w:rPr>
                  <w:color w:val="1e198e"/>
                  <w:b w:val="1"/>
                  <w:bCs w:val="1"/>
                  <w:u w:val="single"/>
                </w:rPr>
                <w:t xml:space="preserve">L'expérience des œuvres et leur (re)médiation numérique en situation de visites guidées</w:t>
              </w:r>
            </w:hyperlink>
          </w:p>
          <w:p>
            <w:pPr/>
            <w:hyperlink r:id="rId13" w:history="1">
              <w:r>
                <w:rPr>
                  <w:color w:val="#410a8c"/>
                  <w:u w:val="single"/>
                </w:rPr>
                <w:t xml:space="preserve">Julien Thiburce</w:t>
              </w:r>
            </w:hyperlink>
          </w:p>
          <w:p>
            <w:pPr/>
            <w:r>
              <w:rPr>
                <w:i w:val="1"/>
                <w:iCs w:val="1"/>
              </w:rPr>
              <w:t xml:space="preserve">Doctoriales internationales francophones en études des médias "Comment analyser la réception ? Audience, participation, influence médiatiques"</w:t>
            </w:r>
            <w:r>
              <w:rPr/>
              <w:t xml:space="preserve">, C2DH; Université du Luxembourg, Sep 2023, Esch sur Alzette, Luxembourg</w:t>
            </w:r>
          </w:p>
          <w:p>
            <w:pPr/>
            <w:r>
              <w:rPr/>
              <w:t xml:space="preserve">Communication dans un congrès</w:t>
            </w:r>
          </w:p>
          <w:p>
            <w:pPr/>
            <w:hyperlink r:id="rId93" w:history="1">
              <w:r>
                <w:rPr>
                  <w:color w:val="#410a8c"/>
                  <w:u w:val="single"/>
                </w:rPr>
                <w:t xml:space="preserve">hal-04600944v1</w:t>
              </w:r>
            </w:hyperlink>
          </w:p>
        </w:tc>
      </w:tr>
      <w:tr>
        <w:trPr/>
        <w:tc>
          <w:tcPr>
            <w:noWrap/>
          </w:tcPr>
          <w:p>
            <w:pPr>
              <w:spacing w:after="200"/>
            </w:pPr>
            <w:hyperlink r:id="rId94" w:history="1">
              <w:r>
                <w:rPr>
                  <w:color w:val="1e198e"/>
                  <w:b w:val="1"/>
                  <w:bCs w:val="1"/>
                  <w:u w:val="single"/>
                </w:rPr>
                <w:t xml:space="preserve">Augmented artworks and museum digitalization in 360° video</w:t>
              </w:r>
            </w:hyperlink>
          </w:p>
          <w:p>
            <w:pP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20ème congrès de l’AILA 2023</w:t>
            </w:r>
            <w:r>
              <w:rPr/>
              <w:t xml:space="preserve">, Aila; ICAR, Jul 2023, Lyon (ENS de Lyon), France</w:t>
            </w:r>
          </w:p>
          <w:p>
            <w:pPr/>
            <w:r>
              <w:rPr/>
              <w:t xml:space="preserve">Communication dans un congrès</w:t>
            </w:r>
          </w:p>
          <w:p>
            <w:pPr/>
            <w:hyperlink r:id="rId94" w:history="1">
              <w:r>
                <w:rPr>
                  <w:color w:val="#410a8c"/>
                  <w:u w:val="single"/>
                </w:rPr>
                <w:t xml:space="preserve">halshs-04822915v1</w:t>
              </w:r>
            </w:hyperlink>
          </w:p>
        </w:tc>
      </w:tr>
      <w:tr>
        <w:trPr/>
        <w:tc>
          <w:tcPr>
            <w:noWrap/>
          </w:tcPr>
          <w:p>
            <w:pPr>
              <w:spacing w:after="200"/>
            </w:pPr>
            <w:hyperlink r:id="rId95" w:history="1">
              <w:r>
                <w:rPr>
                  <w:color w:val="1e198e"/>
                  <w:b w:val="1"/>
                  <w:bCs w:val="1"/>
                  <w:u w:val="single"/>
                </w:rPr>
                <w:t xml:space="preserve">Écriture collaborative de portraits d’étudiants internationaux usagers de la ville : de l’atelier cartographique participatif au storymapping</w:t>
              </w:r>
            </w:hyperlink>
          </w:p>
          <w:p>
            <w:pPr/>
            <w:hyperlink r:id="rId89" w:history="1">
              <w:r>
                <w:rPr>
                  <w:color w:val="#410a8c"/>
                  <w:u w:val="single"/>
                </w:rPr>
                <w:t xml:space="preserve">Félix Danos</w:t>
              </w:r>
            </w:hyperlink>
            <w:r>
              <w:rPr/>
              <w:t xml:space="preserve">,</w:t>
            </w:r>
            <w:hyperlink r:id="rId90" w:history="1">
              <w:r>
                <w:rPr>
                  <w:color w:val="#410a8c"/>
                  <w:u w:val="single"/>
                </w:rPr>
                <w:t xml:space="preserve">Jean-François Grassin</w:t>
              </w:r>
            </w:hyperlink>
            <w:r>
              <w:rPr/>
              <w:t xml:space="preserve">,</w:t>
            </w:r>
            <w:hyperlink r:id="rId15" w:history="1">
              <w:r>
                <w:rPr>
                  <w:color w:val="#410a8c"/>
                  <w:u w:val="single"/>
                </w:rPr>
                <w:t xml:space="preserve">Justine Lascar</w:t>
              </w:r>
            </w:hyperlink>
            <w:r>
              <w:rPr/>
              <w:t xml:space="preserve">,</w:t>
            </w:r>
            <w:hyperlink r:id="rId13"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Spain</w:t>
            </w:r>
          </w:p>
          <w:p>
            <w:pPr/>
            <w:r>
              <w:rPr/>
              <w:t xml:space="preserve">Communication dans un congrès</w:t>
            </w:r>
          </w:p>
          <w:p>
            <w:pPr/>
            <w:hyperlink r:id="rId95" w:history="1">
              <w:r>
                <w:rPr>
                  <w:color w:val="#410a8c"/>
                  <w:u w:val="single"/>
                </w:rPr>
                <w:t xml:space="preserve">hal-04600993v1</w:t>
              </w:r>
            </w:hyperlink>
          </w:p>
        </w:tc>
      </w:tr>
      <w:tr>
        <w:trPr/>
        <w:tc>
          <w:tcPr>
            <w:noWrap/>
          </w:tcPr>
          <w:p>
            <w:pPr>
              <w:spacing w:after="200"/>
            </w:pPr>
            <w:hyperlink r:id="rId96" w:history="1">
              <w:r>
                <w:rPr>
                  <w:color w:val="1e198e"/>
                  <w:b w:val="1"/>
                  <w:bCs w:val="1"/>
                  <w:u w:val="single"/>
                </w:rPr>
                <w:t xml:space="preserve">Expérience, discours et interaction</w:t>
              </w:r>
            </w:hyperlink>
          </w:p>
          <w:p>
            <w:pPr/>
            <w:hyperlink r:id="rId37" w:history="1">
              <w:r>
                <w:rPr>
                  <w:color w:val="#410a8c"/>
                  <w:u w:val="single"/>
                </w:rPr>
                <w:t xml:space="preserve">Isabel Colón de Carvajal</w:t>
              </w:r>
            </w:hyperlink>
            <w:r>
              <w:rPr/>
              <w:t xml:space="preserve">,</w:t>
            </w:r>
            <w:hyperlink r:id="rId13" w:history="1">
              <w:r>
                <w:rPr>
                  <w:color w:val="#410a8c"/>
                  <w:u w:val="single"/>
                </w:rPr>
                <w:t xml:space="preserve">Julien Thiburce</w:t>
              </w:r>
            </w:hyperlink>
          </w:p>
          <w:p>
            <w:pPr/>
            <w:r>
              <w:rPr>
                <w:i w:val="1"/>
                <w:iCs w:val="1"/>
              </w:rPr>
              <w:t xml:space="preserve">Cours commun du CHELS sur la thématique « Les expériences du monde »</w:t>
            </w:r>
            <w:r>
              <w:rPr/>
              <w:t xml:space="preserve">, Dec 2021, Lyon, France</w:t>
            </w:r>
          </w:p>
          <w:p>
            <w:pPr/>
            <w:r>
              <w:rPr/>
              <w:t xml:space="preserve">Communication dans un congrès</w:t>
            </w:r>
          </w:p>
          <w:p>
            <w:pPr/>
            <w:hyperlink r:id="rId96" w:history="1">
              <w:r>
                <w:rPr>
                  <w:color w:val="#410a8c"/>
                  <w:u w:val="single"/>
                </w:rPr>
                <w:t xml:space="preserve">halshs-04792082v1</w:t>
              </w:r>
            </w:hyperlink>
          </w:p>
        </w:tc>
      </w:tr>
      <w:tr>
        <w:trPr/>
        <w:tc>
          <w:tcPr>
            <w:noWrap/>
          </w:tcPr>
          <w:p>
            <w:pPr>
              <w:spacing w:after="200"/>
            </w:pPr>
            <w:hyperlink r:id="rId97" w:history="1">
              <w:r>
                <w:rPr>
                  <w:color w:val="1e198e"/>
                  <w:b w:val="1"/>
                  <w:bCs w:val="1"/>
                  <w:u w:val="single"/>
                </w:rPr>
                <w:t xml:space="preserve">« C’est nous qui punissons ». Quels enjeux d’un discours muséal sur les prisons ?</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Congrès Mondial de Linguistique Française – CMLF 2020</w:t>
            </w:r>
            <w:r>
              <w:rPr/>
              <w:t xml:space="preserve">, 2020, Montpellier, France. pp.1-15</w:t>
            </w:r>
          </w:p>
          <w:p>
            <w:pPr/>
            <w:r>
              <w:rPr/>
              <w:t xml:space="preserve">Communication dans un congrès</w:t>
            </w:r>
          </w:p>
          <w:p>
            <w:pPr/>
            <w:hyperlink r:id="rId97" w:history="1">
              <w:r>
                <w:rPr>
                  <w:color w:val="#410a8c"/>
                  <w:u w:val="single"/>
                </w:rPr>
                <w:t xml:space="preserve">halshs-03318047v1</w:t>
              </w:r>
            </w:hyperlink>
          </w:p>
        </w:tc>
      </w:tr>
      <w:tr>
        <w:trPr/>
        <w:tc>
          <w:tcPr>
            <w:noWrap/>
          </w:tcPr>
          <w:p>
            <w:pPr>
              <w:spacing w:after="200"/>
            </w:pPr>
            <w:hyperlink r:id="rId98" w:history="1">
              <w:r>
                <w:rPr>
                  <w:color w:val="1e198e"/>
                  <w:b w:val="1"/>
                  <w:bCs w:val="1"/>
                  <w:u w:val="single"/>
                </w:rPr>
                <w:t xml:space="preserve">La dimension politique de la médiation culturelle et scientifique. Enquête sémiotique des représentations des prisons au musée</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Colloque international « Comment le sens du lieu change ? »</w:t>
            </w:r>
            <w:r>
              <w:rPr/>
              <w:t xml:space="preserve">, Sep 2020, Rome, Italie</w:t>
            </w:r>
          </w:p>
          <w:p>
            <w:pPr/>
            <w:r>
              <w:rPr/>
              <w:t xml:space="preserve">Communication dans un congrès</w:t>
            </w:r>
          </w:p>
          <w:p>
            <w:pPr/>
            <w:hyperlink r:id="rId98" w:history="1">
              <w:r>
                <w:rPr>
                  <w:color w:val="#410a8c"/>
                  <w:u w:val="single"/>
                </w:rPr>
                <w:t xml:space="preserve">halshs-03318070v1</w:t>
              </w:r>
            </w:hyperlink>
          </w:p>
        </w:tc>
      </w:tr>
      <w:tr>
        <w:trPr/>
        <w:tc>
          <w:tcPr>
            <w:noWrap/>
          </w:tcPr>
          <w:p>
            <w:pPr>
              <w:spacing w:after="200"/>
            </w:pPr>
            <w:hyperlink r:id="rId99" w:history="1">
              <w:r>
                <w:rPr>
                  <w:color w:val="1e198e"/>
                  <w:b w:val="1"/>
                  <w:bCs w:val="1"/>
                  <w:u w:val="single"/>
                </w:rPr>
                <w:t xml:space="preserve">Expérience, discours et interaction</w:t>
              </w:r>
            </w:hyperlink>
          </w:p>
          <w:p>
            <w:pPr/>
            <w:hyperlink r:id="rId37" w:history="1">
              <w:r>
                <w:rPr>
                  <w:color w:val="#410a8c"/>
                  <w:u w:val="single"/>
                </w:rPr>
                <w:t xml:space="preserve">Isabel Colón de Carvajal</w:t>
              </w:r>
            </w:hyperlink>
            <w:r>
              <w:rPr/>
              <w:t xml:space="preserve">,</w:t>
            </w:r>
            <w:hyperlink r:id="rId13" w:history="1">
              <w:r>
                <w:rPr>
                  <w:color w:val="#410a8c"/>
                  <w:u w:val="single"/>
                </w:rPr>
                <w:t xml:space="preserve">Julien Thiburce</w:t>
              </w:r>
            </w:hyperlink>
          </w:p>
          <w:p>
            <w:pPr/>
            <w:r>
              <w:rPr>
                <w:i w:val="1"/>
                <w:iCs w:val="1"/>
              </w:rPr>
              <w:t xml:space="preserve">Cours commun du CHELS sur la thématique « Les expériences du monde »</w:t>
            </w:r>
            <w:r>
              <w:rPr/>
              <w:t xml:space="preserve">, Dec 2020, Lyon, France</w:t>
            </w:r>
          </w:p>
          <w:p>
            <w:pPr/>
            <w:r>
              <w:rPr/>
              <w:t xml:space="preserve">Communication dans un congrès</w:t>
            </w:r>
          </w:p>
          <w:p>
            <w:pPr/>
            <w:hyperlink r:id="rId99" w:history="1">
              <w:r>
                <w:rPr>
                  <w:color w:val="#410a8c"/>
                  <w:u w:val="single"/>
                </w:rPr>
                <w:t xml:space="preserve">halshs-04792081v1</w:t>
              </w:r>
            </w:hyperlink>
          </w:p>
        </w:tc>
      </w:tr>
      <w:tr>
        <w:trPr/>
        <w:tc>
          <w:tcPr>
            <w:noWrap/>
          </w:tcPr>
          <w:p>
            <w:pPr>
              <w:spacing w:after="200"/>
            </w:pPr>
            <w:hyperlink r:id="rId100" w:history="1">
              <w:r>
                <w:rPr>
                  <w:color w:val="1e198e"/>
                  <w:b w:val="1"/>
                  <w:bCs w:val="1"/>
                  <w:u w:val="single"/>
                </w:rPr>
                <w:t xml:space="preserve">L’appropriation, les affects et les ruses de l’intelligence</w:t>
              </w:r>
            </w:hyperlink>
          </w:p>
          <w:p>
            <w:pPr/>
            <w:hyperlink r:id="rId13" w:history="1">
              <w:r>
                <w:rPr>
                  <w:color w:val="#410a8c"/>
                  <w:u w:val="single"/>
                </w:rPr>
                <w:t xml:space="preserve">Julien Thiburce</w:t>
              </w:r>
            </w:hyperlink>
          </w:p>
          <w:p>
            <w:pPr/>
            <w:r>
              <w:rPr>
                <w:i w:val="1"/>
                <w:iCs w:val="1"/>
              </w:rPr>
              <w:t xml:space="preserve">Colloque ICODOC 2019 : Émotions, empathie et affectivité. Les sujets et leur subjectivité à travers les pratiques langagières et éducatives, organisé par UMR 5191 ICAR, CNRS, Université Lyon 2, ENS de Lyon, LabEx ASLAN, ED 484 3LA, ED 485 EPIC</w:t>
            </w:r>
            <w:r>
              <w:rPr/>
              <w:t xml:space="preserve">, Oct 2019, Lyon, France</w:t>
            </w:r>
          </w:p>
          <w:p>
            <w:pPr/>
            <w:r>
              <w:rPr/>
              <w:t xml:space="preserve">Communication dans un congrès</w:t>
            </w:r>
          </w:p>
          <w:p>
            <w:pPr/>
            <w:hyperlink r:id="rId100" w:history="1">
              <w:r>
                <w:rPr>
                  <w:color w:val="#410a8c"/>
                  <w:u w:val="single"/>
                </w:rPr>
                <w:t xml:space="preserve">hal-02352355v1</w:t>
              </w:r>
            </w:hyperlink>
          </w:p>
        </w:tc>
      </w:tr>
      <w:tr>
        <w:trPr/>
        <w:tc>
          <w:tcPr>
            <w:noWrap/>
          </w:tcPr>
          <w:p>
            <w:pPr>
              <w:spacing w:after="200"/>
            </w:pPr>
            <w:hyperlink r:id="rId101" w:history="1">
              <w:r>
                <w:rPr>
                  <w:color w:val="1e198e"/>
                  <w:b w:val="1"/>
                  <w:bCs w:val="1"/>
                  <w:u w:val="single"/>
                </w:rPr>
                <w:t xml:space="preserve">L’appropriation de la ville entre empreinte de subjectivité et document d’archive.</w:t>
              </w:r>
            </w:hyperlink>
          </w:p>
          <w:p>
            <w:pPr/>
            <w:hyperlink r:id="rId13" w:history="1">
              <w:r>
                <w:rPr>
                  <w:color w:val="#410a8c"/>
                  <w:u w:val="single"/>
                </w:rPr>
                <w:t xml:space="preserve">Julien Thiburce</w:t>
              </w:r>
            </w:hyperlink>
          </w:p>
          <w:p>
            <w:pPr/>
            <w:r>
              <w:rPr>
                <w:i w:val="1"/>
                <w:iCs w:val="1"/>
              </w:rPr>
              <w:t xml:space="preserve">Conférence invitée par l’Unité de Recherches Traverses et le Centre de Sémiotique et Rhétorique de l’Université de Liège, dans le cadre du projet de recherche « Les Big Visual Data. Approche sémiotique de l’indexation et de la visualisation des archives d’images » (2018-2021).</w:t>
            </w:r>
            <w:r>
              <w:rPr/>
              <w:t xml:space="preserve">, Mar 2019, Liège, Belgique</w:t>
            </w:r>
          </w:p>
          <w:p>
            <w:pPr/>
            <w:r>
              <w:rPr/>
              <w:t xml:space="preserve">Communication dans un congrès</w:t>
            </w:r>
          </w:p>
          <w:p>
            <w:pPr/>
            <w:hyperlink r:id="rId101" w:history="1">
              <w:r>
                <w:rPr>
                  <w:color w:val="#410a8c"/>
                  <w:u w:val="single"/>
                </w:rPr>
                <w:t xml:space="preserve">hal-02352332v1</w:t>
              </w:r>
            </w:hyperlink>
          </w:p>
        </w:tc>
      </w:tr>
      <w:tr>
        <w:trPr/>
        <w:tc>
          <w:tcPr>
            <w:noWrap/>
          </w:tcPr>
          <w:p>
            <w:pPr>
              <w:spacing w:after="200"/>
            </w:pPr>
            <w:hyperlink r:id="rId102" w:history="1">
              <w:r>
                <w:rPr>
                  <w:color w:val="1e198e"/>
                  <w:b w:val="1"/>
                  <w:bCs w:val="1"/>
                  <w:u w:val="single"/>
                </w:rPr>
                <w:t xml:space="preserve">L’effet poubelle entre éthique et esthétique des pratiques de la ville</w:t>
              </w:r>
            </w:hyperlink>
          </w:p>
          <w:p>
            <w:pPr/>
            <w:hyperlink r:id="rId13" w:history="1">
              <w:r>
                <w:rPr>
                  <w:color w:val="#410a8c"/>
                  <w:u w:val="single"/>
                </w:rPr>
                <w:t xml:space="preserve">Julien Thiburce</w:t>
              </w:r>
            </w:hyperlink>
          </w:p>
          <w:p>
            <w:pPr/>
            <w:r>
              <w:rPr>
                <w:i w:val="1"/>
                <w:iCs w:val="1"/>
              </w:rPr>
              <w:t xml:space="preserve">Congrès international des sciences sociales CONGIST’ 2019 – La Ville et ses langages, organisé par la Faculté des Lettres d’Istanbul en partenariat avec l’Université de Limoges et l’Association de Langue et Littérature de Turquie</w:t>
            </w:r>
            <w:r>
              <w:rPr/>
              <w:t xml:space="preserve">, Sep 2019, Instanbul, Turkey</w:t>
            </w:r>
          </w:p>
          <w:p>
            <w:pPr/>
            <w:r>
              <w:rPr/>
              <w:t xml:space="preserve">Communication dans un congrès</w:t>
            </w:r>
          </w:p>
          <w:p>
            <w:pPr/>
            <w:hyperlink r:id="rId102" w:history="1">
              <w:r>
                <w:rPr>
                  <w:color w:val="#410a8c"/>
                  <w:u w:val="single"/>
                </w:rPr>
                <w:t xml:space="preserve">hal-02352341v1</w:t>
              </w:r>
            </w:hyperlink>
          </w:p>
        </w:tc>
      </w:tr>
      <w:tr>
        <w:trPr/>
        <w:tc>
          <w:tcPr>
            <w:noWrap/>
          </w:tcPr>
          <w:p>
            <w:pPr>
              <w:spacing w:after="200"/>
            </w:pPr>
            <w:hyperlink r:id="rId103" w:history="1">
              <w:r>
                <w:rPr>
                  <w:color w:val="1e198e"/>
                  <w:b w:val="1"/>
                  <w:bCs w:val="1"/>
                  <w:u w:val="single"/>
                </w:rPr>
                <w:t xml:space="preserve">L’antiskate, un dispositif architectural entre désaccord politique et harmonie esthétique</w:t>
              </w:r>
            </w:hyperlink>
          </w:p>
          <w:p>
            <w:pPr/>
            <w:hyperlink r:id="rId13" w:history="1">
              <w:r>
                <w:rPr>
                  <w:color w:val="#410a8c"/>
                  <w:u w:val="single"/>
                </w:rPr>
                <w:t xml:space="preserve">Julien Thiburce</w:t>
              </w:r>
            </w:hyperlink>
          </w:p>
          <w:p>
            <w:pPr/>
            <w:r>
              <w:rPr>
                <w:i w:val="1"/>
                <w:iCs w:val="1"/>
              </w:rPr>
              <w:t xml:space="preserve">Congrès international de l’Association Française de Sémiotique 2019, « (Dés)accords : à la recherche de la différence propice », du 11 au 14 juin 2019, Lyon, organisé conjointement par l’équipe Confluences Sémiotiques (UMR 5191 ICAR), le LabEx ASLAN (CNRS), l’ENS de Lyon, l’Université Lumière Lyon 2, avec la participation de la Ville de Lyon.</w:t>
            </w:r>
            <w:r>
              <w:rPr/>
              <w:t xml:space="preserve">, Jun 2019, Lyon, France</w:t>
            </w:r>
          </w:p>
          <w:p>
            <w:pPr/>
            <w:r>
              <w:rPr/>
              <w:t xml:space="preserve">Communication dans un congrès</w:t>
            </w:r>
          </w:p>
          <w:p>
            <w:pPr/>
            <w:hyperlink r:id="rId103" w:history="1">
              <w:r>
                <w:rPr>
                  <w:color w:val="#410a8c"/>
                  <w:u w:val="single"/>
                </w:rPr>
                <w:t xml:space="preserve">hal-02352347v1</w:t>
              </w:r>
            </w:hyperlink>
          </w:p>
        </w:tc>
      </w:tr>
      <w:tr>
        <w:trPr/>
        <w:tc>
          <w:tcPr>
            <w:noWrap/>
          </w:tcPr>
          <w:p>
            <w:pPr>
              <w:spacing w:after="200"/>
            </w:pPr>
            <w:hyperlink r:id="rId104" w:history="1">
              <w:r>
                <w:rPr>
                  <w:color w:val="1e198e"/>
                  <w:b w:val="1"/>
                  <w:bCs w:val="1"/>
                  <w:u w:val="single"/>
                </w:rPr>
                <w:t xml:space="preserve">Sémiotique des interactions et sémiotisation en interaction. Prises de données et emprises sur les données</w:t>
              </w:r>
            </w:hyperlink>
          </w:p>
          <w:p>
            <w:pPr/>
            <w:hyperlink r:id="rId13" w:history="1">
              <w:r>
                <w:rPr>
                  <w:color w:val="#410a8c"/>
                  <w:u w:val="single"/>
                </w:rPr>
                <w:t xml:space="preserve">Julien Thiburce</w:t>
              </w:r>
            </w:hyperlink>
          </w:p>
          <w:p>
            <w:pPr/>
            <w:r>
              <w:rPr>
                <w:i w:val="1"/>
                <w:iCs w:val="1"/>
              </w:rPr>
              <w:t xml:space="preserve">Atelier Cellule Corpus Complexe, Laboratoire ICAR (UMR 5191)</w:t>
            </w:r>
            <w:r>
              <w:rPr/>
              <w:t xml:space="preserve">, Mar 2017, Lyon, France</w:t>
            </w:r>
          </w:p>
          <w:p>
            <w:pPr/>
            <w:r>
              <w:rPr/>
              <w:t xml:space="preserve">Communication dans un congrès</w:t>
            </w:r>
          </w:p>
          <w:p>
            <w:pPr/>
            <w:hyperlink r:id="rId104" w:history="1">
              <w:r>
                <w:rPr>
                  <w:color w:val="#410a8c"/>
                  <w:u w:val="single"/>
                </w:rPr>
                <w:t xml:space="preserve">halshs-01546146v1</w:t>
              </w:r>
            </w:hyperlink>
          </w:p>
        </w:tc>
      </w:tr>
      <w:tr>
        <w:trPr/>
        <w:tc>
          <w:tcPr>
            <w:noWrap/>
          </w:tcPr>
          <w:p>
            <w:pPr>
              <w:spacing w:after="200"/>
            </w:pPr>
            <w:hyperlink r:id="rId105" w:history="1">
              <w:r>
                <w:rPr>
                  <w:color w:val="1e198e"/>
                  <w:b w:val="1"/>
                  <w:bCs w:val="1"/>
                  <w:u w:val="single"/>
                </w:rPr>
                <w:t xml:space="preserve">Le parapluie, une béquille dans la visite guidée</w:t>
              </w:r>
            </w:hyperlink>
          </w:p>
          <w:p>
            <w:pPr/>
            <w:hyperlink r:id="rId13" w:history="1">
              <w:r>
                <w:rPr>
                  <w:color w:val="#410a8c"/>
                  <w:u w:val="single"/>
                </w:rPr>
                <w:t xml:space="preserve">Julien Thiburce</w:t>
              </w:r>
            </w:hyperlink>
          </w:p>
          <w:p>
            <w:pPr/>
            <w:r>
              <w:rPr>
                <w:i w:val="1"/>
                <w:iCs w:val="1"/>
              </w:rPr>
              <w:t xml:space="preserve">Séminaire InSitu, Laboratoire ICAR (UMR 5191)</w:t>
            </w:r>
            <w:r>
              <w:rPr/>
              <w:t xml:space="preserve">, Feb 2017, Lyon, France</w:t>
            </w:r>
          </w:p>
          <w:p>
            <w:pPr/>
            <w:r>
              <w:rPr/>
              <w:t xml:space="preserve">Communication dans un congrès</w:t>
            </w:r>
          </w:p>
          <w:p>
            <w:pPr/>
            <w:hyperlink r:id="rId105" w:history="1">
              <w:r>
                <w:rPr>
                  <w:color w:val="#410a8c"/>
                  <w:u w:val="single"/>
                </w:rPr>
                <w:t xml:space="preserve">halshs-01546140v1</w:t>
              </w:r>
            </w:hyperlink>
          </w:p>
        </w:tc>
      </w:tr>
      <w:tr>
        <w:trPr/>
        <w:tc>
          <w:tcPr>
            <w:noWrap/>
          </w:tcPr>
          <w:p>
            <w:pPr>
              <w:spacing w:after="200"/>
            </w:pPr>
            <w:hyperlink r:id="rId106" w:history="1">
              <w:r>
                <w:rPr>
                  <w:color w:val="1e198e"/>
                  <w:b w:val="1"/>
                  <w:bCs w:val="1"/>
                  <w:u w:val="single"/>
                </w:rPr>
                <w:t xml:space="preserve">Habemus præsidentem. Parcours d'une annonce médiatique sur le réseau social Facebook</w:t>
              </w:r>
            </w:hyperlink>
          </w:p>
          <w:p>
            <w:pPr/>
            <w:hyperlink r:id="rId67" w:history="1">
              <w:r>
                <w:rPr>
                  <w:color w:val="#410a8c"/>
                  <w:u w:val="single"/>
                </w:rPr>
                <w:t xml:space="preserve">Hugues Constantin de Chanay</w:t>
              </w:r>
            </w:hyperlink>
            <w:r>
              <w:rPr/>
              <w:t xml:space="preserve">,</w:t>
            </w:r>
            <w:hyperlink r:id="rId13" w:history="1">
              <w:r>
                <w:rPr>
                  <w:color w:val="#410a8c"/>
                  <w:u w:val="single"/>
                </w:rPr>
                <w:t xml:space="preserve">Julien Thiburce</w:t>
              </w:r>
            </w:hyperlink>
          </w:p>
          <w:p>
            <w:pPr/>
            <w:r>
              <w:rPr>
                <w:i w:val="1"/>
                <w:iCs w:val="1"/>
              </w:rPr>
              <w:t xml:space="preserve">Colloque de clôture de l'ANR CEMES, Démédiation, immédiation, remédiation. Les modes de transformation des médias</w:t>
            </w:r>
            <w:r>
              <w:rPr/>
              <w:t xml:space="preserve">, Oct 2017, Metz, France</w:t>
            </w:r>
          </w:p>
          <w:p>
            <w:pPr/>
            <w:r>
              <w:rPr/>
              <w:t xml:space="preserve">Communication dans un congrès</w:t>
            </w:r>
          </w:p>
          <w:p>
            <w:pPr/>
            <w:hyperlink r:id="rId106" w:history="1">
              <w:r>
                <w:rPr>
                  <w:color w:val="#410a8c"/>
                  <w:u w:val="single"/>
                </w:rPr>
                <w:t xml:space="preserve">hal-02073359v1</w:t>
              </w:r>
            </w:hyperlink>
          </w:p>
        </w:tc>
      </w:tr>
      <w:tr>
        <w:trPr/>
        <w:tc>
          <w:tcPr>
            <w:noWrap/>
          </w:tcPr>
          <w:p>
            <w:pPr>
              <w:spacing w:after="200"/>
            </w:pPr>
            <w:hyperlink r:id="rId107" w:history="1">
              <w:r>
                <w:rPr>
                  <w:color w:val="1e198e"/>
                  <w:b w:val="1"/>
                  <w:bCs w:val="1"/>
                  <w:u w:val="single"/>
                </w:rPr>
                <w:t xml:space="preserve">Patterns procéduraux dans les guides d'information et de prévention</w:t>
              </w:r>
            </w:hyperlink>
          </w:p>
          <w:p>
            <w:pPr/>
            <w:hyperlink r:id="rId23" w:history="1">
              <w:r>
                <w:rPr>
                  <w:color w:val="#410a8c"/>
                  <w:u w:val="single"/>
                </w:rPr>
                <w:t xml:space="preserve">Pierluigi Basso Fossali</w:t>
              </w:r>
            </w:hyperlink>
            <w:r>
              <w:rPr/>
              <w:t xml:space="preserve">,</w:t>
            </w:r>
            <w:hyperlink r:id="rId13" w:history="1">
              <w:r>
                <w:rPr>
                  <w:color w:val="#410a8c"/>
                  <w:u w:val="single"/>
                </w:rPr>
                <w:t xml:space="preserve">Julien Thiburce</w:t>
              </w:r>
            </w:hyperlink>
          </w:p>
          <w:p>
            <w:pPr/>
            <w:r>
              <w:rPr>
                <w:i w:val="1"/>
                <w:iCs w:val="1"/>
              </w:rPr>
              <w:t xml:space="preserve">Séminaire "LanDES", Laboratoire ICAR UMR5191, ENS de Lyon</w:t>
            </w:r>
            <w:r>
              <w:rPr/>
              <w:t xml:space="preserve">, Jan 2017, Lyon, France</w:t>
            </w:r>
          </w:p>
          <w:p>
            <w:pPr/>
            <w:r>
              <w:rPr/>
              <w:t xml:space="preserve">Communication dans un congrès</w:t>
            </w:r>
          </w:p>
          <w:p>
            <w:pPr/>
            <w:hyperlink r:id="rId107" w:history="1">
              <w:r>
                <w:rPr>
                  <w:color w:val="#410a8c"/>
                  <w:u w:val="single"/>
                </w:rPr>
                <w:t xml:space="preserve">halshs-01478705v1</w:t>
              </w:r>
            </w:hyperlink>
          </w:p>
        </w:tc>
      </w:tr>
      <w:tr>
        <w:trPr/>
        <w:tc>
          <w:tcPr>
            <w:noWrap/>
          </w:tcPr>
          <w:p>
            <w:pPr>
              <w:spacing w:after="200"/>
            </w:pPr>
            <w:hyperlink r:id="rId108" w:history="1">
              <w:r>
                <w:rPr>
                  <w:color w:val="1e198e"/>
                  <w:b w:val="1"/>
                  <w:bCs w:val="1"/>
                  <w:u w:val="single"/>
                </w:rPr>
                <w:t xml:space="preserve">Ceci n’est pas un tag. Paradigme et fonction méta- du langage</w:t>
              </w:r>
            </w:hyperlink>
          </w:p>
          <w:p>
            <w:pPr/>
            <w:hyperlink r:id="rId13" w:history="1">
              <w:r>
                <w:rPr>
                  <w:color w:val="#410a8c"/>
                  <w:u w:val="single"/>
                </w:rPr>
                <w:t xml:space="preserve">Julien Thiburce</w:t>
              </w:r>
            </w:hyperlink>
          </w:p>
          <w:p>
            <w:pPr/>
            <w:r>
              <w:rPr>
                <w:i w:val="1"/>
                <w:iCs w:val="1"/>
              </w:rPr>
              <w:t xml:space="preserve">Séminaire « Paradigme », LanDES, Laboratoire ICAR (UMR 5191)</w:t>
            </w:r>
            <w:r>
              <w:rPr/>
              <w:t xml:space="preserve">, 2016, Lyon, France</w:t>
            </w:r>
          </w:p>
          <w:p>
            <w:pPr/>
            <w:r>
              <w:rPr/>
              <w:t xml:space="preserve">Communication dans un congrès</w:t>
            </w:r>
          </w:p>
          <w:p>
            <w:pPr/>
            <w:hyperlink r:id="rId108" w:history="1">
              <w:r>
                <w:rPr>
                  <w:color w:val="#410a8c"/>
                  <w:u w:val="single"/>
                </w:rPr>
                <w:t xml:space="preserve">halshs-01546153v1</w:t>
              </w:r>
            </w:hyperlink>
          </w:p>
        </w:tc>
      </w:tr>
      <w:tr>
        <w:trPr/>
        <w:tc>
          <w:tcPr>
            <w:noWrap/>
          </w:tcPr>
          <w:p>
            <w:pPr>
              <w:spacing w:after="200"/>
            </w:pPr>
            <w:hyperlink r:id="rId109" w:history="1">
              <w:r>
                <w:rPr>
                  <w:color w:val="1e198e"/>
                  <w:b w:val="1"/>
                  <w:bCs w:val="1"/>
                  <w:u w:val="single"/>
                </w:rPr>
                <w:t xml:space="preserve">Le dialogisme urbain : la ville entre normes et appropriations</w:t>
              </w:r>
            </w:hyperlink>
          </w:p>
          <w:p>
            <w:pPr/>
            <w:hyperlink r:id="rId13" w:history="1">
              <w:r>
                <w:rPr>
                  <w:color w:val="#410a8c"/>
                  <w:u w:val="single"/>
                </w:rPr>
                <w:t xml:space="preserve">Julien Thiburce</w:t>
              </w:r>
            </w:hyperlink>
          </w:p>
          <w:p>
            <w:pPr/>
            <w:r>
              <w:rPr>
                <w:i w:val="1"/>
                <w:iCs w:val="1"/>
              </w:rPr>
              <w:t xml:space="preserve">Rencontres Doctorales ED 485 EPIC, « Normes, créativité et esthétique »</w:t>
            </w:r>
            <w:r>
              <w:rPr/>
              <w:t xml:space="preserve">, Jul 2016, Lyon, France</w:t>
            </w:r>
          </w:p>
          <w:p>
            <w:pPr/>
            <w:r>
              <w:rPr/>
              <w:t xml:space="preserve">Communication dans un congrès</w:t>
            </w:r>
          </w:p>
          <w:p>
            <w:pPr/>
            <w:hyperlink r:id="rId109" w:history="1">
              <w:r>
                <w:rPr>
                  <w:color w:val="#410a8c"/>
                  <w:u w:val="single"/>
                </w:rPr>
                <w:t xml:space="preserve">halshs-01370911v1</w:t>
              </w:r>
            </w:hyperlink>
          </w:p>
        </w:tc>
      </w:tr>
      <w:tr>
        <w:trPr/>
        <w:tc>
          <w:tcPr>
            <w:noWrap/>
          </w:tcPr>
          <w:p>
            <w:pPr>
              <w:spacing w:after="200"/>
            </w:pPr>
            <w:hyperlink r:id="rId110" w:history="1">
              <w:r>
                <w:rPr>
                  <w:color w:val="1e198e"/>
                  <w:b w:val="1"/>
                  <w:bCs w:val="1"/>
                  <w:u w:val="single"/>
                </w:rPr>
                <w:t xml:space="preserve">Les objets de la ville et leur recomposition : Appréhension des objets de la ville et de leurs significations en situation d'interaction dans l'espace urbain grand lyonnais</w:t>
              </w:r>
            </w:hyperlink>
          </w:p>
          <w:p>
            <w:pPr/>
            <w:hyperlink r:id="rId111" w:history="1">
              <w:r>
                <w:rPr>
                  <w:color w:val="#410a8c"/>
                  <w:u w:val="single"/>
                </w:rPr>
                <w:t xml:space="preserve">Chernyshova Elizaveta</w:t>
              </w:r>
            </w:hyperlink>
            <w:r>
              <w:rPr/>
              <w:t xml:space="preserve">,</w:t>
            </w:r>
            <w:hyperlink r:id="rId13" w:history="1">
              <w:r>
                <w:rPr>
                  <w:color w:val="#410a8c"/>
                  <w:u w:val="single"/>
                </w:rPr>
                <w:t xml:space="preserve">Julien Thiburce</w:t>
              </w:r>
            </w:hyperlink>
          </w:p>
          <w:p>
            <w:pPr/>
            <w:r>
              <w:rPr>
                <w:i w:val="1"/>
                <w:iCs w:val="1"/>
              </w:rPr>
              <w:t xml:space="preserve">Colloque « Recomposition »</w:t>
            </w:r>
            <w:r>
              <w:rPr/>
              <w:t xml:space="preserve">, Ecole doctorale 484 3LA (Université de Lyon), 2016, Lyon, France</w:t>
            </w:r>
          </w:p>
          <w:p>
            <w:pPr/>
            <w:r>
              <w:rPr/>
              <w:t xml:space="preserve">Communication dans un congrès</w:t>
            </w:r>
          </w:p>
          <w:p>
            <w:pPr/>
            <w:hyperlink r:id="rId110" w:history="1">
              <w:r>
                <w:rPr>
                  <w:color w:val="#410a8c"/>
                  <w:u w:val="single"/>
                </w:rPr>
                <w:t xml:space="preserve">halshs-01378836v1</w:t>
              </w:r>
            </w:hyperlink>
          </w:p>
        </w:tc>
      </w:tr>
      <w:tr>
        <w:trPr/>
        <w:tc>
          <w:tcPr>
            <w:noWrap/>
          </w:tcPr>
          <w:p>
            <w:pPr>
              <w:spacing w:after="200"/>
            </w:pPr>
            <w:hyperlink r:id="rId112" w:history="1">
              <w:r>
                <w:rPr>
                  <w:color w:val="1e198e"/>
                  <w:b w:val="1"/>
                  <w:bCs w:val="1"/>
                  <w:u w:val="single"/>
                </w:rPr>
                <w:t xml:space="preserve">Le graffiti, reterritorialisation ou resémantisation du territoire ?</w:t>
              </w:r>
            </w:hyperlink>
          </w:p>
          <w:p>
            <w:pPr/>
            <w:hyperlink r:id="rId13" w:history="1">
              <w:r>
                <w:rPr>
                  <w:color w:val="#410a8c"/>
                  <w:u w:val="single"/>
                </w:rPr>
                <w:t xml:space="preserve">Julien Thiburce</w:t>
              </w:r>
            </w:hyperlink>
          </w:p>
          <w:p>
            <w:pPr/>
            <w:r>
              <w:rPr>
                <w:i w:val="1"/>
                <w:iCs w:val="1"/>
              </w:rPr>
              <w:t xml:space="preserve">Le territoire en SHS : à la croisée des regards</w:t>
            </w:r>
            <w:r>
              <w:rPr/>
              <w:t xml:space="preserve">, May 2016, Lyon, France</w:t>
            </w:r>
          </w:p>
          <w:p>
            <w:pPr/>
            <w:r>
              <w:rPr/>
              <w:t xml:space="preserve">Communication dans un congrès</w:t>
            </w:r>
          </w:p>
          <w:p>
            <w:pPr/>
            <w:hyperlink r:id="rId112" w:history="1">
              <w:r>
                <w:rPr>
                  <w:color w:val="#410a8c"/>
                  <w:u w:val="single"/>
                </w:rPr>
                <w:t xml:space="preserve">halshs-01546156v1</w:t>
              </w:r>
            </w:hyperlink>
          </w:p>
        </w:tc>
      </w:tr>
      <w:tr>
        <w:trPr/>
        <w:tc>
          <w:tcPr>
            <w:noWrap/>
          </w:tcPr>
          <w:p>
            <w:pPr>
              <w:spacing w:after="200"/>
            </w:pPr>
            <w:hyperlink r:id="rId113" w:history="1">
              <w:r>
                <w:rPr>
                  <w:color w:val="1e198e"/>
                  <w:b w:val="1"/>
                  <w:bCs w:val="1"/>
                  <w:u w:val="single"/>
                </w:rPr>
                <w:t xml:space="preserve">Le graffiti, mythe durable et temporalité éphémère</w:t>
              </w:r>
            </w:hyperlink>
          </w:p>
          <w:p>
            <w:pPr/>
            <w:hyperlink r:id="rId13" w:history="1">
              <w:r>
                <w:rPr>
                  <w:color w:val="#410a8c"/>
                  <w:u w:val="single"/>
                </w:rPr>
                <w:t xml:space="preserve">Julien Thiburce</w:t>
              </w:r>
            </w:hyperlink>
          </w:p>
          <w:p>
            <w:pPr/>
            <w:r>
              <w:rPr>
                <w:i w:val="1"/>
                <w:iCs w:val="1"/>
              </w:rPr>
              <w:t xml:space="preserve">XXXVIIe Colloque d’Albi (CAMS), Utopie et formes de vie, 4 – 7 juillet 2016, Albi</w:t>
            </w:r>
            <w:r>
              <w:rPr/>
              <w:t xml:space="preserve">, Jul 2016, Albi, France</w:t>
            </w:r>
          </w:p>
          <w:p>
            <w:pPr/>
            <w:r>
              <w:rPr/>
              <w:t xml:space="preserve">Communication dans un congrès</w:t>
            </w:r>
          </w:p>
          <w:p>
            <w:pPr/>
            <w:hyperlink r:id="rId113" w:history="1">
              <w:r>
                <w:rPr>
                  <w:color w:val="#410a8c"/>
                  <w:u w:val="single"/>
                </w:rPr>
                <w:t xml:space="preserve">halshs-01370914v1</w:t>
              </w:r>
            </w:hyperlink>
          </w:p>
        </w:tc>
      </w:tr>
      <w:tr>
        <w:trPr/>
        <w:tc>
          <w:tcPr>
            <w:noWrap/>
          </w:tcPr>
          <w:p>
            <w:pPr>
              <w:spacing w:after="200"/>
            </w:pPr>
            <w:hyperlink r:id="rId114" w:history="1">
              <w:r>
                <w:rPr>
                  <w:color w:val="1e198e"/>
                  <w:b w:val="1"/>
                  <w:bCs w:val="1"/>
                  <w:u w:val="single"/>
                </w:rPr>
                <w:t xml:space="preserve">La promenade urbaine et les graffitis</w:t>
              </w:r>
            </w:hyperlink>
          </w:p>
          <w:p>
            <w:pPr/>
            <w:hyperlink r:id="rId13" w:history="1">
              <w:r>
                <w:rPr>
                  <w:color w:val="#410a8c"/>
                  <w:u w:val="single"/>
                </w:rPr>
                <w:t xml:space="preserve">Julien Thiburce</w:t>
              </w:r>
            </w:hyperlink>
          </w:p>
          <w:p>
            <w:pPr/>
            <w:r>
              <w:rPr>
                <w:i w:val="1"/>
                <w:iCs w:val="1"/>
              </w:rPr>
              <w:t xml:space="preserve">Séminaire « Confluences Sémiotiques », LanDES, Laboratoire ICAR (UMR 5191)</w:t>
            </w:r>
            <w:r>
              <w:rPr/>
              <w:t xml:space="preserve">, 2015, Lyon, France</w:t>
            </w:r>
          </w:p>
          <w:p>
            <w:pPr/>
            <w:r>
              <w:rPr/>
              <w:t xml:space="preserve">Communication dans un congrès</w:t>
            </w:r>
          </w:p>
          <w:p>
            <w:pPr/>
            <w:hyperlink r:id="rId114" w:history="1">
              <w:r>
                <w:rPr>
                  <w:color w:val="#410a8c"/>
                  <w:u w:val="single"/>
                </w:rPr>
                <w:t xml:space="preserve">halshs-01546158v1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trotinettes ça fait chier tout le monde&amp;quot;. Valorisations individuelles et (dé)solidarisation d'un collectif dans la balade urbaine guidée</w:t>
              </w:r>
            </w:hyperlink>
          </w:p>
          <w:p>
            <w:pPr/>
            <w:hyperlink r:id="rId13" w:history="1">
              <w:r>
                <w:rPr>
                  <w:color w:val="#410a8c"/>
                  <w:u w:val="single"/>
                </w:rPr>
                <w:t xml:space="preserve">Julien Thiburce</w:t>
              </w:r>
            </w:hyperlink>
          </w:p>
          <w:p>
            <w:pPr/>
            <w:r>
              <w:rPr/>
              <w:t xml:space="preserve">2019</w:t>
            </w:r>
          </w:p>
          <w:p>
            <w:pPr/>
            <w:r>
              <w:rPr/>
              <w:t xml:space="preserve">Pré-publication, Document de travail</w:t>
            </w:r>
          </w:p>
          <w:p>
            <w:pPr/>
            <w:hyperlink r:id="rId115" w:history="1">
              <w:r>
                <w:rPr>
                  <w:color w:val="#410a8c"/>
                  <w:u w:val="single"/>
                </w:rPr>
                <w:t xml:space="preserve">hal-02060258v1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Balade urbaine Esprit skate programmée par les Musées Gadagne (Musée d'Histoire de la Ville de Lyon) - Lyon, le 19.06.2016. Transcription et captures d'écran.</w:t>
              </w:r>
            </w:hyperlink>
          </w:p>
          <w:p>
            <w:pPr/>
            <w:hyperlink r:id="rId13" w:history="1">
              <w:r>
                <w:rPr>
                  <w:color w:val="#410a8c"/>
                  <w:u w:val="single"/>
                </w:rPr>
                <w:t xml:space="preserve">Julien Thiburce</w:t>
              </w:r>
            </w:hyperlink>
          </w:p>
          <w:p>
            <w:pPr/>
            <w:r>
              <w:rPr/>
              <w:t xml:space="preserve">Photography. France. 2016</w:t>
            </w:r>
          </w:p>
          <w:p>
            <w:pPr/>
            <w:r>
              <w:rPr/>
              <w:t xml:space="preserve">Image</w:t>
            </w:r>
            <w:r>
              <w:rPr/>
              <w:t xml:space="preserve"> (photographie)</w:t>
            </w:r>
          </w:p>
          <w:p>
            <w:pPr/>
            <w:hyperlink r:id="rId116" w:history="1">
              <w:r>
                <w:rPr>
                  <w:color w:val="#410a8c"/>
                  <w:u w:val="single"/>
                </w:rPr>
                <w:t xml:space="preserve">hal-03159196v1</w:t>
              </w:r>
            </w:hyperlink>
          </w:p>
        </w:tc>
      </w:tr>
    </w:tbl>
    <w:p>
      <w:pPr>
        <w:spacing w:before="200"/>
      </w:pPr>
    </w:p>
    <w:p>
      <w:pPr>
        <w:pStyle w:val="Heading2"/>
      </w:pPr>
      <w:r>
        <w:rPr>
          <w:color w:val="1e198e"/>
          <w:b w:val="1"/>
          <w:bCs w:val="1"/>
        </w:rPr>
        <w:t xml:space="preserve">Vidéo (6)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Visite guidée au Palais des Beaux-Arts de Lille - 19052022 - extrait vidéo 3</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7" w:history="1">
              <w:r>
                <w:rPr>
                  <w:color w:val="#410a8c"/>
                  <w:u w:val="single"/>
                </w:rPr>
                <w:t xml:space="preserve">hal-04279370v1</w:t>
              </w:r>
            </w:hyperlink>
          </w:p>
        </w:tc>
      </w:tr>
      <w:tr>
        <w:trPr/>
        <w:tc>
          <w:tcPr>
            <w:noWrap/>
          </w:tcPr>
          <w:p>
            <w:pPr>
              <w:spacing w:after="200"/>
            </w:pPr>
            <w:hyperlink r:id="rId118" w:history="1">
              <w:r>
                <w:rPr>
                  <w:color w:val="1e198e"/>
                  <w:b w:val="1"/>
                  <w:bCs w:val="1"/>
                  <w:u w:val="single"/>
                </w:rPr>
                <w:t xml:space="preserve">Visite guidée au Palais des Beaux-Arts de Lille - 19052022 - extrait vidéo 1</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8" w:history="1">
              <w:r>
                <w:rPr>
                  <w:color w:val="#410a8c"/>
                  <w:u w:val="single"/>
                </w:rPr>
                <w:t xml:space="preserve">hal-04279059v1</w:t>
              </w:r>
            </w:hyperlink>
          </w:p>
        </w:tc>
      </w:tr>
      <w:tr>
        <w:trPr/>
        <w:tc>
          <w:tcPr>
            <w:noWrap/>
          </w:tcPr>
          <w:p>
            <w:pPr>
              <w:spacing w:after="200"/>
            </w:pPr>
            <w:hyperlink r:id="rId119" w:history="1">
              <w:r>
                <w:rPr>
                  <w:color w:val="1e198e"/>
                  <w:b w:val="1"/>
                  <w:bCs w:val="1"/>
                  <w:u w:val="single"/>
                </w:rPr>
                <w:t xml:space="preserve">Visite guidée au Palais des Beaux-Arts de Lille - 19052022 - extrait vidéo 2</w:t>
              </w:r>
            </w:hyperlink>
          </w:p>
          <w:p>
            <w:pPr/>
            <w:hyperlink r:id="rId13" w:history="1">
              <w:r>
                <w:rPr>
                  <w:color w:val="#410a8c"/>
                  <w:u w:val="single"/>
                </w:rPr>
                <w:t xml:space="preserve">Julien Thiburce</w:t>
              </w:r>
            </w:hyperlink>
          </w:p>
          <w:p>
            <w:pPr/>
            <w:r>
              <w:rPr/>
              <w:t xml:space="preserve">2022</w:t>
            </w:r>
          </w:p>
          <w:p>
            <w:pPr/>
            <w:r>
              <w:rPr/>
              <w:t xml:space="preserve">Vidéo</w:t>
            </w:r>
          </w:p>
          <w:p>
            <w:pPr/>
            <w:hyperlink r:id="rId119" w:history="1">
              <w:r>
                <w:rPr>
                  <w:color w:val="#410a8c"/>
                  <w:u w:val="single"/>
                </w:rPr>
                <w:t xml:space="preserve">hal-04279343v1</w:t>
              </w:r>
            </w:hyperlink>
          </w:p>
        </w:tc>
      </w:tr>
      <w:tr>
        <w:trPr/>
        <w:tc>
          <w:tcPr>
            <w:noWrap/>
          </w:tcPr>
          <w:p>
            <w:pPr>
              <w:spacing w:after="200"/>
            </w:pPr>
            <w:hyperlink r:id="rId120" w:history="1">
              <w:r>
                <w:rPr>
                  <w:color w:val="1e198e"/>
                  <w:b w:val="1"/>
                  <w:bCs w:val="1"/>
                  <w:u w:val="single"/>
                </w:rPr>
                <w:t xml:space="preserve">Des murs à qui donner la parole. Un entretien au Mémorial National de la prison de Montluc</w:t>
              </w:r>
            </w:hyperlink>
          </w:p>
          <w:p>
            <w:pPr/>
            <w:hyperlink r:id="rId13" w:history="1">
              <w:r>
                <w:rPr>
                  <w:color w:val="#410a8c"/>
                  <w:u w:val="single"/>
                </w:rPr>
                <w:t xml:space="preserve">Julien Thiburce</w:t>
              </w:r>
            </w:hyperlink>
            <w:r>
              <w:rPr/>
              <w:t xml:space="preserve">,</w:t>
            </w:r>
            <w:hyperlink r:id="rId15" w:history="1">
              <w:r>
                <w:rPr>
                  <w:color w:val="#410a8c"/>
                  <w:u w:val="single"/>
                </w:rPr>
                <w:t xml:space="preserve">Justine Lascar</w:t>
              </w:r>
            </w:hyperlink>
            <w:r>
              <w:rPr/>
              <w:t xml:space="preserve">,</w:t>
            </w:r>
            <w:hyperlink r:id="rId23" w:history="1">
              <w:r>
                <w:rPr>
                  <w:color w:val="#410a8c"/>
                  <w:u w:val="single"/>
                </w:rPr>
                <w:t xml:space="preserve">Pierluigi Basso Fossali</w:t>
              </w:r>
            </w:hyperlink>
          </w:p>
          <w:p>
            <w:pPr/>
            <w:r>
              <w:rPr/>
              <w:t xml:space="preserve">2021</w:t>
            </w:r>
          </w:p>
          <w:p>
            <w:pPr/>
            <w:r>
              <w:rPr/>
              <w:t xml:space="preserve">Vidéo</w:t>
            </w:r>
          </w:p>
          <w:p>
            <w:pPr/>
            <w:hyperlink r:id="rId120" w:history="1">
              <w:r>
                <w:rPr>
                  <w:color w:val="#410a8c"/>
                  <w:u w:val="single"/>
                </w:rPr>
                <w:t xml:space="preserve">hal-03912045v1</w:t>
              </w:r>
            </w:hyperlink>
          </w:p>
        </w:tc>
      </w:tr>
      <w:tr>
        <w:trPr/>
        <w:tc>
          <w:tcPr>
            <w:noWrap/>
          </w:tcPr>
          <w:p>
            <w:pPr>
              <w:spacing w:after="200"/>
            </w:pPr>
            <w:hyperlink r:id="rId121" w:history="1">
              <w:r>
                <w:rPr>
                  <w:color w:val="1e198e"/>
                  <w:b w:val="1"/>
                  <w:bCs w:val="1"/>
                  <w:u w:val="single"/>
                </w:rPr>
                <w:t xml:space="preserve">Balade urbaine Esprit Skate - Musées Gadagne - Extrait antiskates</w:t>
              </w:r>
            </w:hyperlink>
          </w:p>
          <w:p>
            <w:pPr/>
            <w:hyperlink r:id="rId13" w:history="1">
              <w:r>
                <w:rPr>
                  <w:color w:val="#410a8c"/>
                  <w:u w:val="single"/>
                </w:rPr>
                <w:t xml:space="preserve">Julien Thiburce</w:t>
              </w:r>
            </w:hyperlink>
          </w:p>
          <w:p>
            <w:pPr/>
            <w:r>
              <w:rPr/>
              <w:t xml:space="preserve">2016</w:t>
            </w:r>
          </w:p>
          <w:p>
            <w:pPr/>
            <w:r>
              <w:rPr/>
              <w:t xml:space="preserve">Vidéo</w:t>
            </w:r>
          </w:p>
          <w:p>
            <w:pPr/>
            <w:hyperlink r:id="rId121" w:history="1">
              <w:r>
                <w:rPr>
                  <w:color w:val="#410a8c"/>
                  <w:u w:val="single"/>
                </w:rPr>
                <w:t xml:space="preserve">hal-04148520v1</w:t>
              </w:r>
            </w:hyperlink>
          </w:p>
        </w:tc>
      </w:tr>
      <w:tr>
        <w:trPr/>
        <w:tc>
          <w:tcPr>
            <w:noWrap/>
          </w:tcPr>
          <w:p>
            <w:pPr>
              <w:spacing w:after="200"/>
            </w:pPr>
            <w:hyperlink r:id="rId122" w:history="1">
              <w:r>
                <w:rPr>
                  <w:color w:val="1e198e"/>
                  <w:b w:val="1"/>
                  <w:bCs w:val="1"/>
                  <w:u w:val="single"/>
                </w:rPr>
                <w:t xml:space="preserve">Balade urbaine Esprit skate programmée par les Musées Gadagne (Musée d'Histoire de la Ville de Lyon) - Lyon, le 19.06.2016.</w:t>
              </w:r>
            </w:hyperlink>
          </w:p>
          <w:p>
            <w:pPr/>
            <w:hyperlink r:id="rId13" w:history="1">
              <w:r>
                <w:rPr>
                  <w:color w:val="#410a8c"/>
                  <w:u w:val="single"/>
                </w:rPr>
                <w:t xml:space="preserve">Julien Thiburce</w:t>
              </w:r>
            </w:hyperlink>
          </w:p>
          <w:p>
            <w:pPr/>
            <w:r>
              <w:rPr/>
              <w:t xml:space="preserve">2016</w:t>
            </w:r>
          </w:p>
          <w:p>
            <w:pPr/>
            <w:r>
              <w:rPr/>
              <w:t xml:space="preserve">Vidéo</w:t>
            </w:r>
          </w:p>
          <w:p>
            <w:pPr/>
            <w:hyperlink r:id="rId122" w:history="1">
              <w:r>
                <w:rPr>
                  <w:color w:val="#410a8c"/>
                  <w:u w:val="single"/>
                </w:rPr>
                <w:t xml:space="preserve">hal-02483196v1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Podcast Projet ILLICO Interactions et Langages, Lectures Interdisciplinaires sur les Coups de feu et moments décisifs des métiers (Podcast MSH LSE Duo de projet)</w:t>
              </w:r>
            </w:hyperlink>
          </w:p>
          <w:p>
            <w:pPr/>
            <w:hyperlink r:id="rId124" w:history="1">
              <w:r>
                <w:rPr>
                  <w:color w:val="#410a8c"/>
                  <w:u w:val="single"/>
                </w:rPr>
                <w:t xml:space="preserve">Estelle Bonnet</w:t>
              </w:r>
            </w:hyperlink>
            <w:r>
              <w:rPr/>
              <w:t xml:space="preserve">,</w:t>
            </w:r>
            <w:hyperlink r:id="rId13" w:history="1">
              <w:r>
                <w:rPr>
                  <w:color w:val="#410a8c"/>
                  <w:u w:val="single"/>
                </w:rPr>
                <w:t xml:space="preserve">Julien Thiburce</w:t>
              </w:r>
            </w:hyperlink>
            <w:r>
              <w:rPr/>
              <w:t xml:space="preserve">,</w:t>
            </w:r>
            <w:hyperlink r:id="rId125" w:history="1">
              <w:r>
                <w:rPr>
                  <w:color w:val="#410a8c"/>
                  <w:u w:val="single"/>
                </w:rPr>
                <w:t xml:space="preserve">Christian Dury</w:t>
              </w:r>
            </w:hyperlink>
          </w:p>
          <w:p>
            <w:pPr/>
            <w:r>
              <w:rPr/>
              <w:t xml:space="preserve">2025</w:t>
            </w:r>
          </w:p>
          <w:p>
            <w:pPr/>
            <w:r>
              <w:rPr/>
              <w:t xml:space="preserve">Autre publication scientifique</w:t>
            </w:r>
          </w:p>
          <w:p>
            <w:pPr/>
            <w:hyperlink r:id="rId123" w:history="1">
              <w:r>
                <w:rPr>
                  <w:color w:val="#410a8c"/>
                  <w:u w:val="single"/>
                </w:rPr>
                <w:t xml:space="preserve">hal-05244305v1</w:t>
              </w:r>
            </w:hyperlink>
          </w:p>
        </w:tc>
      </w:tr>
      <w:tr>
        <w:trPr/>
        <w:tc>
          <w:tcPr>
            <w:noWrap/>
          </w:tcPr>
          <w:p>
            <w:pPr>
              <w:spacing w:after="200"/>
            </w:pPr>
            <w:hyperlink r:id="rId126" w:history="1">
              <w:r>
                <w:rPr>
                  <w:color w:val="1e198e"/>
                  <w:b w:val="1"/>
                  <w:bCs w:val="1"/>
                  <w:u w:val="single"/>
                </w:rPr>
                <w:t xml:space="preserve">En toile de fond. Parcours d'œuvres au musée en 360° - Fête de la science 2023</w:t>
              </w:r>
            </w:hyperlink>
          </w:p>
          <w:p>
            <w:pPr/>
            <w:hyperlink r:id="rId13" w:history="1">
              <w:r>
                <w:rPr>
                  <w:color w:val="#410a8c"/>
                  <w:u w:val="single"/>
                </w:rPr>
                <w:t xml:space="preserve">Julien Thiburce</w:t>
              </w:r>
            </w:hyperlink>
            <w:r>
              <w:rPr/>
              <w:t xml:space="preserve">,</w:t>
            </w:r>
            <w:hyperlink r:id="rId14" w:history="1">
              <w:r>
                <w:rPr>
                  <w:color w:val="#410a8c"/>
                  <w:u w:val="single"/>
                </w:rPr>
                <w:t xml:space="preserve">Sofiane Doulfaquar</w:t>
              </w:r>
            </w:hyperlink>
            <w:r>
              <w:rPr/>
              <w:t xml:space="preserve">,</w:t>
            </w:r>
            <w:hyperlink r:id="rId15" w:history="1">
              <w:r>
                <w:rPr>
                  <w:color w:val="#410a8c"/>
                  <w:u w:val="single"/>
                </w:rPr>
                <w:t xml:space="preserve">Justine Lascar</w:t>
              </w:r>
            </w:hyperlink>
            <w:r>
              <w:rPr/>
              <w:t xml:space="preserve">,</w:t>
            </w:r>
            <w:hyperlink r:id="rId23" w:history="1">
              <w:r>
                <w:rPr>
                  <w:color w:val="#410a8c"/>
                  <w:u w:val="single"/>
                </w:rPr>
                <w:t xml:space="preserve">Pierluigi Basso Fossali</w:t>
              </w:r>
            </w:hyperlink>
          </w:p>
          <w:p>
            <w:pPr/>
            <w:r>
              <w:rPr/>
              <w:t xml:space="preserve">2023</w:t>
            </w:r>
          </w:p>
          <w:p>
            <w:pPr/>
            <w:r>
              <w:rPr/>
              <w:t xml:space="preserve">Autre publication scientifique</w:t>
            </w:r>
          </w:p>
          <w:p>
            <w:pPr/>
            <w:hyperlink r:id="rId126" w:history="1">
              <w:r>
                <w:rPr>
                  <w:color w:val="#410a8c"/>
                  <w:u w:val="single"/>
                </w:rPr>
                <w:t xml:space="preserve">hal-04627113v1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r.fr/Projet-ANR-20-CE38-0017" TargetMode="External"/><Relationship Id="rId9" Type="http://schemas.openxmlformats.org/officeDocument/2006/relationships/hyperlink" Target="https://aslan.universite-lyon.fr/projets/projet-prism-90548.kjsp" TargetMode="External"/><Relationship Id="rId10" Type="http://schemas.openxmlformats.org/officeDocument/2006/relationships/hyperlink" Target="https://www.museedesconfluences.fr/fr/evenements/prison-au-del%C3%A0-des-murs?destination=search/general/prison/general/prison" TargetMode="External"/><Relationship Id="rId11" Type="http://schemas.openxmlformats.org/officeDocument/2006/relationships/hyperlink" Target="https://tel.archives-ouvertes.fr/tel-02059301v2" TargetMode="External"/><Relationship Id="rId12" Type="http://schemas.openxmlformats.org/officeDocument/2006/relationships/hyperlink" Target="https://hal.science/hal-04826356v1" TargetMode="External"/><Relationship Id="rId13" Type="http://schemas.openxmlformats.org/officeDocument/2006/relationships/hyperlink" Target="https://hal.science/search/index/?q=*&amp;authFullName_s=Julien Thiburce" TargetMode="External"/><Relationship Id="rId14" Type="http://schemas.openxmlformats.org/officeDocument/2006/relationships/hyperlink" Target="https://hal.science/search/index/?q=*&amp;authFullName_s=Sofiane Doulfaquar" TargetMode="External"/><Relationship Id="rId15" Type="http://schemas.openxmlformats.org/officeDocument/2006/relationships/hyperlink" Target="https://hal.science/search/index/?q=*&amp;authFullName_s=Justine Lascar" TargetMode="External"/><Relationship Id="rId16" Type="http://schemas.openxmlformats.org/officeDocument/2006/relationships/hyperlink" Target="https://dx.doi.org/10.4000/12uyc" TargetMode="External"/><Relationship Id="rId17" Type="http://schemas.openxmlformats.org/officeDocument/2006/relationships/hyperlink" Target="https://hal.science/hal-03924102v1" TargetMode="External"/><Relationship Id="rId18" Type="http://schemas.openxmlformats.org/officeDocument/2006/relationships/hyperlink" Target="https://hal.science/search/index/?q=*&amp;authFullName_s=Nicolas Guichon" TargetMode="External"/><Relationship Id="rId19" Type="http://schemas.openxmlformats.org/officeDocument/2006/relationships/hyperlink" Target="https://dx.doi.org/10.4000/alsic.6319" TargetMode="External"/><Relationship Id="rId20" Type="http://schemas.openxmlformats.org/officeDocument/2006/relationships/hyperlink" Target="https://hal.science/hal-03690528v1" TargetMode="External"/><Relationship Id="rId21" Type="http://schemas.openxmlformats.org/officeDocument/2006/relationships/hyperlink" Target="https://dx.doi.org/10.4000/signata.3776" TargetMode="External"/><Relationship Id="rId22" Type="http://schemas.openxmlformats.org/officeDocument/2006/relationships/hyperlink" Target="https://shs.hal.science/halshs-03318028v1" TargetMode="External"/><Relationship Id="rId23" Type="http://schemas.openxmlformats.org/officeDocument/2006/relationships/hyperlink" Target="https://hal.science/search/index/?q=*&amp;authFullName_s=Pierluigi Basso Fossali" TargetMode="External"/><Relationship Id="rId24" Type="http://schemas.openxmlformats.org/officeDocument/2006/relationships/hyperlink" Target="https://hal.science/hal-03201504v1" TargetMode="External"/><Relationship Id="rId25" Type="http://schemas.openxmlformats.org/officeDocument/2006/relationships/hyperlink" Target="https://hal.science/hal-03200415v1" TargetMode="External"/><Relationship Id="rId26" Type="http://schemas.openxmlformats.org/officeDocument/2006/relationships/hyperlink" Target="https://dx.doi.org/10.3917/lang.221.0075" TargetMode="External"/><Relationship Id="rId27" Type="http://schemas.openxmlformats.org/officeDocument/2006/relationships/hyperlink" Target="https://hal.science/hal-03375984v1" TargetMode="External"/><Relationship Id="rId28" Type="http://schemas.openxmlformats.org/officeDocument/2006/relationships/hyperlink" Target="https://hal.science/hal-03104340v1" TargetMode="External"/><Relationship Id="rId29" Type="http://schemas.openxmlformats.org/officeDocument/2006/relationships/hyperlink" Target="https://hal.science/search/index/?q=*&amp;authFullName_s=Biagio Ursi" TargetMode="External"/><Relationship Id="rId30" Type="http://schemas.openxmlformats.org/officeDocument/2006/relationships/hyperlink" Target="https://hal.science/hal-03375932v1" TargetMode="External"/><Relationship Id="rId31" Type="http://schemas.openxmlformats.org/officeDocument/2006/relationships/hyperlink" Target="https://hal.science/hal-03375973v1" TargetMode="External"/><Relationship Id="rId32" Type="http://schemas.openxmlformats.org/officeDocument/2006/relationships/hyperlink" Target="https://hal.science/search/index/?q=*&amp;authFullName_s=Pierluigi Basso&#160;fossali" TargetMode="External"/><Relationship Id="rId33" Type="http://schemas.openxmlformats.org/officeDocument/2006/relationships/hyperlink" Target="https://dx.doi.org/10.4000/signata.3324" TargetMode="External"/><Relationship Id="rId34" Type="http://schemas.openxmlformats.org/officeDocument/2006/relationships/hyperlink" Target="https://hal.science/hal-03029835v1" TargetMode="External"/><Relationship Id="rId35" Type="http://schemas.openxmlformats.org/officeDocument/2006/relationships/hyperlink" Target="https://dx.doi.org/10.18680/hss.2020.0003" TargetMode="External"/><Relationship Id="rId36" Type="http://schemas.openxmlformats.org/officeDocument/2006/relationships/hyperlink" Target="https://hal.science/hal-03036826v1" TargetMode="External"/><Relationship Id="rId37" Type="http://schemas.openxmlformats.org/officeDocument/2006/relationships/hyperlink" Target="https://hal.science/search/index/?q=*&amp;authFullName_s=Isabel Col&#243;n de Carvajal" TargetMode="External"/><Relationship Id="rId38" Type="http://schemas.openxmlformats.org/officeDocument/2006/relationships/hyperlink" Target="https://dx.doi.org/10.1051/shsconf/20207811002" TargetMode="External"/><Relationship Id="rId39" Type="http://schemas.openxmlformats.org/officeDocument/2006/relationships/hyperlink" Target="https://hal.science/hal-03036844v1" TargetMode="External"/><Relationship Id="rId40" Type="http://schemas.openxmlformats.org/officeDocument/2006/relationships/hyperlink" Target="https://dx.doi.org/10.1051/shsconf/20207801023" TargetMode="External"/><Relationship Id="rId41" Type="http://schemas.openxmlformats.org/officeDocument/2006/relationships/hyperlink" Target="https://hal.science/hal-03043854v1" TargetMode="External"/><Relationship Id="rId42" Type="http://schemas.openxmlformats.org/officeDocument/2006/relationships/hyperlink" Target="https://dx.doi.org/10.1051/shsconf/20208103004" TargetMode="External"/><Relationship Id="rId43" Type="http://schemas.openxmlformats.org/officeDocument/2006/relationships/hyperlink" Target="https://hal.science/hal-01900736v1" TargetMode="External"/><Relationship Id="rId44" Type="http://schemas.openxmlformats.org/officeDocument/2006/relationships/hyperlink" Target="https://dx.doi.org/10.1051/shsconf/20185203003" TargetMode="External"/><Relationship Id="rId45" Type="http://schemas.openxmlformats.org/officeDocument/2006/relationships/hyperlink" Target="https://hal.science/hal-01898080v1" TargetMode="External"/><Relationship Id="rId46" Type="http://schemas.openxmlformats.org/officeDocument/2006/relationships/hyperlink" Target="https://dx.doi.org/10.1051/shsconf/20185200001" TargetMode="External"/><Relationship Id="rId47" Type="http://schemas.openxmlformats.org/officeDocument/2006/relationships/hyperlink" Target="https://hal.science/hal-01900849v1" TargetMode="External"/><Relationship Id="rId48" Type="http://schemas.openxmlformats.org/officeDocument/2006/relationships/hyperlink" Target="https://dx.doi.org/10.12977/ocula78" TargetMode="External"/><Relationship Id="rId49" Type="http://schemas.openxmlformats.org/officeDocument/2006/relationships/hyperlink" Target="https://hal.science/hal-01900825v1" TargetMode="External"/><Relationship Id="rId50" Type="http://schemas.openxmlformats.org/officeDocument/2006/relationships/hyperlink" Target="https://hal.science/search/index/?q=*&amp;authFullName_s=Elizaveta Chernyshova" TargetMode="External"/><Relationship Id="rId51" Type="http://schemas.openxmlformats.org/officeDocument/2006/relationships/hyperlink" Target="https://dx.doi.org/10.11606/issn.1980-4016.esse.2017.140739" TargetMode="External"/><Relationship Id="rId52" Type="http://schemas.openxmlformats.org/officeDocument/2006/relationships/hyperlink" Target="https://shs.hal.science/halshs-01900760v1" TargetMode="External"/><Relationship Id="rId53" Type="http://schemas.openxmlformats.org/officeDocument/2006/relationships/hyperlink" Target="https://hal.science/hal-01900979v1" TargetMode="External"/><Relationship Id="rId54" Type="http://schemas.openxmlformats.org/officeDocument/2006/relationships/hyperlink" Target="https://theses.hal.science/tel-02059301v2" TargetMode="External"/><Relationship Id="rId55" Type="http://schemas.openxmlformats.org/officeDocument/2006/relationships/hyperlink" Target="https://www.theses.fr/2018LYSE2113" TargetMode="External"/><Relationship Id="rId56" Type="http://schemas.openxmlformats.org/officeDocument/2006/relationships/hyperlink" Target="https://hal.science/hal-04931787v1" TargetMode="External"/><Relationship Id="rId57" Type="http://schemas.openxmlformats.org/officeDocument/2006/relationships/hyperlink" Target="https://dx.doi.org/10.4000/133x3" TargetMode="External"/><Relationship Id="rId58" Type="http://schemas.openxmlformats.org/officeDocument/2006/relationships/hyperlink" Target="https://hal.science/hal-03941661v1" TargetMode="External"/><Relationship Id="rId59" Type="http://schemas.openxmlformats.org/officeDocument/2006/relationships/hyperlink" Target="https://dx.doi.org/10.4324/9781003056652-16" TargetMode="External"/><Relationship Id="rId60" Type="http://schemas.openxmlformats.org/officeDocument/2006/relationships/hyperlink" Target="https://hal.science/hal-03375872v1" TargetMode="External"/><Relationship Id="rId61" Type="http://schemas.openxmlformats.org/officeDocument/2006/relationships/hyperlink" Target="https://dx.doi.org/10.26650/B/AA04.2021.001-3.06" TargetMode="External"/><Relationship Id="rId62" Type="http://schemas.openxmlformats.org/officeDocument/2006/relationships/hyperlink" Target="https://hal.science/hal-03201503v1" TargetMode="External"/><Relationship Id="rId63" Type="http://schemas.openxmlformats.org/officeDocument/2006/relationships/hyperlink" Target="https://classiques-garnier.com/les-deictiques-a-l-epreuve-des-discours-et-des-pratiques-la-c-est-ici-hein.html" TargetMode="External"/><Relationship Id="rId64" Type="http://schemas.openxmlformats.org/officeDocument/2006/relationships/hyperlink" Target="https://hal.science/hal-03201501v1" TargetMode="External"/><Relationship Id="rId65" Type="http://schemas.openxmlformats.org/officeDocument/2006/relationships/hyperlink" Target="http://www.pulim.unilim.fr/index.php?option=com_booklibrary&amp;amp;task=view&amp;amp;id=968&amp;amp;Itemid=9&amp;amp;catid=27" TargetMode="External"/><Relationship Id="rId66" Type="http://schemas.openxmlformats.org/officeDocument/2006/relationships/hyperlink" Target="https://hal.science/hal-03037698v1" TargetMode="External"/><Relationship Id="rId67" Type="http://schemas.openxmlformats.org/officeDocument/2006/relationships/hyperlink" Target="https://hal.science/search/index/?q=*&amp;authFullName_s=Hugues Constantin de Chanay" TargetMode="External"/><Relationship Id="rId68" Type="http://schemas.openxmlformats.org/officeDocument/2006/relationships/hyperlink" Target="https://www.editions-academia.be/index.asp?navig=catalogue&amp;amp;obj=livre&amp;amp;no=67059" TargetMode="External"/><Relationship Id="rId69" Type="http://schemas.openxmlformats.org/officeDocument/2006/relationships/hyperlink" Target="https://hal.science/hal-02060134v1" TargetMode="External"/><Relationship Id="rId70" Type="http://schemas.openxmlformats.org/officeDocument/2006/relationships/hyperlink" Target="https://eac.ac/articles/1590" TargetMode="External"/><Relationship Id="rId71" Type="http://schemas.openxmlformats.org/officeDocument/2006/relationships/hyperlink" Target="https://hal.science/hal-02060178v1" TargetMode="External"/><Relationship Id="rId72" Type="http://schemas.openxmlformats.org/officeDocument/2006/relationships/hyperlink" Target="http://www.lambert-lucas.com/livre/lappropriation-linterpretation-de-lalterite-et-linscription-de-soi/" TargetMode="External"/><Relationship Id="rId73" Type="http://schemas.openxmlformats.org/officeDocument/2006/relationships/hyperlink" Target="https://hal.science/hal-01898079v1" TargetMode="External"/><Relationship Id="rId74" Type="http://schemas.openxmlformats.org/officeDocument/2006/relationships/hyperlink" Target="https://hal.science/hal-03688860v1" TargetMode="External"/><Relationship Id="rId75" Type="http://schemas.openxmlformats.org/officeDocument/2006/relationships/hyperlink" Target="https://hal.science/search/index/?q=*&amp;authFullName_s=Marion Colas-Blaise" TargetMode="External"/><Relationship Id="rId76" Type="http://schemas.openxmlformats.org/officeDocument/2006/relationships/hyperlink" Target="https://dx.doi.org/10.4000/signata.3438" TargetMode="External"/><Relationship Id="rId77" Type="http://schemas.openxmlformats.org/officeDocument/2006/relationships/hyperlink" Target="https://hal.science/hal-04600565v1" TargetMode="External"/><Relationship Id="rId78" Type="http://schemas.openxmlformats.org/officeDocument/2006/relationships/hyperlink" Target="https://hal.science/hal-04826446v1" TargetMode="External"/><Relationship Id="rId79" Type="http://schemas.openxmlformats.org/officeDocument/2006/relationships/hyperlink" Target="https://shs.hal.science/halshs-04823197v1" TargetMode="External"/><Relationship Id="rId80" Type="http://schemas.openxmlformats.org/officeDocument/2006/relationships/hyperlink" Target="https://hal.science/hal-04600704v1" TargetMode="External"/><Relationship Id="rId81" Type="http://schemas.openxmlformats.org/officeDocument/2006/relationships/hyperlink" Target="https://hal.science/hal-04599936v1" TargetMode="External"/><Relationship Id="rId82" Type="http://schemas.openxmlformats.org/officeDocument/2006/relationships/hyperlink" Target="https://hal.science/search/index/?q=*&amp;authFullName_s=Magali Ollagnier-Beldame" TargetMode="External"/><Relationship Id="rId83" Type="http://schemas.openxmlformats.org/officeDocument/2006/relationships/hyperlink" Target="https://hal.science/hal-04797711v1" TargetMode="External"/><Relationship Id="rId84" Type="http://schemas.openxmlformats.org/officeDocument/2006/relationships/hyperlink" Target="https://hal.science/hal-04797805v1" TargetMode="External"/><Relationship Id="rId85" Type="http://schemas.openxmlformats.org/officeDocument/2006/relationships/hyperlink" Target="https://hal.science/hal-04600671v1" TargetMode="External"/><Relationship Id="rId86" Type="http://schemas.openxmlformats.org/officeDocument/2006/relationships/hyperlink" Target="https://hal.science/hal-04600733v1" TargetMode="External"/><Relationship Id="rId87" Type="http://schemas.openxmlformats.org/officeDocument/2006/relationships/hyperlink" Target="https://hal.science/hal-04600911v1" TargetMode="External"/><Relationship Id="rId88" Type="http://schemas.openxmlformats.org/officeDocument/2006/relationships/hyperlink" Target="https://shs.hal.science/halshs-04822831v1" TargetMode="External"/><Relationship Id="rId89" Type="http://schemas.openxmlformats.org/officeDocument/2006/relationships/hyperlink" Target="https://hal.science/search/index/?q=*&amp;authFullName_s=F&#233;lix Danos" TargetMode="External"/><Relationship Id="rId90" Type="http://schemas.openxmlformats.org/officeDocument/2006/relationships/hyperlink" Target="https://hal.science/search/index/?q=*&amp;authFullName_s=Jean-Fran&#231;ois Grassin" TargetMode="External"/><Relationship Id="rId91" Type="http://schemas.openxmlformats.org/officeDocument/2006/relationships/hyperlink" Target="https://hal.science/hal-04600888v1" TargetMode="External"/><Relationship Id="rId92" Type="http://schemas.openxmlformats.org/officeDocument/2006/relationships/hyperlink" Target="https://hal.science/hal-04600980v1" TargetMode="External"/><Relationship Id="rId93" Type="http://schemas.openxmlformats.org/officeDocument/2006/relationships/hyperlink" Target="https://hal.science/hal-04600944v1" TargetMode="External"/><Relationship Id="rId94" Type="http://schemas.openxmlformats.org/officeDocument/2006/relationships/hyperlink" Target="https://shs.hal.science/halshs-04822915v1" TargetMode="External"/><Relationship Id="rId95" Type="http://schemas.openxmlformats.org/officeDocument/2006/relationships/hyperlink" Target="https://hal.science/hal-04600993v1" TargetMode="External"/><Relationship Id="rId96" Type="http://schemas.openxmlformats.org/officeDocument/2006/relationships/hyperlink" Target="https://shs.hal.science/halshs-04792082v1" TargetMode="External"/><Relationship Id="rId97" Type="http://schemas.openxmlformats.org/officeDocument/2006/relationships/hyperlink" Target="https://shs.hal.science/halshs-03318047v1" TargetMode="External"/><Relationship Id="rId98" Type="http://schemas.openxmlformats.org/officeDocument/2006/relationships/hyperlink" Target="https://shs.hal.science/halshs-03318070v1" TargetMode="External"/><Relationship Id="rId99" Type="http://schemas.openxmlformats.org/officeDocument/2006/relationships/hyperlink" Target="https://shs.hal.science/halshs-04792081v1" TargetMode="External"/><Relationship Id="rId100" Type="http://schemas.openxmlformats.org/officeDocument/2006/relationships/hyperlink" Target="https://hal.science/hal-02352355v1" TargetMode="External"/><Relationship Id="rId101" Type="http://schemas.openxmlformats.org/officeDocument/2006/relationships/hyperlink" Target="https://hal.science/hal-02352332v1" TargetMode="External"/><Relationship Id="rId102" Type="http://schemas.openxmlformats.org/officeDocument/2006/relationships/hyperlink" Target="https://hal.science/hal-02352341v1" TargetMode="External"/><Relationship Id="rId103" Type="http://schemas.openxmlformats.org/officeDocument/2006/relationships/hyperlink" Target="https://hal.science/hal-02352347v1" TargetMode="External"/><Relationship Id="rId104" Type="http://schemas.openxmlformats.org/officeDocument/2006/relationships/hyperlink" Target="https://shs.hal.science/halshs-01546146v1" TargetMode="External"/><Relationship Id="rId105" Type="http://schemas.openxmlformats.org/officeDocument/2006/relationships/hyperlink" Target="https://shs.hal.science/halshs-01546140v1" TargetMode="External"/><Relationship Id="rId106" Type="http://schemas.openxmlformats.org/officeDocument/2006/relationships/hyperlink" Target="https://hal.science/hal-02073359v1" TargetMode="External"/><Relationship Id="rId107" Type="http://schemas.openxmlformats.org/officeDocument/2006/relationships/hyperlink" Target="https://shs.hal.science/halshs-01478705v1" TargetMode="External"/><Relationship Id="rId108" Type="http://schemas.openxmlformats.org/officeDocument/2006/relationships/hyperlink" Target="https://shs.hal.science/halshs-01546153v1" TargetMode="External"/><Relationship Id="rId109" Type="http://schemas.openxmlformats.org/officeDocument/2006/relationships/hyperlink" Target="https://shs.hal.science/halshs-01370911v1" TargetMode="External"/><Relationship Id="rId110" Type="http://schemas.openxmlformats.org/officeDocument/2006/relationships/hyperlink" Target="https://shs.hal.science/halshs-01378836v1" TargetMode="External"/><Relationship Id="rId111" Type="http://schemas.openxmlformats.org/officeDocument/2006/relationships/hyperlink" Target="https://hal.science/search/index/?q=*&amp;authFullName_s=Chernyshova Elizaveta" TargetMode="External"/><Relationship Id="rId112" Type="http://schemas.openxmlformats.org/officeDocument/2006/relationships/hyperlink" Target="https://shs.hal.science/halshs-01546156v1" TargetMode="External"/><Relationship Id="rId113" Type="http://schemas.openxmlformats.org/officeDocument/2006/relationships/hyperlink" Target="https://shs.hal.science/halshs-01370914v1" TargetMode="External"/><Relationship Id="rId114" Type="http://schemas.openxmlformats.org/officeDocument/2006/relationships/hyperlink" Target="https://shs.hal.science/halshs-01546158v1" TargetMode="External"/><Relationship Id="rId115" Type="http://schemas.openxmlformats.org/officeDocument/2006/relationships/hyperlink" Target="https://hal.science/hal-02060258v1" TargetMode="External"/><Relationship Id="rId116" Type="http://schemas.openxmlformats.org/officeDocument/2006/relationships/hyperlink" Target="https://media.hal.science/hal-03159196v1" TargetMode="External"/><Relationship Id="rId117" Type="http://schemas.openxmlformats.org/officeDocument/2006/relationships/hyperlink" Target="https://media.hal.science/hal-04279370v1" TargetMode="External"/><Relationship Id="rId118" Type="http://schemas.openxmlformats.org/officeDocument/2006/relationships/hyperlink" Target="https://media.hal.science/hal-04279059v1" TargetMode="External"/><Relationship Id="rId119" Type="http://schemas.openxmlformats.org/officeDocument/2006/relationships/hyperlink" Target="https://media.hal.science/hal-04279343v1" TargetMode="External"/><Relationship Id="rId120" Type="http://schemas.openxmlformats.org/officeDocument/2006/relationships/hyperlink" Target="https://hal.science/hal-03912045v1" TargetMode="External"/><Relationship Id="rId121" Type="http://schemas.openxmlformats.org/officeDocument/2006/relationships/hyperlink" Target="https://media.hal.science/hal-04148520v1" TargetMode="External"/><Relationship Id="rId122" Type="http://schemas.openxmlformats.org/officeDocument/2006/relationships/hyperlink" Target="https://media.hal.science/hal-02483196v1" TargetMode="External"/><Relationship Id="rId123" Type="http://schemas.openxmlformats.org/officeDocument/2006/relationships/hyperlink" Target="https://cnrs.hal.science/hal-05244305v1" TargetMode="External"/><Relationship Id="rId124" Type="http://schemas.openxmlformats.org/officeDocument/2006/relationships/hyperlink" Target="https://hal.science/search/index/?q=*&amp;authFullName_s=Estelle Bonnet" TargetMode="External"/><Relationship Id="rId125" Type="http://schemas.openxmlformats.org/officeDocument/2006/relationships/hyperlink" Target="https://hal.science/search/index/?q=*&amp;authFullName_s=Christian Dury" TargetMode="External"/><Relationship Id="rId126" Type="http://schemas.openxmlformats.org/officeDocument/2006/relationships/hyperlink" Target="https://hal.science/hal-04627113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Thiburce</dc:title>
  <dc:description>CV</dc:description>
  <dc:subject/>
  <cp:keywords/>
  <cp:category/>
  <cp:lastModifiedBy/>
  <dcterms:created xsi:type="dcterms:W3CDTF">2026-03-09T21:23:27+01:00</dcterms:created>
  <dcterms:modified xsi:type="dcterms:W3CDTF">2026-03-09T21:23:27+01:00</dcterms:modified>
</cp:coreProperties>
</file>

<file path=docProps/custom.xml><?xml version="1.0" encoding="utf-8"?>
<Properties xmlns="http://schemas.openxmlformats.org/officeDocument/2006/custom-properties" xmlns:vt="http://schemas.openxmlformats.org/officeDocument/2006/docPropsVTypes"/>
</file>