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julien-viau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0000-0002-7312-4931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098395157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pratique de la négociation ainsi que sur le management public. Ces dernières années, j’ai développé une expertise sur la médiation et la négociation environnementale.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numériques de l’action publique,locale : leviers des transitions écologiques des collectivités territoriales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&amp; Management Public</w:t>
            </w:r>
            <w:r>
              <w:rPr/>
              <w:t xml:space="preserve">, 2026, 2025/3-4 (42), pp.237-255.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⟨10.1684/pmp.2025.83⟩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d’équipe à l’épreuve de l’immédiatique : co-construire avec l’invisible et les non-humains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Pujet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Lazartigues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40 (2023/3), pp.294-304.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⟨10.3917/g2000.403.0294⟩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l’ensemble des parties prenantes dans une négociation basée sur les intérêts globaux au service d’une gouvernance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Pujet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2019, N°207 (1), pp.13.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⟨10.3917/vse.207.0013⟩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Pujet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⟨10.3917/neg.029.0157⟩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Soluris : faire émerger une responsabilité territoriale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en pratique Des solutions innovantes au service des transitions écologiques et sociales</w:t>
            </w:r>
            <w:r>
              <w:rPr/>
              <w:t xml:space="preserve">, Dunod, 2024, 9782100872725.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⟨10.3917/dunod.baret.2024.01.0202⟩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6 : Marsh.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de RSE, études de cas de responsabilité sociétale de l'entreprise, coordonné par P. Baret et F. Romestant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Responsable à l'ère du numérique et de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Pujet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2021, 978-2-7440-6751-8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commerciale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Pujet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Héla Sassi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hal-02539942v1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D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viau" TargetMode="External"/><Relationship Id="rId8" Type="http://schemas.openxmlformats.org/officeDocument/2006/relationships/hyperlink" Target="https://orcid.org/0000-0002-7312-4931" TargetMode="External"/><Relationship Id="rId9" Type="http://schemas.openxmlformats.org/officeDocument/2006/relationships/hyperlink" Target="https://www.idref.fr/098395157" TargetMode="External"/><Relationship Id="rId10" Type="http://schemas.openxmlformats.org/officeDocument/2006/relationships/hyperlink" Target="https://univ-rochelle.hal.science/hal-05537133v1" TargetMode="External"/><Relationship Id="rId11" Type="http://schemas.openxmlformats.org/officeDocument/2006/relationships/hyperlink" Target="https://hal.science/search/index/?q=*&amp;authFullName_s=Julien Viau" TargetMode="External"/><Relationship Id="rId12" Type="http://schemas.openxmlformats.org/officeDocument/2006/relationships/hyperlink" Target="https://hal.science/search/index/?q=*&amp;authFullName_s=Marc Gustave" TargetMode="External"/><Relationship Id="rId13" Type="http://schemas.openxmlformats.org/officeDocument/2006/relationships/hyperlink" Target="https://dx.doi.org/10.1684/pmp.2025.83" TargetMode="External"/><Relationship Id="rId14" Type="http://schemas.openxmlformats.org/officeDocument/2006/relationships/hyperlink" Target="https://univ-rochelle.hal.science/hal-04602631v1" TargetMode="External"/><Relationship Id="rId15" Type="http://schemas.openxmlformats.org/officeDocument/2006/relationships/hyperlink" Target="https://hal.science/search/index/?q=*&amp;authFullName_s=Hubert Pujet" TargetMode="External"/><Relationship Id="rId16" Type="http://schemas.openxmlformats.org/officeDocument/2006/relationships/hyperlink" Target="https://hal.science/search/index/?q=*&amp;authFullName_s=Alain Lazartigues" TargetMode="External"/><Relationship Id="rId17" Type="http://schemas.openxmlformats.org/officeDocument/2006/relationships/hyperlink" Target="https://dx.doi.org/10.3917/g2000.403.0294" TargetMode="External"/><Relationship Id="rId18" Type="http://schemas.openxmlformats.org/officeDocument/2006/relationships/hyperlink" Target="https://univ-rochelle.hal.science/hal-02388388v1" TargetMode="External"/><Relationship Id="rId19" Type="http://schemas.openxmlformats.org/officeDocument/2006/relationships/hyperlink" Target="https://hal.science/search/index/?q=*&amp;authFullName_s=H&#233;la Sassi" TargetMode="External"/><Relationship Id="rId20" Type="http://schemas.openxmlformats.org/officeDocument/2006/relationships/hyperlink" Target="https://dx.doi.org/10.3917/vse.207.0013" TargetMode="External"/><Relationship Id="rId21" Type="http://schemas.openxmlformats.org/officeDocument/2006/relationships/hyperlink" Target="https://univ-rochelle.hal.science/hal-02057478v1" TargetMode="External"/><Relationship Id="rId22" Type="http://schemas.openxmlformats.org/officeDocument/2006/relationships/hyperlink" Target="https://dx.doi.org/10.3917/neg.029.0157" TargetMode="External"/><Relationship Id="rId23" Type="http://schemas.openxmlformats.org/officeDocument/2006/relationships/hyperlink" Target="https://hal.science/hal-05247092v1" TargetMode="External"/><Relationship Id="rId24" Type="http://schemas.openxmlformats.org/officeDocument/2006/relationships/hyperlink" Target="https://dx.doi.org/10.3917/dunod.baret.2024.01.0202" TargetMode="External"/><Relationship Id="rId25" Type="http://schemas.openxmlformats.org/officeDocument/2006/relationships/hyperlink" Target="https://univ-rochelle.hal.science/hal-02542590v1" TargetMode="External"/><Relationship Id="rId26" Type="http://schemas.openxmlformats.org/officeDocument/2006/relationships/hyperlink" Target="https://hal.science/search/index/?q=*&amp;authFullName_s=Julie Mercier" TargetMode="External"/><Relationship Id="rId27" Type="http://schemas.openxmlformats.org/officeDocument/2006/relationships/hyperlink" Target="https://univ-rochelle.hal.science/hal-03148076v1" TargetMode="External"/><Relationship Id="rId28" Type="http://schemas.openxmlformats.org/officeDocument/2006/relationships/hyperlink" Target="http://www.pearson.fr" TargetMode="External"/><Relationship Id="rId29" Type="http://schemas.openxmlformats.org/officeDocument/2006/relationships/hyperlink" Target="https://univ-rochelle.hal.science/hal-0253994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Viau</dc:title>
  <dc:description>CV</dc:description>
  <dc:subject/>
  <cp:keywords/>
  <cp:category/>
  <cp:lastModifiedBy/>
  <dcterms:created xsi:type="dcterms:W3CDTF">2026-04-12T15:52:11+02:00</dcterms:created>
  <dcterms:modified xsi:type="dcterms:W3CDTF">2026-04-12T15:52:11+02:00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