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interne : Mycobat - Intégration de l’isolation par mycocomposites dans la conception des constructions en bois : opportunités, enjeux et premiers développements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Anwar Nehlawi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d'Arabian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MAP - Modèles et simulations pour l'Architecture et le Patrimoine.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Stratoconception, an additive manufacturing process for timber architecture: challenges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Conference on Timber Engineering 2023</w:t>
            </w:r>
            <w:r>
              <w:rPr/>
              <w:t xml:space="preserve">, World Conference on Timber Engineering (WCTE 2023), pp.3708-3717, 2023, 978171387327.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⟨10.52202/069179-0482⟩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Stratoconception®: une méthode de fabrication additive au service de l'architecture bois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Fréchard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Bléron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Besançon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Forum International Bois Construction</w:t>
            </w:r>
            <w:r>
              <w:rPr/>
              <w:t xml:space="preserve">, nvbcom, Apr 2022, Epinal, France. pp.49-56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pli, une figure d'interface entre architecture et ingénierie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SCAN’14 : Séminaire de Conception Architecturale Numérique</w:t>
            </w:r>
            <w:r>
              <w:rPr/>
              <w:t xml:space="preserve">, Jun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pli, une figure d’interface entre architecture et ingénierie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Recherche Arts-Architecture</w:t>
            </w:r>
            <w:r>
              <w:rPr/>
              <w:t xml:space="preserve">, Université de Lorraine; École nationale supérieure d'architecture de Nancy; École nationale supérieure d'art de Nancy; École supérieure d'art de Nancy, Dec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halshs-05001576v1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 modèle numérique pour la conception architecturale d’enveloppes structurales plissées : application à l’architecture en panneaux de bois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Meyer</w:t>
              </w:r>
            </w:hyperlink>
          </w:p>
          <w:p>
            <w:pPr/>
            <w:r>
              <w:rPr/>
              <w:t xml:space="preserve">Architecture, aménagement de l'espace. Université de Lorraine, 2017.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2017LORR0099⟩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tel-01615887v1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910v1" TargetMode="External"/><Relationship Id="rId8" Type="http://schemas.openxmlformats.org/officeDocument/2006/relationships/hyperlink" Target="https://hal.science/search/index/?q=*&amp;authFullName_s=Victor Fr&#233;chard" TargetMode="External"/><Relationship Id="rId9" Type="http://schemas.openxmlformats.org/officeDocument/2006/relationships/hyperlink" Target="https://hal.science/search/index/?q=*&amp;authFullName_s=Anwar Nehlawi" TargetMode="External"/><Relationship Id="rId10" Type="http://schemas.openxmlformats.org/officeDocument/2006/relationships/hyperlink" Target="https://hal.science/search/index/?q=*&amp;authFullName_s=Julien Meyer" TargetMode="External"/><Relationship Id="rId11" Type="http://schemas.openxmlformats.org/officeDocument/2006/relationships/hyperlink" Target="https://hal.science/search/index/?q=*&amp;authFullName_s=Gilles Duchanois" TargetMode="External"/><Relationship Id="rId12" Type="http://schemas.openxmlformats.org/officeDocument/2006/relationships/hyperlink" Target="https://hal.science/search/index/?q=*&amp;authFullName_s=Arthur d'Arabian" TargetMode="External"/><Relationship Id="rId13" Type="http://schemas.openxmlformats.org/officeDocument/2006/relationships/hyperlink" Target="https://hal.science/hal-04135362v1" TargetMode="External"/><Relationship Id="rId14" Type="http://schemas.openxmlformats.org/officeDocument/2006/relationships/hyperlink" Target="https://hal.science/search/index/?q=*&amp;authFullName_s=Laurent Bl&#233;ron" TargetMode="External"/><Relationship Id="rId15" Type="http://schemas.openxmlformats.org/officeDocument/2006/relationships/hyperlink" Target="https://hal.science/search/index/?q=*&amp;authFullName_s=Franck Besan&#231;on" TargetMode="External"/><Relationship Id="rId16" Type="http://schemas.openxmlformats.org/officeDocument/2006/relationships/hyperlink" Target="https://dx.doi.org/10.52202/069179-0482" TargetMode="External"/><Relationship Id="rId17" Type="http://schemas.openxmlformats.org/officeDocument/2006/relationships/hyperlink" Target="https://hal.science/hal-03659878v1" TargetMode="External"/><Relationship Id="rId18" Type="http://schemas.openxmlformats.org/officeDocument/2006/relationships/hyperlink" Target="https://hal.science/hal-02890234v1" TargetMode="External"/><Relationship Id="rId19" Type="http://schemas.openxmlformats.org/officeDocument/2006/relationships/hyperlink" Target="https://hal.science/search/index/?q=*&amp;authFullName_s=Jean-Claude Bignon" TargetMode="External"/><Relationship Id="rId20" Type="http://schemas.openxmlformats.org/officeDocument/2006/relationships/hyperlink" Target="https://shs.hal.science/halshs-05001576v1" TargetMode="External"/><Relationship Id="rId21" Type="http://schemas.openxmlformats.org/officeDocument/2006/relationships/hyperlink" Target="https://theses.hal.science/tel-01615887v1" TargetMode="External"/><Relationship Id="rId22" Type="http://schemas.openxmlformats.org/officeDocument/2006/relationships/hyperlink" Target="https://www.theses.fr/2017LORR009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MEYER</dc:title>
  <dc:description>CV</dc:description>
  <dc:subject/>
  <cp:keywords/>
  <cp:category/>
  <cp:lastModifiedBy/>
  <dcterms:created xsi:type="dcterms:W3CDTF">2026-03-06T18:28:52+01:00</dcterms:created>
  <dcterms:modified xsi:type="dcterms:W3CDTF">2026-03-06T18:28:52+01:00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