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Keohane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industriel : Un levier stratégique pour la réindustrialisation et la souveraineté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2025, Août 2025, pp.88-92.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⟨10.3917/rindu1.253.0088⟩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hal-05198365v2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Jeans: case study of born local strategies. An analysis from a value-based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value chain : how digital technologies enable born local strategies in a globalized industries. Case study of the French textile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Jun 2023,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 manufacturing activities back home : a born local strategy in the textile industry enabled by a business model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Business Model</w:t>
            </w:r>
            <w:r>
              <w:rPr/>
              <w:t xml:space="preserve">, Jun 2023, Mastricht,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an Industry Commodity Chain Through Know‐How in a Traditional Sector: Case Study of the 1083 Jeans 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Traditional Knowledge and the Challenges of the Future: From a Cultural Heritage to a Source of Innovation</w:t>
            </w:r>
            <w:r>
              <w:rPr/>
              <w:t xml:space="preserve">, Wiley, pp.279-290,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⟨10.1002/9781394417926.ch16⟩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Industrial Heritage and Local Know-How to Benefit Regional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Traditional Knowledge and the Challenges of the Future: From a Cultural Heritage to a Source of Innovation</w:t>
            </w:r>
            <w:r>
              <w:rPr/>
              <w:t xml:space="preserve">, Wiley, pp.121-128, 2025, 9781394417926.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⟨10.1002/9781394417926.ch7⟩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patrimoine industriel et les savoir-faire locaux au service des territoires : le cas de Terre et 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Les savoirs traditionnels face aux enjeux du futur : D’un héritage culturel à une source d’innovation</w:t>
            </w:r>
            <w:r>
              <w:rPr/>
              <w:t xml:space="preserve">, ISTE Editions, 2025, 9781836120421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filière par les savoir-faire dans un secteur traditionnel : le cas de la marque de jeans 1083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Les savoirs traditionnels face aux enjeux du futur: D’un héritage culturel à une source d’innovation</w:t>
            </w:r>
            <w:r>
              <w:rPr/>
              <w:t xml:space="preserve">, ISTE Editions, 2025, 97818361204219781836120421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hal-05144132v1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8365v2" TargetMode="External"/><Relationship Id="rId8" Type="http://schemas.openxmlformats.org/officeDocument/2006/relationships/hyperlink" Target="https://hal.science/search/index/?q=*&amp;authFullName_s=Benjamin Cabanes" TargetMode="External"/><Relationship Id="rId9" Type="http://schemas.openxmlformats.org/officeDocument/2006/relationships/hyperlink" Target="https://hal.science/search/index/?q=*&amp;authFullName_s=Juliette Keohane" TargetMode="External"/><Relationship Id="rId10" Type="http://schemas.openxmlformats.org/officeDocument/2006/relationships/hyperlink" Target="https://hal.science/search/index/?q=*&amp;authFullName_s=Laure Lignon" TargetMode="External"/><Relationship Id="rId11" Type="http://schemas.openxmlformats.org/officeDocument/2006/relationships/hyperlink" Target="https://hal.science/search/index/?q=*&amp;authFullName_s=Pierre Bertrand" TargetMode="External"/><Relationship Id="rId12" Type="http://schemas.openxmlformats.org/officeDocument/2006/relationships/hyperlink" Target="https://dx.doi.org/10.3917/rindu1.253.0088" TargetMode="External"/><Relationship Id="rId13" Type="http://schemas.openxmlformats.org/officeDocument/2006/relationships/hyperlink" Target="https://hal.science/hal-04149004v1" TargetMode="External"/><Relationship Id="rId14" Type="http://schemas.openxmlformats.org/officeDocument/2006/relationships/hyperlink" Target="https://hal.science/search/index/?q=*&amp;authFullName_s=Thierry Rayna" TargetMode="External"/><Relationship Id="rId15" Type="http://schemas.openxmlformats.org/officeDocument/2006/relationships/hyperlink" Target="https://hal.science/hal-04149031v1" TargetMode="External"/><Relationship Id="rId16" Type="http://schemas.openxmlformats.org/officeDocument/2006/relationships/hyperlink" Target="https://hal.science/hal-04149066v1" TargetMode="External"/><Relationship Id="rId17" Type="http://schemas.openxmlformats.org/officeDocument/2006/relationships/hyperlink" Target="https://hal.science/hal-05335317v1" TargetMode="External"/><Relationship Id="rId18" Type="http://schemas.openxmlformats.org/officeDocument/2006/relationships/hyperlink" Target="https://dx.doi.org/10.1002/9781394417926.ch16" TargetMode="External"/><Relationship Id="rId19" Type="http://schemas.openxmlformats.org/officeDocument/2006/relationships/hyperlink" Target="https://hal.science/hal-05335369v1" TargetMode="External"/><Relationship Id="rId20" Type="http://schemas.openxmlformats.org/officeDocument/2006/relationships/hyperlink" Target="https://dx.doi.org/10.1002/9781394417926.ch7" TargetMode="External"/><Relationship Id="rId21" Type="http://schemas.openxmlformats.org/officeDocument/2006/relationships/hyperlink" Target="https://hal.science/hal-05144115v1" TargetMode="External"/><Relationship Id="rId22" Type="http://schemas.openxmlformats.org/officeDocument/2006/relationships/hyperlink" Target="https://hal.science/hal-0514413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Keohane</dc:title>
  <dc:description>CV</dc:description>
  <dc:subject/>
  <cp:keywords/>
  <cp:category/>
  <cp:lastModifiedBy/>
  <dcterms:created xsi:type="dcterms:W3CDTF">2026-04-06T09:53:26+02:00</dcterms:created>
  <dcterms:modified xsi:type="dcterms:W3CDTF">2026-04-06T09:53:26+02:00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