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Melia </w:t>
      </w:r>
      <w:r>
        <w:rPr>
          <w:color w:val="641e6e"/>
        </w:rPr>
        <w:t xml:space="preserve">CV Hal de Juliette Melia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Garry Winogrand au Jeu de Paume, 14/10/2014 – 8/02/2015 », Transatlantica, 2 | 2014.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hal-01425963v1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Natacha Merritt's Sexual Self-Portraits: Empowerment through Pornography? E-CRINI n°8, 2014.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« Survivance des icônes, usage et recyclage des figures et emblèmes culturels (XXe-XXIe siècles) », Université Paris-Dauphine et ENS, 4 et 5 avril 2014, Paru dans Transatlantica, 2 | 2014.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Mark Cohen le rebelle, rencontre avec Mark Cohen au Bal, le 15 novembre 2013 », Exposition « Dark Knees » (1969-2012), Le Bal, du 27 septembre au 8 décembre 2013 (avec le soutien des Services culturels de l’Ambassade des États-Unis d’Amérique), Transatlantica, 1 | 2013.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hal-01425976v1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Opie's three self-portraits : &amp;quot;Let's push the boundaries a little here about what you guys think normal 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Creating a new iconicity: an interview with Catherine Opie », Transatlantica, 1 | 2013.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Eugene von Bruenchenhein : une obsession photographique », American Beauty, Galerie Christian Berst, du 18 octobre au 23 novembre 2013, Transatlantica, 1 | 2013.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hal-01425961v1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 Spence : politique du corps hors norme et autoportrait nu », Colloque « Corps en politique » organisé par Sonia Birocheau à l’Université de Paris Est-Créteil-Val de Marne, les 7, 8 et 9 septembre 2016.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Corps en politique »</w:t>
            </w:r>
            <w:r>
              <w:rPr/>
              <w:t xml:space="preserve">, Sonia Birocheau,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phénomène selfique, ébauche d’une définition », séminaire Imaginaires Contemporain, Catherine Bernard, Université Paris7-Diderot, 2016.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Imaginaires Contemporains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hal-01425974v1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farce de l'iconographie catholique dans les autoportraits de Robert Mapplethorpe », colloque Survivance des icônes, usage et recyclage des figures et emblèmes culturels (XXe – XXIe s.), Université Paris Dauphine et École normale supérieure, Paris, 2014.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Survivance des Icônes</w:t>
            </w:r>
            <w:r>
              <w:rPr/>
              <w:t xml:space="preserve">, Géraldine Chouard,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Empowerment through Pornography? The Sexual Self-Portraits of Jeff Koons and Natacha Merritt », journée d'études &amp;quot;Représentations du pouvoir et du pouvoir de l’image dans la photographie contemporaine américaine et britannique&amp;quot; organisée par Jane Bayly et Julie Morère, Université de Nantes, 2014.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du pouvoir et du pouvoir de l’image dans la photographie contemporaine américaine et britannique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Cindy Sherman, entre humour noir et clichés de genre », séminaire doctoral organisé par Aline Jaulin et Chloé Brendlé, Université Paris7-Diderot, 2013.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sacré et le (très) profane dans les autoportraits de Catherine Opie », journée doctoriale organisée par Claire Joubert, Université de Paris8-Vincennes, 2012.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doctoriale</w:t>
            </w:r>
            <w:r>
              <w:rPr/>
              <w:t xml:space="preserve">, Claire Joubert, 2012,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hal-01425967v1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425963v1" TargetMode="External"/><Relationship Id="rId9" Type="http://schemas.openxmlformats.org/officeDocument/2006/relationships/hyperlink" Target="https://hal.science/search/index/?q=*&amp;authFullName_s=Juliette Melia" TargetMode="External"/><Relationship Id="rId10" Type="http://schemas.openxmlformats.org/officeDocument/2006/relationships/hyperlink" Target="https://hal.science/hal-01425983v1" TargetMode="External"/><Relationship Id="rId11" Type="http://schemas.openxmlformats.org/officeDocument/2006/relationships/hyperlink" Target="https://hal.science/hal-01425966v1" TargetMode="External"/><Relationship Id="rId12" Type="http://schemas.openxmlformats.org/officeDocument/2006/relationships/hyperlink" Target="https://hal.science/hal-01425976v1" TargetMode="External"/><Relationship Id="rId13" Type="http://schemas.openxmlformats.org/officeDocument/2006/relationships/hyperlink" Target="https://univ-paris8.hal.science/hal-03880696v1" TargetMode="External"/><Relationship Id="rId14" Type="http://schemas.openxmlformats.org/officeDocument/2006/relationships/hyperlink" Target="https://hal.science/hal-01425980v1" TargetMode="External"/><Relationship Id="rId15" Type="http://schemas.openxmlformats.org/officeDocument/2006/relationships/hyperlink" Target="https://hal.science/hal-01425961v1" TargetMode="External"/><Relationship Id="rId16" Type="http://schemas.openxmlformats.org/officeDocument/2006/relationships/hyperlink" Target="https://hal.science/hal-01425975v1" TargetMode="External"/><Relationship Id="rId17" Type="http://schemas.openxmlformats.org/officeDocument/2006/relationships/hyperlink" Target="https://hal.science/hal-01425974v1" TargetMode="External"/><Relationship Id="rId18" Type="http://schemas.openxmlformats.org/officeDocument/2006/relationships/hyperlink" Target="https://hal.science/hal-01425969v1" TargetMode="External"/><Relationship Id="rId19" Type="http://schemas.openxmlformats.org/officeDocument/2006/relationships/hyperlink" Target="https://hal.science/hal-01425972v1" TargetMode="External"/><Relationship Id="rId20" Type="http://schemas.openxmlformats.org/officeDocument/2006/relationships/hyperlink" Target="https://hal.science/hal-01425968v1" TargetMode="External"/><Relationship Id="rId21" Type="http://schemas.openxmlformats.org/officeDocument/2006/relationships/hyperlink" Target="https://hal.science/hal-0142596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Melia</dc:title>
  <dc:description>CV</dc:description>
  <dc:subject/>
  <cp:keywords/>
  <cp:category/>
  <cp:lastModifiedBy/>
  <dcterms:created xsi:type="dcterms:W3CDTF">2026-03-09T20:26:57+01:00</dcterms:created>
  <dcterms:modified xsi:type="dcterms:W3CDTF">2026-03-09T20:26:57+01:00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