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LES PRATIQUES ENSEIGNANTES EN LECTURE DOCUMENTAIRE ? ENQUÊTE AUPRÈS DE 12 ENSEIGNANTS DE CYCLE 3 (9-12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Ressources,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 retour réflexif des professeurs au bénéfice de la perception de leur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Marie-Carmen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l'ingénierie, 13 (4), pp.72-90.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⟨10.7202/1115046ar⟩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lire et apprendre en sciences à partir de textes documentaires : des savoirs visibles et invisibles.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d’un outil didactique d’enseignement de la lecture documentaire numérique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pp.83-85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l’utilisabilité, l’utilité et l’acceptabilité d’un outil didactique au cours du processus de conception continuée dans l’usage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(2), pp.65-84.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cibles didactiques viser dans l’enseignement de la lecture documentaire sur support numérique au cycle 3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61, pp.223-242.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⟨10.4000/reperes.2727⟩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ergonomiques d'évaluation au service de la co-conception d'un outil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2022</w:t>
            </w:r>
            <w:r>
              <w:rPr/>
              <w:t xml:space="preserve">, Association RPDP, Jun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données probantes et les outils existants façonnent-ils les choix didactiques et pédagogiques d'un outil d'enseignement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Université de Namur. </w:t>
            </w:r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2025, Recherches en didactique du français,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didactique avec et pour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Questionner l'articulation entre théories et pratiques en didactique du français</w:t>
            </w:r>
            <w:r>
              <w:rPr/>
              <w:t xml:space="preserve">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PU Namur</w:t>
              </w:r>
            </w:hyperlink>
            <w:r>
              <w:rPr/>
              <w:t xml:space="preserve">, pp.83-104, 2023, Recherches en didactique du français, 978-2-39029-160-2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influencer positivement les pratiques pédagogiques de professeurs expérimentés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Roux-Baron</w:t>
              </w:r>
            </w:hyperlink>
          </w:p>
          <w:p>
            <w:pPr/>
            <w:r>
              <w:rPr/>
              <w:t xml:space="preserve">Benoît Galand; Michel Janosz. </w:t>
            </w:r>
            <w:r>
              <w:rPr>
                <w:i w:val="1"/>
                <w:iCs w:val="1"/>
              </w:rPr>
              <w:t xml:space="preserve">Améliorer les pratiques en éducation : qu'en dit la recherche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pp.67-76, 2021, 978-2-39061-094-6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d’un outil didactique d’enseignement de la lecture documentaire numérique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Education. Université Clermont Auvergne [2017-2020],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2020CLFAL014⟩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tel-03088497v2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198v1" TargetMode="External"/><Relationship Id="rId8" Type="http://schemas.openxmlformats.org/officeDocument/2006/relationships/hyperlink" Target="https://hal.science/search/index/?q=*&amp;authFullName_s=Juliette Renaud" TargetMode="External"/><Relationship Id="rId9" Type="http://schemas.openxmlformats.org/officeDocument/2006/relationships/hyperlink" Target="https://hal.science/hal-04987199v1" TargetMode="External"/><Relationship Id="rId10" Type="http://schemas.openxmlformats.org/officeDocument/2006/relationships/hyperlink" Target="https://hal.science/search/index/?q=*&amp;authFullName_s=Marie-Carmen Becerra" TargetMode="External"/><Relationship Id="rId11" Type="http://schemas.openxmlformats.org/officeDocument/2006/relationships/hyperlink" Target="https://dx.doi.org/10.7202/1115046ar" TargetMode="External"/><Relationship Id="rId12" Type="http://schemas.openxmlformats.org/officeDocument/2006/relationships/hyperlink" Target="https://hal.science/hal-03887433v1" TargetMode="External"/><Relationship Id="rId13" Type="http://schemas.openxmlformats.org/officeDocument/2006/relationships/hyperlink" Target="https://hal.science/search/index/?q=*&amp;authFullName_s=Nathalie Magneron" TargetMode="External"/><Relationship Id="rId14" Type="http://schemas.openxmlformats.org/officeDocument/2006/relationships/hyperlink" Target="https://hal.science/hal-03258929v2" TargetMode="External"/><Relationship Id="rId15" Type="http://schemas.openxmlformats.org/officeDocument/2006/relationships/hyperlink" Target="https://hal.science/hal-03026809v1" TargetMode="External"/><Relationship Id="rId16" Type="http://schemas.openxmlformats.org/officeDocument/2006/relationships/hyperlink" Target="https://dx.doi.org/10.4000/educationdidactique.6756" TargetMode="External"/><Relationship Id="rId17" Type="http://schemas.openxmlformats.org/officeDocument/2006/relationships/hyperlink" Target="https://hal.science/hal-03026774v1" TargetMode="External"/><Relationship Id="rId18" Type="http://schemas.openxmlformats.org/officeDocument/2006/relationships/hyperlink" Target="https://dx.doi.org/10.4000/reperes.2727" TargetMode="External"/><Relationship Id="rId19" Type="http://schemas.openxmlformats.org/officeDocument/2006/relationships/hyperlink" Target="https://hal.science/hal-03872696v1" TargetMode="External"/><Relationship Id="rId20" Type="http://schemas.openxmlformats.org/officeDocument/2006/relationships/hyperlink" Target="https://hal.science/hal-05185294v1" TargetMode="External"/><Relationship Id="rId21" Type="http://schemas.openxmlformats.org/officeDocument/2006/relationships/hyperlink" Target="https://hal.science/hal-04224811v1" TargetMode="External"/><Relationship Id="rId22" Type="http://schemas.openxmlformats.org/officeDocument/2006/relationships/hyperlink" Target="http://www.pun.be" TargetMode="External"/><Relationship Id="rId23" Type="http://schemas.openxmlformats.org/officeDocument/2006/relationships/hyperlink" Target="https://hal.science/hal-03153950v1" TargetMode="External"/><Relationship Id="rId24" Type="http://schemas.openxmlformats.org/officeDocument/2006/relationships/hyperlink" Target="https://hal.science/search/index/?q=*&amp;authFullName_s=Roland Goigoux" TargetMode="External"/><Relationship Id="rId25" Type="http://schemas.openxmlformats.org/officeDocument/2006/relationships/hyperlink" Target="https://hal.science/search/index/?q=*&amp;authFullName_s=Isabelle Roux-Baron" TargetMode="External"/><Relationship Id="rId26" Type="http://schemas.openxmlformats.org/officeDocument/2006/relationships/hyperlink" Target="https://pul.uclouvain.be/book/?GCOI=29303100499330#h2tabFormats" TargetMode="External"/><Relationship Id="rId27" Type="http://schemas.openxmlformats.org/officeDocument/2006/relationships/hyperlink" Target="https://theses.hal.science/tel-03088497v2" TargetMode="External"/><Relationship Id="rId28" Type="http://schemas.openxmlformats.org/officeDocument/2006/relationships/hyperlink" Target="https://www.theses.fr/2020CLFAL01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Renaud</dc:title>
  <dc:description>CV</dc:description>
  <dc:subject/>
  <cp:keywords/>
  <cp:category/>
  <cp:lastModifiedBy/>
  <dcterms:created xsi:type="dcterms:W3CDTF">2026-05-18T14:07:13+02:00</dcterms:created>
  <dcterms:modified xsi:type="dcterms:W3CDTF">2026-05-18T14:07:13+02:00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