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0000-0003-4842-2774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Frictions, alignements et engagement dans les dispositifs hybrides : Analyse croisée des perceptions et des pratiques enseignantes et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prescription et réalité : quelles tensions dans l'implantation d'un dispositif d'accompagnement à l'orientation des étudiants en licence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(s)'évaluer : quels paradigmes et quels leviers pour soutenir la formation dans une perspective de professionnalisation des métiers ?</w:t>
            </w:r>
            <w:r>
              <w:rPr/>
              <w:t xml:space="preserve">, Association pour le Développement des Méthodologies d’Évaluation en Éducation (ADMEE-Europe), Jan 2026,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dentelle pour la masse&amp;quot; ? Regards d’acteurs et enjeux méthodologiques autour de l’accompagnement à l’orientation en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d’orientation : continuum bac-3/+3</w:t>
            </w:r>
            <w:r>
              <w:rPr/>
              <w:t xml:space="preserve">, Service universitaire d’Orientation et d’Insertion professionnelle (SOIP) de l’Université de Lorraine,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projet ANR-FNR HyPES : &amp;quot;Les dispositifs hybrides dans l’enseignement supérieur : vers un modèle développemental évolutif (projet HyPES)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tensions repérées dans les visées d’efficacité de la PPEA : présupposés et enquête de réalité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RUNES/AFIRSE 2026 : repenser le contrat scientifique en Éducation. Symposium "La philosophie pour enfants et adolescents (PPEA) : enjeux et tensions d’un domaine de recherche et de pratique face aux visées d’efficacité, de performance et de développement des compétences"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d’une typologie des dispositifs hybrides dans l’enseignement supérieur : vers une lecture enrichie par la perspective étudiante et l’évaluation des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temporels dans l'implantation d'un dispositif d'accompagnement à l'orientation étudiante et dans son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l’ADMEE-Europe</w:t>
            </w:r>
            <w:r>
              <w:rPr/>
              <w:t xml:space="preserve">, Université du Luxembourg,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mise en œuvre d’un dispositif d’accompagnement d’étudiants à l’orientation : le rôle de la temporalité étudiante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l’ADMEE-Europe "L'évaluation face au défi de la diversité et de l'inclusion : entre normes et différenciations"</w:t>
            </w:r>
            <w:r>
              <w:rPr/>
              <w:t xml:space="preserve">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et son milieu : quelle évaluation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Apprendre et enseigner dans le supérieur »</w:t>
            </w:r>
            <w:r>
              <w:rPr/>
              <w:t xml:space="preserve">, LISEC,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 l’évaluation d’un dispositif d’accompagnement des étudiants de licence 1 à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Apprendre et enseigner dans le supérieur », LISEC (laboratoire interuniversitaire des sciences de l'éducation et de la communication)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mise en œuvre d’un dispositif : Quelle influence du milieu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DIDACTIFEN</w:t>
            </w:r>
            <w:r>
              <w:rPr/>
              <w:t xml:space="preserve">, Dec 2022,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à l’orientation : perspective écologique et perceptions du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de l'ADMEE Europe "Pluralité de contextes, pluralité d’évaluations en éducation : quelles interactions et quels enjeux ?"</w:t>
            </w:r>
            <w:r>
              <w:rPr/>
              <w:t xml:space="preserve">, ADMEE-Europe, Apr 2022, Pointe-à-Pitre, France. pp.415-423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étudiants dans un dispositif d’accompagnement à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ADMEE, Carrefour(s) de discussions des recherches doctorales en évaluation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à la réussite : des implantations plurielles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des projets "Nouveaux cursus à l'université"</w:t>
            </w:r>
            <w:r>
              <w:rPr/>
              <w:t xml:space="preserve">, Jan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étudiants vers un projet de réorientation adapté sans contribuer à l’inégalité sociale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: Égalité des chances ou égalité des réussites dans l'enseignement supérieur ?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Mon Pass Pro à l’université Clermont-Auvergne : évaluation d’un dispositif émergent d’accompagnement à l'orientation active des étudiants durant la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colloque international de l'ADMEE Europe -Dispositifs et méthodologies émergents en évaluation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l’implantation de l’accompagnement à l’orientation étudiante en première année de licence : Approche écologique de l’évaluation en milieu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/>
              <w:t xml:space="preserve">Education. Université Clermont Auvergne (UCA), Clermont-Ferrand, FRA.,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tel-05306026v1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impactant la pérennisation de la philosophie pour enfants (P4C)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⟨10.4000/12dei⟩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2022, 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à l’orientation d’étudiants de licence : inscription, participation et apports perçus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2021, 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réorientation en licence : une évaluation de l’implantation d’un dispositif d’aide à la réussite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⟨10.4000/edso.12942⟩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hal-03042964v1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1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robert" TargetMode="External"/><Relationship Id="rId8" Type="http://schemas.openxmlformats.org/officeDocument/2006/relationships/hyperlink" Target="https://orcid.org/0000-0003-4842-2774" TargetMode="External"/><Relationship Id="rId9" Type="http://schemas.openxmlformats.org/officeDocument/2006/relationships/hyperlink" Target="https://uca.hal.science/hal-05452897v1" TargetMode="External"/><Relationship Id="rId10" Type="http://schemas.openxmlformats.org/officeDocument/2006/relationships/hyperlink" Target="https://hal.science/search/index/?q=*&amp;authFullName_s=Bernadette Charlier" TargetMode="External"/><Relationship Id="rId11" Type="http://schemas.openxmlformats.org/officeDocument/2006/relationships/hyperlink" Target="https://hal.science/search/index/?q=*&amp;authFullName_s=Juliette Robert" TargetMode="External"/><Relationship Id="rId12" Type="http://schemas.openxmlformats.org/officeDocument/2006/relationships/hyperlink" Target="https://hal.science/search/index/?q=*&amp;authFullName_s=Natasha Noben" TargetMode="External"/><Relationship Id="rId13" Type="http://schemas.openxmlformats.org/officeDocument/2006/relationships/hyperlink" Target="https://hal.science/search/index/?q=*&amp;authFullName_s=Nathalie Deschryver" TargetMode="External"/><Relationship Id="rId14" Type="http://schemas.openxmlformats.org/officeDocument/2006/relationships/hyperlink" Target="https://hal.science/search/index/?q=*&amp;authFullName_s=Cathia Papi" TargetMode="External"/><Relationship Id="rId15" Type="http://schemas.openxmlformats.org/officeDocument/2006/relationships/hyperlink" Target="https://hal.science/hal-05524517v1" TargetMode="External"/><Relationship Id="rId16" Type="http://schemas.openxmlformats.org/officeDocument/2006/relationships/hyperlink" Target="https://hal.science/hal-05557022v1" TargetMode="External"/><Relationship Id="rId17" Type="http://schemas.openxmlformats.org/officeDocument/2006/relationships/hyperlink" Target="https://uca.hal.science/hal-05452891v1" TargetMode="External"/><Relationship Id="rId18" Type="http://schemas.openxmlformats.org/officeDocument/2006/relationships/hyperlink" Target="https://hal.science/search/index/?q=*&amp;authFullName_s=Luc Massou" TargetMode="External"/><Relationship Id="rId19" Type="http://schemas.openxmlformats.org/officeDocument/2006/relationships/hyperlink" Target="https://hal.science/search/index/?q=*&amp;authFullName_s=Dominique Kern" TargetMode="External"/><Relationship Id="rId20" Type="http://schemas.openxmlformats.org/officeDocument/2006/relationships/hyperlink" Target="https://uca.hal.science/hal-05523471v1" TargetMode="External"/><Relationship Id="rId21" Type="http://schemas.openxmlformats.org/officeDocument/2006/relationships/hyperlink" Target="https://hal.science/search/index/?q=*&amp;authFullName_s=Emmanu&#232;le Auriac-Slusarczyk" TargetMode="External"/><Relationship Id="rId22" Type="http://schemas.openxmlformats.org/officeDocument/2006/relationships/hyperlink" Target="https://hal.science/search/index/?q=*&amp;authFullName_s=Julie Pironom" TargetMode="External"/><Relationship Id="rId23" Type="http://schemas.openxmlformats.org/officeDocument/2006/relationships/hyperlink" Target="https://hal.science/search/index/?q=*&amp;authFullName_s=H&#233;l&#232;ne Maire" TargetMode="External"/><Relationship Id="rId24" Type="http://schemas.openxmlformats.org/officeDocument/2006/relationships/hyperlink" Target="https://uca.hal.science/hal-05452893v1" TargetMode="External"/><Relationship Id="rId25" Type="http://schemas.openxmlformats.org/officeDocument/2006/relationships/hyperlink" Target="https://hal.science/search/index/?q=*&amp;authFullName_s=R&#233;ginald Burton" TargetMode="External"/><Relationship Id="rId26" Type="http://schemas.openxmlformats.org/officeDocument/2006/relationships/hyperlink" Target="https://hal.science/hal-04935735v1" TargetMode="External"/><Relationship Id="rId27" Type="http://schemas.openxmlformats.org/officeDocument/2006/relationships/hyperlink" Target="https://hal.science/hal-04436322v1" TargetMode="External"/><Relationship Id="rId28" Type="http://schemas.openxmlformats.org/officeDocument/2006/relationships/hyperlink" Target="https://hal.science/hal-04070061v1" TargetMode="External"/><Relationship Id="rId29" Type="http://schemas.openxmlformats.org/officeDocument/2006/relationships/hyperlink" Target="https://hal.science/hal-03737210v1" TargetMode="External"/><Relationship Id="rId30" Type="http://schemas.openxmlformats.org/officeDocument/2006/relationships/hyperlink" Target="https://hal.science/search/index/?q=*&amp;authFullName_s=Nathalie Younes" TargetMode="External"/><Relationship Id="rId31" Type="http://schemas.openxmlformats.org/officeDocument/2006/relationships/hyperlink" Target="https://hal.science/hal-04070060v1" TargetMode="External"/><Relationship Id="rId32" Type="http://schemas.openxmlformats.org/officeDocument/2006/relationships/hyperlink" Target="https://hal.science/hal-03793662v1" TargetMode="External"/><Relationship Id="rId33" Type="http://schemas.openxmlformats.org/officeDocument/2006/relationships/hyperlink" Target="https://hal.science/hal-03473133v1" TargetMode="External"/><Relationship Id="rId34" Type="http://schemas.openxmlformats.org/officeDocument/2006/relationships/hyperlink" Target="https://hal.science/hal-03737214v1" TargetMode="External"/><Relationship Id="rId35" Type="http://schemas.openxmlformats.org/officeDocument/2006/relationships/hyperlink" Target="https://uca.hal.science/hal-03043034v1" TargetMode="External"/><Relationship Id="rId36" Type="http://schemas.openxmlformats.org/officeDocument/2006/relationships/hyperlink" Target="https://hal.science/hal-03037910v1" TargetMode="External"/><Relationship Id="rId37" Type="http://schemas.openxmlformats.org/officeDocument/2006/relationships/hyperlink" Target="https://hal.science/tel-0530602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uca.hal.science/hal-04982770v1" TargetMode="External"/><Relationship Id="rId40" Type="http://schemas.openxmlformats.org/officeDocument/2006/relationships/hyperlink" Target="https://dx.doi.org/10.4000/12dei" TargetMode="External"/><Relationship Id="rId41" Type="http://schemas.openxmlformats.org/officeDocument/2006/relationships/hyperlink" Target="https://uca.hal.science/hal-04982782v1" TargetMode="External"/><Relationship Id="rId42" Type="http://schemas.openxmlformats.org/officeDocument/2006/relationships/hyperlink" Target="https://uca.hal.science/hal-04982776v1" TargetMode="External"/><Relationship Id="rId43" Type="http://schemas.openxmlformats.org/officeDocument/2006/relationships/hyperlink" Target="https://uca.hal.science/hal-03042964v1" TargetMode="External"/><Relationship Id="rId44" Type="http://schemas.openxmlformats.org/officeDocument/2006/relationships/hyperlink" Target="https://hal.science/search/index/?q=*&amp;authFullName_s=Nathalie Youn&#232;s" TargetMode="External"/><Relationship Id="rId45" Type="http://schemas.openxmlformats.org/officeDocument/2006/relationships/hyperlink" Target="https://hal.science/search/index/?q=*&amp;authFullName_s=Elisa Guyon" TargetMode="External"/><Relationship Id="rId46" Type="http://schemas.openxmlformats.org/officeDocument/2006/relationships/hyperlink" Target="https://dx.doi.org/10.4000/edso.1294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Robert</dc:title>
  <dc:description>CV</dc:description>
  <dc:subject/>
  <cp:keywords/>
  <cp:category/>
  <cp:lastModifiedBy/>
  <dcterms:created xsi:type="dcterms:W3CDTF">2026-05-25T10:00:02+02:00</dcterms:created>
  <dcterms:modified xsi:type="dcterms:W3CDTF">2026-05-25T10:00:02+02:00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