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Vollet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juliette-vollet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0000-0002-1083-5402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197911730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288148704235936931271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invisible des lycéen·nes. Ces élèves qui cumulent études et activités rémunérées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Harmand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2026, 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halshs-05606115v1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raccrochage scolaire à la croisée du temps et de l’événement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2023, École et jeunesses. Quelle évolution pédagogique en France ?, 50, pp.87-99.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⟨10.3917/es.050.0087⟩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temps du non-recours. Le cas des décrocheurs scolaires et l’offre de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Catégoriser et insérer les pauvres : perspectives dynamiques et pluridimensionnelles, 144, pp.41-56.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⟨10.3917/rpsf.144.0041⟩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ne mesurent pas les politiques publiques. L’exemple français des dispositifs de lutte contre le décrochage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2021, 52 (2), pp.115-141.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⟨10.4000/rsa.5094⟩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du drame et réappropriation du corps des jeunes en établissement pour accidentés de la route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Accompagnement et médiation : de l’inclusion prescrite à l’inclusion réelle, 6 (2), pp.79-88.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⟨10.17184/eac.3512⟩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raisons temporelles et spatiales du retour aux études des « décrocheurs » scolaires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2019, Des absences au décrochage scolaire. Penser le décrochage scolaire, 84, pp.40-48.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⟨10.3917/ep.084.0040⟩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et saisir sa « deuxième chance » : les formes élémentaires du quasi-marché de la formation des jeunes sans diplôme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Le retour en formation : une vraie chance ?, 143, pp.57-78.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⟨10.4000/formationemploi.6146⟩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raisonnable de ne pas croire au diplôme ? Le cas des décrocheurs scolaires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2017, 94,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pour refaire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2016, Inégalités sociales, motivation scolaire, offre de formation, décrochage, 90, pp.137-166.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⟨10.48464/halshs-01348904⟩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halshs-01348904v1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« raccrocheurs » : enjeux et effets des dispositifs de « remédiation » au décrochage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et d'échanges de pratiques pour les Conseils régionaux « Lutte contre le décrochage et mise en œuvre des PSAD, de la remédiation à la prévention : quel nouveau rôle pour les régions ? »</w:t>
            </w:r>
            <w:r>
              <w:rPr/>
              <w:t xml:space="preserve">, Conseil régional de Centre-Val de Loire, Jun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l’indicateur 'taux de sorties positives' dans l’évaluation des dispositifs de remédiation au décrochage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Formation et Insertion professionnelle</w:t>
            </w:r>
            <w:r>
              <w:rPr/>
              <w:t xml:space="preserve">, Union régionale des organismes de formation en Ile-de-France,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décrochage scolaire au raccrochage éducatif : s’engager dans des dispositifs de 'réparation' au décrochage scolaire après avoir quitté l’école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du Lasalé, Dispositifs d'accrochage scolaire et continuité éducative</w:t>
            </w:r>
            <w:r>
              <w:rPr/>
              <w:t xml:space="preserve">, Haute école pédagogique du canton de Vaud, Jul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&amp;quot;décrocheurs scolaires&amp;quot; qui raccrochent. Le cas de l'École de la deuxième chance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Inégalités</w:t>
            </w:r>
            <w:r>
              <w:rPr/>
              <w:t xml:space="preserve">, UMR 5116 Centre Émile Durkheim, Jun 2014,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dispositif fait aux jeunes. Modalités d'accès et d'appropriation par les jeunes des dispositifs de remédiation au décrochage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Trajectoires professionnelles et dispositifs publics en action, Université Paris-Dauphine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halshs-01021830v1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Zadig après l'école : pourquoi les décrocheurs scolaires raccrochent-ils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pp.224, 2018, 978-2-35687-546-4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halshs-01717189v1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rémunéré des lycéen·nes : des expériences laborieuses diversifiées susceptibles d’accroître les inégalités scolaires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Harmand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/>
              <w:t xml:space="preserve">Julien Berthaud; Claire Bonnard. </w:t>
            </w:r>
            <w:r>
              <w:rPr>
                <w:i w:val="1"/>
                <w:iCs w:val="1"/>
              </w:rPr>
              <w:t xml:space="preserve">Inégalités scolaires et professionnelles. Nouveaux regards</w:t>
            </w:r>
            <w:r>
              <w:rPr/>
              <w:t xml:space="preserve">, 27, </w:t>
            </w:r>
            <w:hyperlink r:id="rId41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pp.121-129, 2025, Céreq Échanges, 978-2-487574-04-5.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⟨10.4000/142hq⟩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d'une jeunesse sans diplôme : de l'école aux dispositifs « seconde chance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/>
              <w:t xml:space="preserve">Sociologie. Université de Bordeaux, 2016.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2016BORD0193⟩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tel-01907276v1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3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vollet" TargetMode="External"/><Relationship Id="rId8" Type="http://schemas.openxmlformats.org/officeDocument/2006/relationships/hyperlink" Target="https://orcid.org/0000-0002-1083-5402" TargetMode="External"/><Relationship Id="rId9" Type="http://schemas.openxmlformats.org/officeDocument/2006/relationships/hyperlink" Target="https://www.idref.fr/197911730" TargetMode="External"/><Relationship Id="rId10" Type="http://schemas.openxmlformats.org/officeDocument/2006/relationships/hyperlink" Target="https://viaf.org/viaf/288148704235936931271" TargetMode="External"/><Relationship Id="rId11" Type="http://schemas.openxmlformats.org/officeDocument/2006/relationships/hyperlink" Target="https://shs.hal.science/halshs-05606115v1" TargetMode="External"/><Relationship Id="rId12" Type="http://schemas.openxmlformats.org/officeDocument/2006/relationships/hyperlink" Target="https://hal.science/search/index/?q=*&amp;authFullName_s=Thierry Berthet" TargetMode="External"/><Relationship Id="rId13" Type="http://schemas.openxmlformats.org/officeDocument/2006/relationships/hyperlink" Target="https://hal.science/search/index/?q=*&amp;authFullName_s=L&#233;a Guichard" TargetMode="External"/><Relationship Id="rId14" Type="http://schemas.openxmlformats.org/officeDocument/2006/relationships/hyperlink" Target="https://hal.science/search/index/?q=*&amp;authFullName_s=Marie-Laure Harmand" TargetMode="External"/><Relationship Id="rId15" Type="http://schemas.openxmlformats.org/officeDocument/2006/relationships/hyperlink" Target="https://hal.science/search/index/?q=*&amp;authFullName_s=V&#233;ronique Simon" TargetMode="External"/><Relationship Id="rId16" Type="http://schemas.openxmlformats.org/officeDocument/2006/relationships/hyperlink" Target="https://hal.science/search/index/?q=*&amp;authFullName_s=Juliette Vollet" TargetMode="External"/><Relationship Id="rId17" Type="http://schemas.openxmlformats.org/officeDocument/2006/relationships/hyperlink" Target="https://shs.hal.science/halshs-04209676v1" TargetMode="External"/><Relationship Id="rId18" Type="http://schemas.openxmlformats.org/officeDocument/2006/relationships/hyperlink" Target="https://hal.science/search/index/?q=*&amp;authFullName_s=Jo&#235;l Zaffran" TargetMode="External"/><Relationship Id="rId19" Type="http://schemas.openxmlformats.org/officeDocument/2006/relationships/hyperlink" Target="https://dx.doi.org/10.3917/es.050.0087" TargetMode="External"/><Relationship Id="rId20" Type="http://schemas.openxmlformats.org/officeDocument/2006/relationships/hyperlink" Target="https://shs.hal.science/halshs-04209647v1" TargetMode="External"/><Relationship Id="rId21" Type="http://schemas.openxmlformats.org/officeDocument/2006/relationships/hyperlink" Target="https://dx.doi.org/10.3917/rpsf.144.0041" TargetMode="External"/><Relationship Id="rId22" Type="http://schemas.openxmlformats.org/officeDocument/2006/relationships/hyperlink" Target="https://shs.hal.science/halshs-03657329v1" TargetMode="External"/><Relationship Id="rId23" Type="http://schemas.openxmlformats.org/officeDocument/2006/relationships/hyperlink" Target="https://dx.doi.org/10.4000/rsa.5094" TargetMode="External"/><Relationship Id="rId24" Type="http://schemas.openxmlformats.org/officeDocument/2006/relationships/hyperlink" Target="https://shs.hal.science/halshs-03657322v1" TargetMode="External"/><Relationship Id="rId25" Type="http://schemas.openxmlformats.org/officeDocument/2006/relationships/hyperlink" Target="https://dx.doi.org/10.17184/eac.3512" TargetMode="External"/><Relationship Id="rId26" Type="http://schemas.openxmlformats.org/officeDocument/2006/relationships/hyperlink" Target="https://shs.hal.science/halshs-02478928v1" TargetMode="External"/><Relationship Id="rId27" Type="http://schemas.openxmlformats.org/officeDocument/2006/relationships/hyperlink" Target="https://dx.doi.org/10.3917/ep.084.0040" TargetMode="External"/><Relationship Id="rId28" Type="http://schemas.openxmlformats.org/officeDocument/2006/relationships/hyperlink" Target="https://shs.hal.science/halshs-01961700v1" TargetMode="External"/><Relationship Id="rId29" Type="http://schemas.openxmlformats.org/officeDocument/2006/relationships/hyperlink" Target="https://dx.doi.org/10.4000/formationemploi.6146" TargetMode="External"/><Relationship Id="rId30" Type="http://schemas.openxmlformats.org/officeDocument/2006/relationships/hyperlink" Target="https://hal.science/hal-01611136v1" TargetMode="External"/><Relationship Id="rId31" Type="http://schemas.openxmlformats.org/officeDocument/2006/relationships/hyperlink" Target="https://shs.hal.science/halshs-01348904v1" TargetMode="External"/><Relationship Id="rId32" Type="http://schemas.openxmlformats.org/officeDocument/2006/relationships/hyperlink" Target="https://dx.doi.org/10.48464/halshs-01348904" TargetMode="External"/><Relationship Id="rId33" Type="http://schemas.openxmlformats.org/officeDocument/2006/relationships/hyperlink" Target="https://shs.hal.science/halshs-02483248v1" TargetMode="External"/><Relationship Id="rId34" Type="http://schemas.openxmlformats.org/officeDocument/2006/relationships/hyperlink" Target="https://shs.hal.science/halshs-02863667v1" TargetMode="External"/><Relationship Id="rId35" Type="http://schemas.openxmlformats.org/officeDocument/2006/relationships/hyperlink" Target="https://shs.hal.science/halshs-02863712v1" TargetMode="External"/><Relationship Id="rId36" Type="http://schemas.openxmlformats.org/officeDocument/2006/relationships/hyperlink" Target="https://shs.hal.science/halshs-01021821v1" TargetMode="External"/><Relationship Id="rId37" Type="http://schemas.openxmlformats.org/officeDocument/2006/relationships/hyperlink" Target="https://shs.hal.science/halshs-01021830v1" TargetMode="External"/><Relationship Id="rId38" Type="http://schemas.openxmlformats.org/officeDocument/2006/relationships/hyperlink" Target="https://shs.hal.science/halshs-01717189v1" TargetMode="External"/><Relationship Id="rId39" Type="http://schemas.openxmlformats.org/officeDocument/2006/relationships/hyperlink" Target="https://www.editionsbdl.com/produit/zadig-apres-lecole-pourquoi-les-decrocheurs-scolaires-raccrochent-ils/" TargetMode="External"/><Relationship Id="rId40" Type="http://schemas.openxmlformats.org/officeDocument/2006/relationships/hyperlink" Target="https://hal.science/hal-05501278v1" TargetMode="External"/><Relationship Id="rId41" Type="http://schemas.openxmlformats.org/officeDocument/2006/relationships/hyperlink" Target="https://books.openedition.org/cereq/5948?lang=fr" TargetMode="External"/><Relationship Id="rId42" Type="http://schemas.openxmlformats.org/officeDocument/2006/relationships/hyperlink" Target="https://dx.doi.org/10.4000/142hq" TargetMode="External"/><Relationship Id="rId43" Type="http://schemas.openxmlformats.org/officeDocument/2006/relationships/hyperlink" Target="https://theses.hal.science/tel-01907276v1" TargetMode="External"/><Relationship Id="rId44" Type="http://schemas.openxmlformats.org/officeDocument/2006/relationships/hyperlink" Target="https://www.theses.fr/2016BORD019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Vollet</dc:title>
  <dc:description>CV</dc:description>
  <dc:subject/>
  <cp:keywords/>
  <cp:category/>
  <cp:lastModifiedBy/>
  <dcterms:created xsi:type="dcterms:W3CDTF">2026-05-31T13:23:15+02:00</dcterms:created>
  <dcterms:modified xsi:type="dcterms:W3CDTF">2026-05-31T13:23:15+02:00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