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DELEBARRE </w:t>
      </w:r>
      <w:r>
        <w:rPr>
          <w:color w:val="641e6e"/>
        </w:rPr>
        <w:t xml:space="preserve">Chercheuse contractuelle (post-doctorante) à l'Université Ca' Foscari de Venise - Projet CORALIVE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justine-delebarre</w:t>
        </w:r>
      </w:hyperlink>
    </w:p>
    <w:p>
      <w:pPr>
        <w:numPr>
          <w:ilvl w:val="0"/>
          <w:numId w:val="1"/>
        </w:numPr>
      </w:pPr>
      <w:r>
        <w:rPr/>
        <w:t xml:space="preserve"> ORCID : </w:t>
      </w:r>
      <w:hyperlink r:id="rId9" w:history="1">
        <w:r>
          <w:rPr>
            <w:color w:val="#410a8c"/>
            <w:u w:val="single"/>
          </w:rPr>
          <w:t xml:space="preserve">0000-0002-5800-8369</w:t>
        </w:r>
      </w:hyperlink>
    </w:p>
    <w:p>
      <w:pPr>
        <w:spacing w:before="600"/>
      </w:pPr>
    </w:p>
    <w:p>
      <w:pPr>
        <w:pStyle w:val="Heading2"/>
      </w:pPr>
      <w:r>
        <w:rPr>
          <w:color w:val="1e198e"/>
          <w:b w:val="1"/>
          <w:bCs w:val="1"/>
        </w:rPr>
        <w:t xml:space="preserve">Présentation</w:t>
      </w:r>
    </w:p>
    <w:p>
      <w:pPr>
        <w:spacing w:after="100"/>
      </w:pPr>
    </w:p>
    <w:p>
      <w:pPr/>
      <w:r>
        <w:rPr/>
        <w:t xml:space="preserve">Dans une perspective didactique, je m'intéresse à la notion de rapport à l'écrit (construction, évolution) et aux liens entretenus avec les environnements de socialisation (environnements familiaux et scolaires, littéracie familiale), les habitus culturels, les répertoires langagiers (plurilinguisme, langues et cultures de tradition orale).</w:t>
      </w:r>
      <w:br/>
      <w:r>
        <w:rPr/>
        <w:t xml:space="preserve">Le public des élèves allophones et des Mineurs Non Accompagnés (MNA) allophones et francophones (peu et/ou irrégulièrement scolarisés) est largement représenté dans mon corpus de travail actuel.</w:t>
      </w:r>
      <w:br/>
      <w:r>
        <w:rPr/>
        <w:t xml:space="preserve">Ainsi, la notion de francophonie (répertoires langagiers, représentations et pratiques, identités, migration au sein de l'espace francophone, etc.) et les contextes de migration font également partie de mes thèmes de réflexion (biographies langagières, etc.).</w:t>
      </w:r>
    </w:p>
    <w:p>
      <w:pPr/>
      <w:r>
        <w:rPr/>
        <w:t xml:space="preserve">Mots-clefs : Didactique du Français Langue Seconde, didactique de l’écrit, scolarisation des élèves allophones et des Mineurs Non Accompagnés (MNA) (allophones et francophones), rapport à l’écrit, socialisation à l’écrit et habitus culturels, langues et cultures de tradition 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Adopter une approche diachronique et contextualisante pour explorer le rapport à l’écrit : l’intérêt d’une prise en compte des répertoires langagiers et des environnements de socialisation.</w:t>
              </w:r>
            </w:hyperlink>
          </w:p>
          <w:p>
            <w:pPr/>
            <w:hyperlink r:id="rId11" w:history="1">
              <w:r>
                <w:rPr>
                  <w:color w:val="#410a8c"/>
                  <w:u w:val="single"/>
                </w:rPr>
                <w:t xml:space="preserve">Justine Delebarre</w:t>
              </w:r>
            </w:hyperlink>
          </w:p>
          <w:p>
            <w:pPr/>
            <w:r>
              <w:rPr>
                <w:i w:val="1"/>
                <w:iCs w:val="1"/>
              </w:rPr>
              <w:t xml:space="preserve">Akofena - Revue scientifique des Sciences du Langage, Lettres, Langues &amp; Communication, </w:t>
            </w:r>
            <w:r>
              <w:rPr/>
              <w:t xml:space="preserve">, 2022</w:t>
            </w:r>
          </w:p>
          <w:p>
            <w:pPr/>
            <w:r>
              <w:rPr/>
              <w:t xml:space="preserve">Article dans une revue</w:t>
            </w:r>
          </w:p>
          <w:p>
            <w:pPr/>
            <w:hyperlink r:id="rId10" w:history="1">
              <w:r>
                <w:rPr>
                  <w:color w:val="#410a8c"/>
                  <w:u w:val="single"/>
                </w:rPr>
                <w:t xml:space="preserve">hal-03551355v1</w:t>
              </w:r>
            </w:hyperlink>
          </w:p>
        </w:tc>
      </w:tr>
      <w:tr>
        <w:trPr/>
        <w:tc>
          <w:tcPr>
            <w:noWrap/>
          </w:tcPr>
          <w:p>
            <w:pPr>
              <w:spacing w:after="200"/>
            </w:pPr>
            <w:hyperlink r:id="rId12" w:history="1">
              <w:r>
                <w:rPr>
                  <w:color w:val="1e198e"/>
                  <w:b w:val="1"/>
                  <w:bCs w:val="1"/>
                  <w:u w:val="single"/>
                </w:rPr>
                <w:t xml:space="preserve">Explorer le rapport à l'écrit en contexte de français langue seconde. Proposition méthodologique.</w:t>
              </w:r>
            </w:hyperlink>
          </w:p>
          <w:p>
            <w:pPr/>
            <w:hyperlink r:id="rId11" w:history="1">
              <w:r>
                <w:rPr>
                  <w:color w:val="#410a8c"/>
                  <w:u w:val="single"/>
                </w:rPr>
                <w:t xml:space="preserve">Justine Delebarre</w:t>
              </w:r>
            </w:hyperlink>
          </w:p>
          <w:p>
            <w:pPr/>
            <w:r>
              <w:rPr>
                <w:i w:val="1"/>
                <w:iCs w:val="1"/>
              </w:rPr>
              <w:t xml:space="preserve">Les Langues Modernes</w:t>
            </w:r>
            <w:r>
              <w:rPr/>
              <w:t xml:space="preserve">, 2022, Dossier : Varia - jeunes chercheurs et jeunes chercheuses (2), pp.81-88</w:t>
            </w:r>
          </w:p>
          <w:p>
            <w:pPr/>
            <w:r>
              <w:rPr/>
              <w:t xml:space="preserve">Article dans une revue</w:t>
            </w:r>
          </w:p>
          <w:p>
            <w:pPr/>
            <w:hyperlink r:id="rId12" w:history="1">
              <w:r>
                <w:rPr>
                  <w:color w:val="#410a8c"/>
                  <w:u w:val="single"/>
                </w:rPr>
                <w:t xml:space="preserve">hal-04144719v1</w:t>
              </w:r>
            </w:hyperlink>
          </w:p>
        </w:tc>
      </w:tr>
      <w:tr>
        <w:trPr/>
        <w:tc>
          <w:tcPr>
            <w:noWrap/>
          </w:tcPr>
          <w:p>
            <w:pPr>
              <w:spacing w:after="200"/>
            </w:pPr>
            <w:hyperlink r:id="rId13" w:history="1">
              <w:r>
                <w:rPr>
                  <w:color w:val="1e198e"/>
                  <w:b w:val="1"/>
                  <w:bCs w:val="1"/>
                  <w:u w:val="single"/>
                </w:rPr>
                <w:t xml:space="preserve">Explorer le rapport à l'écrit de lycéens plurilingues dont les répertoires langagiers présentent des langues et cultures africaines de tradition orale. Adopter une approche contextualisante et diachronique</w:t>
              </w:r>
            </w:hyperlink>
          </w:p>
          <w:p>
            <w:pPr/>
            <w:hyperlink r:id="rId11" w:history="1">
              <w:r>
                <w:rPr>
                  <w:color w:val="#410a8c"/>
                  <w:u w:val="single"/>
                </w:rPr>
                <w:t xml:space="preserve">Justine Delebarre</w:t>
              </w:r>
            </w:hyperlink>
          </w:p>
          <w:p>
            <w:pPr/>
            <w:r>
              <w:rPr>
                <w:i w:val="1"/>
                <w:iCs w:val="1"/>
              </w:rPr>
              <w:t xml:space="preserve">Synergies Italie</w:t>
            </w:r>
            <w:r>
              <w:rPr/>
              <w:t xml:space="preserve">, A paraître, 18</w:t>
            </w:r>
          </w:p>
          <w:p>
            <w:pPr/>
            <w:r>
              <w:rPr/>
              <w:t xml:space="preserve">Article dans une revue</w:t>
            </w:r>
          </w:p>
          <w:p>
            <w:pPr/>
            <w:hyperlink r:id="rId13" w:history="1">
              <w:r>
                <w:rPr>
                  <w:color w:val="#410a8c"/>
                  <w:u w:val="single"/>
                </w:rPr>
                <w:t xml:space="preserve">hal-03478503v1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Diagnostiquer la compréhension de l'oral en langues romanes : premières données du projet CORALIVE</w:t>
              </w:r>
            </w:hyperlink>
          </w:p>
          <w:p>
            <w:pPr/>
            <w:hyperlink r:id="rId11" w:history="1">
              <w:r>
                <w:rPr>
                  <w:color w:val="#410a8c"/>
                  <w:u w:val="single"/>
                </w:rPr>
                <w:t xml:space="preserve">Justine Delebarre</w:t>
              </w:r>
            </w:hyperlink>
            <w:r>
              <w:rPr/>
              <w:t xml:space="preserve">,</w:t>
            </w:r>
            <w:hyperlink r:id="rId15" w:history="1">
              <w:r>
                <w:rPr>
                  <w:color w:val="#410a8c"/>
                  <w:u w:val="single"/>
                </w:rPr>
                <w:t xml:space="preserve">Yannick Hamon</w:t>
              </w:r>
            </w:hyperlink>
          </w:p>
          <w:p>
            <w:pPr/>
            <w:r>
              <w:rPr>
                <w:i w:val="1"/>
                <w:iCs w:val="1"/>
              </w:rPr>
              <w:t xml:space="preserve">L'oral dans tous ses états. Variations et acquisition en langue étrangère</w:t>
            </w:r>
            <w:r>
              <w:rPr/>
              <w:t xml:space="preserve">, Yannnick Hamon; Marie-Christine Jamet; Giuseppe Sofo, May 2025, Venezia &amp; online, Italie</w:t>
            </w:r>
          </w:p>
          <w:p>
            <w:pPr/>
            <w:r>
              <w:rPr/>
              <w:t xml:space="preserve">Communication dans un congrès</w:t>
            </w:r>
          </w:p>
          <w:p>
            <w:pPr/>
            <w:hyperlink r:id="rId14" w:history="1">
              <w:r>
                <w:rPr>
                  <w:color w:val="#410a8c"/>
                  <w:u w:val="single"/>
                </w:rPr>
                <w:t xml:space="preserve">hal-05085378v1</w:t>
              </w:r>
            </w:hyperlink>
          </w:p>
        </w:tc>
      </w:tr>
      <w:tr>
        <w:trPr/>
        <w:tc>
          <w:tcPr>
            <w:noWrap/>
          </w:tcPr>
          <w:p>
            <w:pPr>
              <w:spacing w:after="200"/>
            </w:pPr>
            <w:hyperlink r:id="rId16" w:history="1">
              <w:r>
                <w:rPr>
                  <w:color w:val="1e198e"/>
                  <w:b w:val="1"/>
                  <w:bCs w:val="1"/>
                  <w:u w:val="single"/>
                </w:rPr>
                <w:t xml:space="preserve">La médiatisation de l'évaluation formative diagnostique dans trois langues romanes : présentation du projet CORALIVE.</w:t>
              </w:r>
            </w:hyperlink>
          </w:p>
          <w:p>
            <w:pPr/>
            <w:hyperlink r:id="rId11" w:history="1">
              <w:r>
                <w:rPr>
                  <w:color w:val="#410a8c"/>
                  <w:u w:val="single"/>
                </w:rPr>
                <w:t xml:space="preserve">Justine Delebarre</w:t>
              </w:r>
            </w:hyperlink>
            <w:r>
              <w:rPr/>
              <w:t xml:space="preserve">,</w:t>
            </w:r>
            <w:hyperlink r:id="rId15" w:history="1">
              <w:r>
                <w:rPr>
                  <w:color w:val="#410a8c"/>
                  <w:u w:val="single"/>
                </w:rPr>
                <w:t xml:space="preserve">Yannick Hamon</w:t>
              </w:r>
            </w:hyperlink>
          </w:p>
          <w:p>
            <w:pPr/>
            <w:r>
              <w:rPr>
                <w:i w:val="1"/>
                <w:iCs w:val="1"/>
              </w:rPr>
              <w:t xml:space="preserve">Les approches ludiques et médiatisées et la didactique du FLE pour le monde du travail</w:t>
            </w:r>
            <w:r>
              <w:rPr/>
              <w:t xml:space="preserve">, Do.Ri.F Università - Centro di Documentazione e di Ricerca per la Didattica della Lingua Francese nell'Università Italiana; Università degli studi di Bari Aldo Moro, Nov 2024, Bari, Italia, Italie</w:t>
            </w:r>
          </w:p>
          <w:p>
            <w:pPr/>
            <w:r>
              <w:rPr/>
              <w:t xml:space="preserve">Communication dans un congrès</w:t>
            </w:r>
          </w:p>
          <w:p>
            <w:pPr/>
            <w:hyperlink r:id="rId16" w:history="1">
              <w:r>
                <w:rPr>
                  <w:color w:val="#410a8c"/>
                  <w:u w:val="single"/>
                </w:rPr>
                <w:t xml:space="preserve">hal-04914792v1</w:t>
              </w:r>
            </w:hyperlink>
          </w:p>
        </w:tc>
      </w:tr>
      <w:tr>
        <w:trPr/>
        <w:tc>
          <w:tcPr>
            <w:noWrap/>
          </w:tcPr>
          <w:p>
            <w:pPr>
              <w:spacing w:after="200"/>
            </w:pPr>
            <w:hyperlink r:id="rId17" w:history="1">
              <w:r>
                <w:rPr>
                  <w:color w:val="1e198e"/>
                  <w:b w:val="1"/>
                  <w:bCs w:val="1"/>
                  <w:u w:val="single"/>
                </w:rPr>
                <w:t xml:space="preserve">Élèves francophones nouvellement arrivés en France : la mise à l’épreuve de l’élasticité de la langue française</w:t>
              </w:r>
            </w:hyperlink>
          </w:p>
          <w:p>
            <w:pPr/>
            <w:hyperlink r:id="rId11" w:history="1">
              <w:r>
                <w:rPr>
                  <w:color w:val="#410a8c"/>
                  <w:u w:val="single"/>
                </w:rPr>
                <w:t xml:space="preserve">Justine Delebarre</w:t>
              </w:r>
            </w:hyperlink>
          </w:p>
          <w:p>
            <w:pPr/>
            <w:r>
              <w:rPr>
                <w:i w:val="1"/>
                <w:iCs w:val="1"/>
              </w:rPr>
              <w:t xml:space="preserve">2ème Biennale des langues</w:t>
            </w:r>
            <w:r>
              <w:rPr/>
              <w:t xml:space="preserve">, La Caravane des Dix Mots, May 2024, Lyon (ENS Lyon), France</w:t>
            </w:r>
          </w:p>
          <w:p>
            <w:pPr/>
            <w:r>
              <w:rPr/>
              <w:t xml:space="preserve">Communication dans un congrès</w:t>
            </w:r>
          </w:p>
          <w:p>
            <w:pPr/>
            <w:hyperlink r:id="rId17" w:history="1">
              <w:r>
                <w:rPr>
                  <w:color w:val="#410a8c"/>
                  <w:u w:val="single"/>
                </w:rPr>
                <w:t xml:space="preserve">hal-04684257v1</w:t>
              </w:r>
            </w:hyperlink>
          </w:p>
        </w:tc>
      </w:tr>
      <w:tr>
        <w:trPr/>
        <w:tc>
          <w:tcPr>
            <w:noWrap/>
          </w:tcPr>
          <w:p>
            <w:pPr>
              <w:spacing w:after="200"/>
            </w:pPr>
            <w:hyperlink r:id="rId18" w:history="1">
              <w:r>
                <w:rPr>
                  <w:color w:val="1e198e"/>
                  <w:b w:val="1"/>
                  <w:bCs w:val="1"/>
                  <w:u w:val="single"/>
                </w:rPr>
                <w:t xml:space="preserve">Quid des apprenants plurilingues francophones originaires du continent africain lors de leur arrivée en France ? Variation au sein de l'espace francophone et incidences en didactique du FLS.</w:t>
              </w:r>
            </w:hyperlink>
          </w:p>
          <w:p>
            <w:pPr/>
            <w:hyperlink r:id="rId11" w:history="1">
              <w:r>
                <w:rPr>
                  <w:color w:val="#410a8c"/>
                  <w:u w:val="single"/>
                </w:rPr>
                <w:t xml:space="preserve">Justine Delebarre</w:t>
              </w:r>
            </w:hyperlink>
          </w:p>
          <w:p>
            <w:pPr/>
            <w:r>
              <w:rPr>
                <w:i w:val="1"/>
                <w:iCs w:val="1"/>
              </w:rPr>
              <w:t xml:space="preserve">Colloque international Plurensa 2023 : Plurilinguisme, enseignement-apprentissage, complexité et intégrité, perspectives épistémologiques, didactique et politique.</w:t>
            </w:r>
            <w:r>
              <w:rPr/>
              <w:t xml:space="preserve">, Unité de recherche LHUMAIN de l'université Paul Valéry Montpellier 3, Jun 2023, Montpellier, France</w:t>
            </w:r>
          </w:p>
          <w:p>
            <w:pPr/>
            <w:r>
              <w:rPr/>
              <w:t xml:space="preserve">Communication dans un congrès</w:t>
            </w:r>
          </w:p>
          <w:p>
            <w:pPr/>
            <w:hyperlink r:id="rId18" w:history="1">
              <w:r>
                <w:rPr>
                  <w:color w:val="#410a8c"/>
                  <w:u w:val="single"/>
                </w:rPr>
                <w:t xml:space="preserve">hal-04144676v1</w:t>
              </w:r>
            </w:hyperlink>
          </w:p>
        </w:tc>
      </w:tr>
      <w:tr>
        <w:trPr/>
        <w:tc>
          <w:tcPr>
            <w:noWrap/>
          </w:tcPr>
          <w:p>
            <w:pPr>
              <w:spacing w:after="200"/>
            </w:pPr>
            <w:hyperlink r:id="rId19" w:history="1">
              <w:r>
                <w:rPr>
                  <w:color w:val="1e198e"/>
                  <w:b w:val="1"/>
                  <w:bCs w:val="1"/>
                  <w:u w:val="single"/>
                </w:rPr>
                <w:t xml:space="preserve">Le rapport à l'écrit : un outil à mettre au service de la didactique des langues</w:t>
              </w:r>
            </w:hyperlink>
          </w:p>
          <w:p>
            <w:pPr/>
            <w:hyperlink r:id="rId11" w:history="1">
              <w:r>
                <w:rPr>
                  <w:color w:val="#410a8c"/>
                  <w:u w:val="single"/>
                </w:rPr>
                <w:t xml:space="preserve">Justine Delebarre</w:t>
              </w:r>
            </w:hyperlink>
          </w:p>
          <w:p>
            <w:pPr/>
            <w:r>
              <w:rPr>
                <w:i w:val="1"/>
                <w:iCs w:val="1"/>
              </w:rPr>
              <w:t xml:space="preserve">CEDIL22, Sciences du langage : enjeux théoriques et pratiques méthodologiques</w:t>
            </w:r>
            <w:r>
              <w:rPr/>
              <w:t xml:space="preserve">, LIDILEM, Jun 2022, Grenoble, France</w:t>
            </w:r>
          </w:p>
          <w:p>
            <w:pPr/>
            <w:r>
              <w:rPr/>
              <w:t xml:space="preserve">Communication dans un congrès</w:t>
            </w:r>
          </w:p>
          <w:p>
            <w:pPr/>
            <w:hyperlink r:id="rId19" w:history="1">
              <w:r>
                <w:rPr>
                  <w:color w:val="#410a8c"/>
                  <w:u w:val="single"/>
                </w:rPr>
                <w:t xml:space="preserve">hal-04144750v1</w:t>
              </w:r>
            </w:hyperlink>
          </w:p>
        </w:tc>
      </w:tr>
      <w:tr>
        <w:trPr/>
        <w:tc>
          <w:tcPr>
            <w:noWrap/>
          </w:tcPr>
          <w:p>
            <w:pPr>
              <w:spacing w:after="200"/>
            </w:pPr>
            <w:hyperlink r:id="rId20" w:history="1">
              <w:r>
                <w:rPr>
                  <w:color w:val="1e198e"/>
                  <w:b w:val="1"/>
                  <w:bCs w:val="1"/>
                  <w:u w:val="single"/>
                </w:rPr>
                <w:t xml:space="preserve">Quid de la relation avec les informateurs lorsque le chercheur est également enseignant au sein de leur établissement ? Avantages et limites de cette &amp;quot;double casquette</w:t>
              </w:r>
            </w:hyperlink>
          </w:p>
          <w:p>
            <w:pPr/>
            <w:hyperlink r:id="rId11" w:history="1">
              <w:r>
                <w:rPr>
                  <w:color w:val="#410a8c"/>
                  <w:u w:val="single"/>
                </w:rPr>
                <w:t xml:space="preserve">Justine Delebarre</w:t>
              </w:r>
            </w:hyperlink>
          </w:p>
          <w:p>
            <w:pPr/>
            <w:r>
              <w:rPr>
                <w:i w:val="1"/>
                <w:iCs w:val="1"/>
              </w:rPr>
              <w:t xml:space="preserve">L'informateur clé en recherche qualitative : enjeux éthiques, enjeux méthodologiques et histoire d'une pratique</w:t>
            </w:r>
            <w:r>
              <w:rPr/>
              <w:t xml:space="preserve">, Association pour la Recherche Qualitative (ARQ), Dec 2021, En ligne, Canada</w:t>
            </w:r>
          </w:p>
          <w:p>
            <w:pPr/>
            <w:r>
              <w:rPr/>
              <w:t xml:space="preserve">Communication dans un congrès</w:t>
            </w:r>
          </w:p>
          <w:p>
            <w:pPr/>
            <w:hyperlink r:id="rId20" w:history="1">
              <w:r>
                <w:rPr>
                  <w:color w:val="#410a8c"/>
                  <w:u w:val="single"/>
                </w:rPr>
                <w:t xml:space="preserve">hal-03478492v1</w:t>
              </w:r>
            </w:hyperlink>
          </w:p>
        </w:tc>
      </w:tr>
      <w:tr>
        <w:trPr/>
        <w:tc>
          <w:tcPr>
            <w:noWrap/>
          </w:tcPr>
          <w:p>
            <w:pPr>
              <w:spacing w:after="200"/>
            </w:pPr>
            <w:hyperlink r:id="rId21" w:history="1">
              <w:r>
                <w:rPr>
                  <w:color w:val="1e198e"/>
                  <w:b w:val="1"/>
                  <w:bCs w:val="1"/>
                  <w:u w:val="single"/>
                </w:rPr>
                <w:t xml:space="preserve">Quels effets peut avoir une langue première de tradition orale sur l'apprentissage du français langue seconde ? Hypothèses et projet méthodologique</w:t>
              </w:r>
            </w:hyperlink>
          </w:p>
          <w:p>
            <w:pPr/>
            <w:hyperlink r:id="rId11" w:history="1">
              <w:r>
                <w:rPr>
                  <w:color w:val="#410a8c"/>
                  <w:u w:val="single"/>
                </w:rPr>
                <w:t xml:space="preserve">Justine Delebarre</w:t>
              </w:r>
            </w:hyperlink>
          </w:p>
          <w:p>
            <w:pPr/>
            <w:r>
              <w:rPr>
                <w:i w:val="1"/>
                <w:iCs w:val="1"/>
              </w:rPr>
              <w:t xml:space="preserve">Journée des doctorants du laboratoire Praxiling</w:t>
            </w:r>
            <w:r>
              <w:rPr/>
              <w:t xml:space="preserve">, Dec 2017, Montpellier, France</w:t>
            </w:r>
          </w:p>
          <w:p>
            <w:pPr/>
            <w:r>
              <w:rPr/>
              <w:t xml:space="preserve">Communication dans un congrès</w:t>
            </w:r>
          </w:p>
          <w:p>
            <w:pPr/>
            <w:hyperlink r:id="rId21" w:history="1">
              <w:r>
                <w:rPr>
                  <w:color w:val="#410a8c"/>
                  <w:u w:val="single"/>
                </w:rPr>
                <w:t xml:space="preserve">hal-03657016v1</w:t>
              </w:r>
            </w:hyperlink>
          </w:p>
        </w:tc>
      </w:tr>
      <w:tr>
        <w:trPr/>
        <w:tc>
          <w:tcPr>
            <w:noWrap/>
          </w:tcPr>
          <w:p>
            <w:pPr>
              <w:spacing w:after="200"/>
            </w:pPr>
            <w:hyperlink r:id="rId22" w:history="1">
              <w:r>
                <w:rPr>
                  <w:color w:val="1e198e"/>
                  <w:b w:val="1"/>
                  <w:bCs w:val="1"/>
                  <w:u w:val="single"/>
                </w:rPr>
                <w:t xml:space="preserve">Introduction et valorisation des langues et des cultures d’origine de tradition orale en classe de FLS</w:t>
              </w:r>
            </w:hyperlink>
          </w:p>
          <w:p>
            <w:pPr/>
            <w:hyperlink r:id="rId11" w:history="1">
              <w:r>
                <w:rPr>
                  <w:color w:val="#410a8c"/>
                  <w:u w:val="single"/>
                </w:rPr>
                <w:t xml:space="preserve">Justine Delebarre</w:t>
              </w:r>
            </w:hyperlink>
            <w:r>
              <w:rPr/>
              <w:t xml:space="preserve">,</w:t>
            </w:r>
            <w:hyperlink r:id="rId23" w:history="1">
              <w:r>
                <w:rPr>
                  <w:color w:val="#410a8c"/>
                  <w:u w:val="single"/>
                </w:rPr>
                <w:t xml:space="preserve">Jérémi Sauvage</w:t>
              </w:r>
            </w:hyperlink>
          </w:p>
          <w:p>
            <w:pPr/>
            <w:r>
              <w:rPr>
                <w:i w:val="1"/>
                <w:iCs w:val="1"/>
              </w:rPr>
              <w:t xml:space="preserve">Journées d’étude des ESPE Occitanie</w:t>
            </w:r>
            <w:r>
              <w:rPr/>
              <w:t xml:space="preserve">, Jun 2017, Narbonne, France</w:t>
            </w:r>
          </w:p>
          <w:p>
            <w:pPr/>
            <w:r>
              <w:rPr/>
              <w:t xml:space="preserve">Communication dans un congrès</w:t>
            </w:r>
          </w:p>
          <w:p>
            <w:pPr/>
            <w:hyperlink r:id="rId22" w:history="1">
              <w:r>
                <w:rPr>
                  <w:color w:val="#410a8c"/>
                  <w:u w:val="single"/>
                </w:rPr>
                <w:t xml:space="preserve">hal-01596476v1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1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delebarre" TargetMode="External"/><Relationship Id="rId9" Type="http://schemas.openxmlformats.org/officeDocument/2006/relationships/hyperlink" Target="https://orcid.org/0000-0002-5800-8369" TargetMode="External"/><Relationship Id="rId10" Type="http://schemas.openxmlformats.org/officeDocument/2006/relationships/hyperlink" Target="https://hal.science/hal-03551355v1" TargetMode="External"/><Relationship Id="rId11" Type="http://schemas.openxmlformats.org/officeDocument/2006/relationships/hyperlink" Target="https://hal.science/search/index/?q=*&amp;authFullName_s=Justine Delebarre" TargetMode="External"/><Relationship Id="rId12" Type="http://schemas.openxmlformats.org/officeDocument/2006/relationships/hyperlink" Target="https://hal.science/hal-04144719v1" TargetMode="External"/><Relationship Id="rId13" Type="http://schemas.openxmlformats.org/officeDocument/2006/relationships/hyperlink" Target="https://hal.science/hal-03478503v1" TargetMode="External"/><Relationship Id="rId14" Type="http://schemas.openxmlformats.org/officeDocument/2006/relationships/hyperlink" Target="https://hal.science/hal-05085378v1" TargetMode="External"/><Relationship Id="rId15" Type="http://schemas.openxmlformats.org/officeDocument/2006/relationships/hyperlink" Target="https://hal.science/search/index/?q=*&amp;authFullName_s=Yannick Hamon" TargetMode="External"/><Relationship Id="rId16" Type="http://schemas.openxmlformats.org/officeDocument/2006/relationships/hyperlink" Target="https://hal.science/hal-04914792v1" TargetMode="External"/><Relationship Id="rId17" Type="http://schemas.openxmlformats.org/officeDocument/2006/relationships/hyperlink" Target="https://hal.science/hal-04684257v1" TargetMode="External"/><Relationship Id="rId18" Type="http://schemas.openxmlformats.org/officeDocument/2006/relationships/hyperlink" Target="https://hal.science/hal-04144676v1" TargetMode="External"/><Relationship Id="rId19" Type="http://schemas.openxmlformats.org/officeDocument/2006/relationships/hyperlink" Target="https://hal.science/hal-04144750v1" TargetMode="External"/><Relationship Id="rId20" Type="http://schemas.openxmlformats.org/officeDocument/2006/relationships/hyperlink" Target="https://hal.science/hal-03478492v1" TargetMode="External"/><Relationship Id="rId21" Type="http://schemas.openxmlformats.org/officeDocument/2006/relationships/hyperlink" Target="https://hal.science/hal-03657016v1" TargetMode="External"/><Relationship Id="rId22" Type="http://schemas.openxmlformats.org/officeDocument/2006/relationships/hyperlink" Target="https://hal.science/hal-01596476v1" TargetMode="External"/><Relationship Id="rId23" Type="http://schemas.openxmlformats.org/officeDocument/2006/relationships/hyperlink" Target="https://hal.science/search/index/?q=*&amp;authFullName_s=J&#233;r&#233;mi Sauvage"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DELEBARRE</dc:title>
  <dc:description>CV</dc:description>
  <dc:subject/>
  <cp:keywords/>
  <cp:category/>
  <cp:lastModifiedBy/>
  <dcterms:created xsi:type="dcterms:W3CDTF">2026-04-15T04:11:22+02:00</dcterms:created>
  <dcterms:modified xsi:type="dcterms:W3CDTF">2026-04-15T04:11:22+02:00</dcterms:modified>
</cp:coreProperties>
</file>

<file path=docProps/custom.xml><?xml version="1.0" encoding="utf-8"?>
<Properties xmlns="http://schemas.openxmlformats.org/officeDocument/2006/custom-properties" xmlns:vt="http://schemas.openxmlformats.org/officeDocument/2006/docPropsVTypes"/>
</file>