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Lascar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justine-lascar</w:t>
        </w:r>
      </w:hyperlink>
    </w:p>
    <w:p>
      <w:pPr>
        <w:numPr>
          <w:ilvl w:val="0"/>
          <w:numId w:val="1"/>
        </w:numPr>
      </w:pPr>
      <w:r>
        <w:rPr/>
        <w:t xml:space="preserve"> ORCID : </w:t>
      </w:r>
      <w:hyperlink r:id="rId9" w:history="1">
        <w:r>
          <w:rPr>
            <w:color w:val="#410a8c"/>
            <w:u w:val="single"/>
          </w:rPr>
          <w:t xml:space="preserve">0000-0001-6951-1798</w:t>
        </w:r>
      </w:hyperlink>
    </w:p>
    <w:p>
      <w:pPr>
        <w:spacing w:before="600"/>
      </w:pPr>
    </w:p>
    <w:p>
      <w:pPr>
        <w:pStyle w:val="Heading2"/>
      </w:pPr>
      <w:r>
        <w:rPr>
          <w:color w:val="1e198e"/>
          <w:b w:val="1"/>
          <w:bCs w:val="1"/>
        </w:rPr>
        <w:t xml:space="preserve">Présentation</w:t>
      </w:r>
    </w:p>
    <w:p>
      <w:pPr>
        <w:spacing w:after="100"/>
      </w:pPr>
    </w:p>
    <w:p>
      <w:pPr/>
      <w:r>
        <w:rPr/>
        <w:t xml:space="preserve">Justine Lascar est ingénieure de recherche au CNRS. Elle est responsable de la Cellule Corpus Ingénierie Audiovisuelle (CIA) au Laboratoire ICAR à Lyon, France. Les activités de la CIA tournent autour de la conception, la constitution et de l'exploitation de corpus multimédias. Ces activités nécessitent une réflexion théorique et méthodologique spécifique, caractéristique de la CIA. L'expertise de Justine Lascar se situe dans les domaines de la conception, de l’édition, de la transcription et de la gestion de données audiovisuelles complexes. Les projets auxquels elle participe concernent la santé (Remilas, Tiasamn, Cipsy), la muséographie (PrisM, Expresyf), les jeux (Interjeux), la socialisation langagière (Labør) ou la mobilité des étudiants (Visiteurs, Mobiles). Sur le plan technologique, elle s'intéresse à la prise de vue avec caméra 360°, à la conception d’environnements interactifs et à la transcription automatique. Elle s'intéresse également à la médiation scientifique par l'art et aux nouvelles ecritures de la recherche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Interactions and Screens in Research and Education</w:t>
              </w:r>
            </w:hyperlink>
          </w:p>
          <w:p>
            <w:pPr/>
            <w:hyperlink r:id="rId11" w:history="1">
              <w:r>
                <w:rPr>
                  <w:color w:val="#410a8c"/>
                  <w:u w:val="single"/>
                </w:rPr>
                <w:t xml:space="preserve">Christine Develotte</w:t>
              </w:r>
            </w:hyperlink>
            <w:r>
              <w:rPr/>
              <w:t xml:space="preserve">,</w:t>
            </w:r>
            <w:hyperlink r:id="rId12" w:history="1">
              <w:r>
                <w:rPr>
                  <w:color w:val="#410a8c"/>
                  <w:u w:val="single"/>
                </w:rPr>
                <w:t xml:space="preserve">Amélie Bouquain</w:t>
              </w:r>
            </w:hyperlink>
            <w:r>
              <w:rPr/>
              <w:t xml:space="preserve">,</w:t>
            </w:r>
            <w:hyperlink r:id="rId13" w:history="1">
              <w:r>
                <w:rPr>
                  <w:color w:val="#410a8c"/>
                  <w:u w:val="single"/>
                </w:rPr>
                <w:t xml:space="preserve">Tatiana Codreanu</w:t>
              </w:r>
            </w:hyperlink>
            <w:r>
              <w:rPr/>
              <w:t xml:space="preserve">,</w:t>
            </w:r>
            <w:hyperlink r:id="rId14" w:history="1">
              <w:r>
                <w:rPr>
                  <w:color w:val="#410a8c"/>
                  <w:u w:val="single"/>
                </w:rPr>
                <w:t xml:space="preserve">Christelle Combe</w:t>
              </w:r>
            </w:hyperlink>
            <w:r>
              <w:rPr/>
              <w:t xml:space="preserve">,</w:t>
            </w:r>
            <w:hyperlink r:id="rId15" w:history="1">
              <w:r>
                <w:rPr>
                  <w:color w:val="#410a8c"/>
                  <w:u w:val="single"/>
                </w:rPr>
                <w:t xml:space="preserve">Morgane Domanchin</w:t>
              </w:r>
            </w:hyperlink>
            <w:r>
              <w:rPr/>
              <w:t xml:space="preserve">et al.</w:t>
            </w:r>
          </w:p>
          <w:p>
            <w:pPr/>
            <w:r>
              <w:rPr/>
              <w:t xml:space="preserve">Editions Ateliers de sens public. , 2023, 978-2-924925-25-6</w:t>
            </w:r>
          </w:p>
          <w:p>
            <w:pPr/>
            <w:r>
              <w:rPr/>
              <w:t xml:space="preserve">Ouvrages</w:t>
            </w:r>
          </w:p>
          <w:p>
            <w:pPr/>
            <w:hyperlink r:id="rId10" w:history="1">
              <w:r>
                <w:rPr>
                  <w:color w:val="#410a8c"/>
                  <w:u w:val="single"/>
                </w:rPr>
                <w:t xml:space="preserve">hal-04353212v1</w:t>
              </w:r>
            </w:hyperlink>
          </w:p>
        </w:tc>
      </w:tr>
      <w:tr>
        <w:trPr/>
        <w:tc>
          <w:tcPr>
            <w:noWrap/>
          </w:tcPr>
          <w:p>
            <w:pPr>
              <w:spacing w:after="200"/>
            </w:pPr>
            <w:hyperlink r:id="rId16" w:history="1">
              <w:r>
                <w:rPr>
                  <w:color w:val="1e198e"/>
                  <w:b w:val="1"/>
                  <w:bCs w:val="1"/>
                  <w:u w:val="single"/>
                </w:rPr>
                <w:t xml:space="preserve">Fabrique de l’interaction parmi les écrans : formes de présences en recherche et en formation</w:t>
              </w:r>
            </w:hyperlink>
          </w:p>
          <w:p>
            <w:pPr/>
            <w:hyperlink r:id="rId11" w:history="1">
              <w:r>
                <w:rPr>
                  <w:color w:val="#410a8c"/>
                  <w:u w:val="single"/>
                </w:rPr>
                <w:t xml:space="preserve">Christine Develotte</w:t>
              </w:r>
            </w:hyperlink>
            <w:r>
              <w:rPr/>
              <w:t xml:space="preserve">,</w:t>
            </w:r>
            <w:hyperlink r:id="rId12" w:history="1">
              <w:r>
                <w:rPr>
                  <w:color w:val="#410a8c"/>
                  <w:u w:val="single"/>
                </w:rPr>
                <w:t xml:space="preserve">Amélie Bouquain</w:t>
              </w:r>
            </w:hyperlink>
            <w:r>
              <w:rPr/>
              <w:t xml:space="preserve">,</w:t>
            </w:r>
            <w:hyperlink r:id="rId17" w:history="1">
              <w:r>
                <w:rPr>
                  <w:color w:val="#410a8c"/>
                  <w:u w:val="single"/>
                </w:rPr>
                <w:t xml:space="preserve">Codreanu Tatiana</w:t>
              </w:r>
            </w:hyperlink>
            <w:r>
              <w:rPr/>
              <w:t xml:space="preserve">,</w:t>
            </w:r>
            <w:hyperlink r:id="rId14" w:history="1">
              <w:r>
                <w:rPr>
                  <w:color w:val="#410a8c"/>
                  <w:u w:val="single"/>
                </w:rPr>
                <w:t xml:space="preserve">Christelle Combe</w:t>
              </w:r>
            </w:hyperlink>
            <w:r>
              <w:rPr/>
              <w:t xml:space="preserve">,</w:t>
            </w:r>
            <w:hyperlink r:id="rId15" w:history="1">
              <w:r>
                <w:rPr>
                  <w:color w:val="#410a8c"/>
                  <w:u w:val="single"/>
                </w:rPr>
                <w:t xml:space="preserve">Morgane Domanchin</w:t>
              </w:r>
            </w:hyperlink>
            <w:r>
              <w:rPr/>
              <w:t xml:space="preserve">et al.</w:t>
            </w:r>
          </w:p>
          <w:p>
            <w:pPr/>
            <w:r>
              <w:rPr/>
              <w:t xml:space="preserve">Editions Ateliers de sens public. , 165 p, 2021, Editions Ateliers de sens public, 978-2-924925-13-3</w:t>
            </w:r>
          </w:p>
          <w:p>
            <w:pPr/>
            <w:r>
              <w:rPr/>
              <w:t xml:space="preserve">Ouvrages</w:t>
            </w:r>
          </w:p>
          <w:p>
            <w:pPr/>
            <w:hyperlink r:id="rId16" w:history="1">
              <w:r>
                <w:rPr>
                  <w:color w:val="#410a8c"/>
                  <w:u w:val="single"/>
                </w:rPr>
                <w:t xml:space="preserve">hal-03229282v1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Approche quantitative des interactions soignantes à l'hôpital psychiatrique depuis une perspective interactionniste</w:t>
              </w:r>
            </w:hyperlink>
          </w:p>
          <w:p>
            <w:pPr/>
            <w:hyperlink r:id="rId19" w:history="1">
              <w:r>
                <w:rPr>
                  <w:color w:val="#410a8c"/>
                  <w:u w:val="single"/>
                </w:rPr>
                <w:t xml:space="preserve">Benoit Chalancon</w:t>
              </w:r>
            </w:hyperlink>
            <w:r>
              <w:rPr/>
              <w:t xml:space="preserve">,</w:t>
            </w:r>
            <w:hyperlink r:id="rId20" w:history="1">
              <w:r>
                <w:rPr>
                  <w:color w:val="#410a8c"/>
                  <w:u w:val="single"/>
                </w:rPr>
                <w:t xml:space="preserve">Isabel Colón de Carvajal</w:t>
              </w:r>
            </w:hyperlink>
            <w:r>
              <w:rPr/>
              <w:t xml:space="preserve">,</w:t>
            </w:r>
            <w:hyperlink r:id="rId21" w:history="1">
              <w:r>
                <w:rPr>
                  <w:color w:val="#410a8c"/>
                  <w:u w:val="single"/>
                </w:rPr>
                <w:t xml:space="preserve">Louis Maritaud</w:t>
              </w:r>
            </w:hyperlink>
            <w:r>
              <w:rPr/>
              <w:t xml:space="preserve">,</w:t>
            </w:r>
            <w:hyperlink r:id="rId22" w:history="1">
              <w:r>
                <w:rPr>
                  <w:color w:val="#410a8c"/>
                  <w:u w:val="single"/>
                </w:rPr>
                <w:t xml:space="preserve">Justine Lascar</w:t>
              </w:r>
            </w:hyperlink>
            <w:r>
              <w:rPr/>
              <w:t xml:space="preserve">,</w:t>
            </w:r>
            <w:hyperlink r:id="rId23" w:history="1">
              <w:r>
                <w:rPr>
                  <w:color w:val="#410a8c"/>
                  <w:u w:val="single"/>
                </w:rPr>
                <w:t xml:space="preserve">Laurie Boyer</w:t>
              </w:r>
            </w:hyperlink>
          </w:p>
          <w:p>
            <w:pPr/>
            <w:r>
              <w:rPr>
                <w:i w:val="1"/>
                <w:iCs w:val="1"/>
              </w:rPr>
              <w:t xml:space="preserve">SHS Web of Conferences</w:t>
            </w:r>
            <w:r>
              <w:rPr/>
              <w:t xml:space="preserve">, 133, 2022, </w:t>
            </w:r>
            <w:hyperlink r:id="rId24" w:history="1">
              <w:r>
                <w:rPr>
                  <w:color w:val="#410a8c"/>
                  <w:u w:val="single"/>
                </w:rPr>
                <w:t xml:space="preserve">⟨10.1051/shsconf/202213304001⟩</w:t>
              </w:r>
            </w:hyperlink>
          </w:p>
          <w:p>
            <w:pPr/>
            <w:r>
              <w:rPr/>
              <w:t xml:space="preserve">Proceedings/Recueil des communications</w:t>
            </w:r>
          </w:p>
          <w:p>
            <w:pPr/>
            <w:hyperlink r:id="rId18" w:history="1">
              <w:r>
                <w:rPr>
                  <w:color w:val="#410a8c"/>
                  <w:u w:val="single"/>
                </w:rPr>
                <w:t xml:space="preserve">halshs-03934731v1</w:t>
              </w:r>
            </w:hyperlink>
          </w:p>
        </w:tc>
      </w:tr>
      <w:tr>
        <w:trPr/>
        <w:tc>
          <w:tcPr>
            <w:noWrap/>
          </w:tcPr>
          <w:p>
            <w:pPr>
              <w:spacing w:after="200"/>
            </w:pPr>
            <w:hyperlink r:id="rId25" w:history="1">
              <w:r>
                <w:rPr>
                  <w:color w:val="1e198e"/>
                  <w:b w:val="1"/>
                  <w:bCs w:val="1"/>
                  <w:u w:val="single"/>
                </w:rPr>
                <w:t xml:space="preserve">Varia langage et soins 2020 – Regards croisés sur le langage dans la pratique du soin</w:t>
              </w:r>
            </w:hyperlink>
          </w:p>
          <w:p>
            <w:pPr/>
            <w:hyperlink r:id="rId20" w:history="1">
              <w:r>
                <w:rPr>
                  <w:color w:val="#410a8c"/>
                  <w:u w:val="single"/>
                </w:rPr>
                <w:t xml:space="preserve">Isabel Colón de Carvajal</w:t>
              </w:r>
            </w:hyperlink>
            <w:r>
              <w:rPr/>
              <w:t xml:space="preserve">,</w:t>
            </w:r>
            <w:hyperlink r:id="rId19" w:history="1">
              <w:r>
                <w:rPr>
                  <w:color w:val="#410a8c"/>
                  <w:u w:val="single"/>
                </w:rPr>
                <w:t xml:space="preserve">Benoit Chalancon</w:t>
              </w:r>
            </w:hyperlink>
            <w:r>
              <w:rPr/>
              <w:t xml:space="preserve">,</w:t>
            </w:r>
            <w:hyperlink r:id="rId22" w:history="1">
              <w:r>
                <w:rPr>
                  <w:color w:val="#410a8c"/>
                  <w:u w:val="single"/>
                </w:rPr>
                <w:t xml:space="preserve">Justine Lascar</w:t>
              </w:r>
            </w:hyperlink>
            <w:r>
              <w:rPr/>
              <w:t xml:space="preserve">,</w:t>
            </w:r>
            <w:hyperlink r:id="rId21" w:history="1">
              <w:r>
                <w:rPr>
                  <w:color w:val="#410a8c"/>
                  <w:u w:val="single"/>
                </w:rPr>
                <w:t xml:space="preserve">Louis Maritaud</w:t>
              </w:r>
            </w:hyperlink>
          </w:p>
          <w:p>
            <w:pPr/>
            <w:r>
              <w:rPr>
                <w:i w:val="1"/>
                <w:iCs w:val="1"/>
              </w:rPr>
              <w:t xml:space="preserve">SHS Web of Conferences</w:t>
            </w:r>
            <w:r>
              <w:rPr/>
              <w:t xml:space="preserve">, 133, 2022</w:t>
            </w:r>
          </w:p>
          <w:p>
            <w:pPr/>
            <w:r>
              <w:rPr/>
              <w:t xml:space="preserve">Proceedings/Recueil des communications</w:t>
            </w:r>
          </w:p>
          <w:p>
            <w:pPr/>
            <w:hyperlink r:id="rId25" w:history="1">
              <w:r>
                <w:rPr>
                  <w:color w:val="#410a8c"/>
                  <w:u w:val="single"/>
                </w:rPr>
                <w:t xml:space="preserve">halshs-03934743v1</w:t>
              </w:r>
            </w:hyperlink>
          </w:p>
        </w:tc>
      </w:tr>
      <w:tr>
        <w:trPr/>
        <w:tc>
          <w:tcPr>
            <w:noWrap/>
          </w:tcPr>
          <w:p>
            <w:pPr>
              <w:spacing w:after="200"/>
            </w:pPr>
            <w:hyperlink r:id="rId26" w:history="1">
              <w:r>
                <w:rPr>
                  <w:color w:val="1e198e"/>
                  <w:b w:val="1"/>
                  <w:bCs w:val="1"/>
                  <w:u w:val="single"/>
                </w:rPr>
                <w:t xml:space="preserve">Introduction générale des actes</w:t>
              </w:r>
            </w:hyperlink>
          </w:p>
          <w:p>
            <w:pPr/>
            <w:hyperlink r:id="rId20" w:history="1">
              <w:r>
                <w:rPr>
                  <w:color w:val="#410a8c"/>
                  <w:u w:val="single"/>
                </w:rPr>
                <w:t xml:space="preserve">Isabel Colón de Carvajal</w:t>
              </w:r>
            </w:hyperlink>
            <w:r>
              <w:rPr/>
              <w:t xml:space="preserve">,</w:t>
            </w:r>
            <w:hyperlink r:id="rId19" w:history="1">
              <w:r>
                <w:rPr>
                  <w:color w:val="#410a8c"/>
                  <w:u w:val="single"/>
                </w:rPr>
                <w:t xml:space="preserve">Benoit Chalancon</w:t>
              </w:r>
            </w:hyperlink>
            <w:r>
              <w:rPr/>
              <w:t xml:space="preserve">,</w:t>
            </w:r>
            <w:hyperlink r:id="rId22" w:history="1">
              <w:r>
                <w:rPr>
                  <w:color w:val="#410a8c"/>
                  <w:u w:val="single"/>
                </w:rPr>
                <w:t xml:space="preserve">Justine Lascar</w:t>
              </w:r>
            </w:hyperlink>
            <w:r>
              <w:rPr/>
              <w:t xml:space="preserve">,</w:t>
            </w:r>
            <w:hyperlink r:id="rId21" w:history="1">
              <w:r>
                <w:rPr>
                  <w:color w:val="#410a8c"/>
                  <w:u w:val="single"/>
                </w:rPr>
                <w:t xml:space="preserve">Louis Maritaud</w:t>
              </w:r>
            </w:hyperlink>
          </w:p>
          <w:p>
            <w:pPr/>
            <w:r>
              <w:rPr>
                <w:i w:val="1"/>
                <w:iCs w:val="1"/>
              </w:rPr>
              <w:t xml:space="preserve">SHS Web of Conferences</w:t>
            </w:r>
            <w:r>
              <w:rPr/>
              <w:t xml:space="preserve">, 133, 2022, Varia langage et soins 2020 – Regards croisés sur le langage dans la pratique du soin, </w:t>
            </w:r>
            <w:hyperlink r:id="rId27" w:history="1">
              <w:r>
                <w:rPr>
                  <w:color w:val="#410a8c"/>
                  <w:u w:val="single"/>
                </w:rPr>
                <w:t xml:space="preserve">⟨10.1051/shsconf/202213300001⟩</w:t>
              </w:r>
            </w:hyperlink>
          </w:p>
          <w:p>
            <w:pPr/>
            <w:r>
              <w:rPr/>
              <w:t xml:space="preserve">Proceedings/Recueil des communications</w:t>
            </w:r>
          </w:p>
          <w:p>
            <w:pPr/>
            <w:hyperlink r:id="rId26" w:history="1">
              <w:r>
                <w:rPr>
                  <w:color w:val="#410a8c"/>
                  <w:u w:val="single"/>
                </w:rPr>
                <w:t xml:space="preserve">halshs-03934719v1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Concevoir un dispositif numérique à 360° pour une expérience augmentée des œuvres au musée</w:t>
              </w:r>
            </w:hyperlink>
          </w:p>
          <w:p>
            <w:pPr/>
            <w:hyperlink r:id="rId29" w:history="1">
              <w:r>
                <w:rPr>
                  <w:color w:val="#410a8c"/>
                  <w:u w:val="single"/>
                </w:rPr>
                <w:t xml:space="preserve">Julien Thiburce</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i w:val="1"/>
                <w:iCs w:val="1"/>
              </w:rPr>
              <w:t xml:space="preserve">Études de communication - Langages, information, médiations</w:t>
            </w:r>
            <w:r>
              <w:rPr/>
              <w:t xml:space="preserve">, 2024, 63, pp.27-50. </w:t>
            </w:r>
            <w:hyperlink r:id="rId31" w:history="1">
              <w:r>
                <w:rPr>
                  <w:color w:val="#410a8c"/>
                  <w:u w:val="single"/>
                </w:rPr>
                <w:t xml:space="preserve">⟨10.4000/12uyc⟩</w:t>
              </w:r>
            </w:hyperlink>
          </w:p>
          <w:p>
            <w:pPr/>
            <w:r>
              <w:rPr/>
              <w:t xml:space="preserve">Article dans une revue</w:t>
            </w:r>
          </w:p>
          <w:p>
            <w:pPr/>
            <w:hyperlink r:id="rId28" w:history="1">
              <w:r>
                <w:rPr>
                  <w:color w:val="#410a8c"/>
                  <w:u w:val="single"/>
                </w:rPr>
                <w:t xml:space="preserve">hal-04826356v1</w:t>
              </w:r>
            </w:hyperlink>
          </w:p>
        </w:tc>
      </w:tr>
      <w:tr>
        <w:trPr/>
        <w:tc>
          <w:tcPr>
            <w:noWrap/>
          </w:tcPr>
          <w:p>
            <w:pPr>
              <w:spacing w:after="200"/>
            </w:pPr>
            <w:hyperlink r:id="rId32" w:history="1">
              <w:r>
                <w:rPr>
                  <w:color w:val="1e198e"/>
                  <w:b w:val="1"/>
                  <w:bCs w:val="1"/>
                  <w:u w:val="single"/>
                </w:rPr>
                <w:t xml:space="preserve">Filmer des consultations en santé mentale auprès de demandeurs d’asile : dialogue entre une équipe de recherche spécialiste des études interactionnelles et un réalisateur</w:t>
              </w:r>
            </w:hyperlink>
          </w:p>
          <w:p>
            <w:pPr/>
            <w:hyperlink r:id="rId33" w:history="1">
              <w:r>
                <w:rPr>
                  <w:color w:val="#410a8c"/>
                  <w:u w:val="single"/>
                </w:rPr>
                <w:t xml:space="preserve">Antoine Dubos</w:t>
              </w:r>
            </w:hyperlink>
            <w:r>
              <w:rPr/>
              <w:t xml:space="preserve">,</w:t>
            </w: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r>
              <w:rPr/>
              <w:t xml:space="preserve">,</w:t>
            </w:r>
            <w:hyperlink r:id="rId35" w:history="1">
              <w:r>
                <w:rPr>
                  <w:color w:val="#410a8c"/>
                  <w:u w:val="single"/>
                </w:rPr>
                <w:t xml:space="preserve">Vanessa Piccoli</w:t>
              </w:r>
            </w:hyperlink>
            <w:r>
              <w:rPr/>
              <w:t xml:space="preserve">,</w:t>
            </w:r>
            <w:hyperlink r:id="rId36" w:history="1">
              <w:r>
                <w:rPr>
                  <w:color w:val="#410a8c"/>
                  <w:u w:val="single"/>
                </w:rPr>
                <w:t xml:space="preserve">Véronique Traverso</w:t>
              </w:r>
            </w:hyperlink>
          </w:p>
          <w:p>
            <w:pPr/>
            <w:r>
              <w:rPr>
                <w:i w:val="1"/>
                <w:iCs w:val="1"/>
              </w:rPr>
              <w:t xml:space="preserve">Revue française des méthodes visuelles</w:t>
            </w:r>
            <w:r>
              <w:rPr/>
              <w:t xml:space="preserve">, 2022</w:t>
            </w:r>
          </w:p>
          <w:p>
            <w:pPr/>
            <w:r>
              <w:rPr/>
              <w:t xml:space="preserve">Article dans une revue</w:t>
            </w:r>
          </w:p>
          <w:p>
            <w:pPr/>
            <w:hyperlink r:id="rId32" w:history="1">
              <w:r>
                <w:rPr>
                  <w:color w:val="#410a8c"/>
                  <w:u w:val="single"/>
                </w:rPr>
                <w:t xml:space="preserve">halshs-03423972v1</w:t>
              </w:r>
            </w:hyperlink>
          </w:p>
        </w:tc>
      </w:tr>
      <w:tr>
        <w:trPr/>
        <w:tc>
          <w:tcPr>
            <w:noWrap/>
          </w:tcPr>
          <w:p>
            <w:pPr>
              <w:spacing w:after="200"/>
            </w:pPr>
            <w:hyperlink r:id="rId37" w:history="1">
              <w:r>
                <w:rPr>
                  <w:color w:val="1e198e"/>
                  <w:b w:val="1"/>
                  <w:bCs w:val="1"/>
                  <w:u w:val="single"/>
                </w:rPr>
                <w:t xml:space="preserve">Concevoir des parcours immersifs en français langue seconde pour préparer les étudiants étrangers à la mobilité</w:t>
              </w:r>
            </w:hyperlink>
          </w:p>
          <w:p>
            <w:pPr/>
            <w:hyperlink r:id="rId38" w:history="1">
              <w:r>
                <w:rPr>
                  <w:color w:val="#410a8c"/>
                  <w:u w:val="single"/>
                </w:rPr>
                <w:t xml:space="preserve">Nicolas Guichon</w:t>
              </w:r>
            </w:hyperlink>
            <w:r>
              <w:rPr/>
              <w:t xml:space="preserve">,</w:t>
            </w: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r>
              <w:rPr/>
              <w:t xml:space="preserve">,</w:t>
            </w:r>
            <w:hyperlink r:id="rId30" w:history="1">
              <w:r>
                <w:rPr>
                  <w:color w:val="#410a8c"/>
                  <w:u w:val="single"/>
                </w:rPr>
                <w:t xml:space="preserve">Sofiane Doulfaquar</w:t>
              </w:r>
            </w:hyperlink>
          </w:p>
          <w:p>
            <w:pPr/>
            <w:r>
              <w:rPr>
                <w:i w:val="1"/>
                <w:iCs w:val="1"/>
              </w:rPr>
              <w:t xml:space="preserve">ALSIC - Apprentissage des Langues et Systèmes d'Information et de Communication</w:t>
            </w:r>
            <w:r>
              <w:rPr/>
              <w:t xml:space="preserve">, 2022, vol. 25 (n° 2), </w:t>
            </w:r>
            <w:hyperlink r:id="rId39" w:history="1">
              <w:r>
                <w:rPr>
                  <w:color w:val="#410a8c"/>
                  <w:u w:val="single"/>
                </w:rPr>
                <w:t xml:space="preserve">⟨10.4000/alsic.6319⟩</w:t>
              </w:r>
            </w:hyperlink>
          </w:p>
          <w:p>
            <w:pPr/>
            <w:r>
              <w:rPr/>
              <w:t xml:space="preserve">Article dans une revue</w:t>
            </w:r>
          </w:p>
          <w:p>
            <w:pPr/>
            <w:hyperlink r:id="rId37" w:history="1">
              <w:r>
                <w:rPr>
                  <w:color w:val="#410a8c"/>
                  <w:u w:val="single"/>
                </w:rPr>
                <w:t xml:space="preserve">hal-03924102v1</w:t>
              </w:r>
            </w:hyperlink>
          </w:p>
        </w:tc>
      </w:tr>
      <w:tr>
        <w:trPr/>
        <w:tc>
          <w:tcPr>
            <w:noWrap/>
          </w:tcPr>
          <w:p>
            <w:pPr>
              <w:spacing w:after="200"/>
            </w:pPr>
            <w:hyperlink r:id="rId40" w:history="1">
              <w:r>
                <w:rPr>
                  <w:color w:val="1e198e"/>
                  <w:b w:val="1"/>
                  <w:bCs w:val="1"/>
                  <w:u w:val="single"/>
                </w:rPr>
                <w:t xml:space="preserve">Documenter les entretiens déambulés : interactions filmées et interactivité filmique</w:t>
              </w:r>
            </w:hyperlink>
          </w:p>
          <w:p>
            <w:pPr/>
            <w:hyperlink r:id="rId29" w:history="1">
              <w:r>
                <w:rPr>
                  <w:color w:val="#410a8c"/>
                  <w:u w:val="single"/>
                </w:rPr>
                <w:t xml:space="preserve">Julien Thiburce</w:t>
              </w:r>
            </w:hyperlink>
            <w:r>
              <w:rPr/>
              <w:t xml:space="preserve">,</w:t>
            </w:r>
            <w:hyperlink r:id="rId38" w:history="1">
              <w:r>
                <w:rPr>
                  <w:color w:val="#410a8c"/>
                  <w:u w:val="single"/>
                </w:rPr>
                <w:t xml:space="preserve">Nicolas Guichon</w:t>
              </w:r>
            </w:hyperlink>
            <w:r>
              <w:rPr/>
              <w:t xml:space="preserve">,</w:t>
            </w:r>
            <w:hyperlink r:id="rId22" w:history="1">
              <w:r>
                <w:rPr>
                  <w:color w:val="#410a8c"/>
                  <w:u w:val="single"/>
                </w:rPr>
                <w:t xml:space="preserve">Justine Lascar</w:t>
              </w:r>
            </w:hyperlink>
          </w:p>
          <w:p>
            <w:pPr/>
            <w:r>
              <w:rPr>
                <w:i w:val="1"/>
                <w:iCs w:val="1"/>
              </w:rPr>
              <w:t xml:space="preserve">Revue française des méthodes visuelles</w:t>
            </w:r>
            <w:r>
              <w:rPr/>
              <w:t xml:space="preserve">, 2021, Images interactives et nouvelles écritures (5)</w:t>
            </w:r>
          </w:p>
          <w:p>
            <w:pPr/>
            <w:r>
              <w:rPr/>
              <w:t xml:space="preserve">Article dans une revue</w:t>
            </w:r>
          </w:p>
          <w:p>
            <w:pPr/>
            <w:hyperlink r:id="rId40" w:history="1">
              <w:r>
                <w:rPr>
                  <w:color w:val="#410a8c"/>
                  <w:u w:val="single"/>
                </w:rPr>
                <w:t xml:space="preserve">hal-03201504v1</w:t>
              </w:r>
            </w:hyperlink>
          </w:p>
        </w:tc>
      </w:tr>
      <w:tr>
        <w:trPr/>
        <w:tc>
          <w:tcPr>
            <w:noWrap/>
          </w:tcPr>
          <w:p>
            <w:pPr>
              <w:spacing w:after="200"/>
            </w:pPr>
            <w:hyperlink r:id="rId41" w:history="1">
              <w:r>
                <w:rPr>
                  <w:color w:val="1e198e"/>
                  <w:b w:val="1"/>
                  <w:bCs w:val="1"/>
                  <w:u w:val="single"/>
                </w:rPr>
                <w:t xml:space="preserve">Étudier les représentations des prisons au musée, entre sémiotique des pratiques et analyse des interactions</w:t>
              </w:r>
            </w:hyperlink>
          </w:p>
          <w:p>
            <w:pP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r>
              <w:rPr/>
              <w:t xml:space="preserve">,</w:t>
            </w:r>
            <w:hyperlink r:id="rId20" w:history="1">
              <w:r>
                <w:rPr>
                  <w:color w:val="#410a8c"/>
                  <w:u w:val="single"/>
                </w:rPr>
                <w:t xml:space="preserve">Isabel Colón de Carvajal</w:t>
              </w:r>
            </w:hyperlink>
          </w:p>
          <w:p>
            <w:pPr/>
            <w:r>
              <w:rPr>
                <w:i w:val="1"/>
                <w:iCs w:val="1"/>
              </w:rPr>
              <w:t xml:space="preserve">SHS Web of Conferences</w:t>
            </w:r>
            <w:r>
              <w:rPr/>
              <w:t xml:space="preserve">, 2020, 78, pp.11002. </w:t>
            </w:r>
            <w:hyperlink r:id="rId42" w:history="1">
              <w:r>
                <w:rPr>
                  <w:color w:val="#410a8c"/>
                  <w:u w:val="single"/>
                </w:rPr>
                <w:t xml:space="preserve">⟨10.1051/shsconf/20207811002⟩</w:t>
              </w:r>
            </w:hyperlink>
          </w:p>
          <w:p>
            <w:pPr/>
            <w:r>
              <w:rPr/>
              <w:t xml:space="preserve">Article dans une revue</w:t>
            </w:r>
          </w:p>
          <w:p>
            <w:pPr/>
            <w:hyperlink r:id="rId41" w:history="1">
              <w:r>
                <w:rPr>
                  <w:color w:val="#410a8c"/>
                  <w:u w:val="single"/>
                </w:rPr>
                <w:t xml:space="preserve">hal-03036826v1</w:t>
              </w:r>
            </w:hyperlink>
          </w:p>
        </w:tc>
      </w:tr>
      <w:tr>
        <w:trPr/>
        <w:tc>
          <w:tcPr>
            <w:noWrap/>
          </w:tcPr>
          <w:p>
            <w:pPr>
              <w:spacing w:after="200"/>
            </w:pPr>
            <w:hyperlink r:id="rId43" w:history="1">
              <w:r>
                <w:rPr>
                  <w:color w:val="1e198e"/>
                  <w:b w:val="1"/>
                  <w:bCs w:val="1"/>
                  <w:u w:val="single"/>
                </w:rPr>
                <w:t xml:space="preserve">De la transmission d’informations cliniques au partage de savoir lors de relèves infirmières</w:t>
              </w:r>
            </w:hyperlink>
          </w:p>
          <w:p>
            <w:pPr/>
            <w:hyperlink r:id="rId20" w:history="1">
              <w:r>
                <w:rPr>
                  <w:color w:val="#410a8c"/>
                  <w:u w:val="single"/>
                </w:rPr>
                <w:t xml:space="preserve">Isabel Colón de Carvajal</w:t>
              </w:r>
            </w:hyperlink>
            <w:r>
              <w:rPr/>
              <w:t xml:space="preserve">,</w:t>
            </w:r>
            <w:hyperlink r:id="rId21" w:history="1">
              <w:r>
                <w:rPr>
                  <w:color w:val="#410a8c"/>
                  <w:u w:val="single"/>
                </w:rPr>
                <w:t xml:space="preserve">Louis Maritaud</w:t>
              </w:r>
            </w:hyperlink>
            <w:r>
              <w:rPr/>
              <w:t xml:space="preserve">,</w:t>
            </w:r>
            <w:hyperlink r:id="rId19" w:history="1">
              <w:r>
                <w:rPr>
                  <w:color w:val="#410a8c"/>
                  <w:u w:val="single"/>
                </w:rPr>
                <w:t xml:space="preserve">Benoit Chalancon</w:t>
              </w:r>
            </w:hyperlink>
            <w:r>
              <w:rPr/>
              <w:t xml:space="preserve">,</w:t>
            </w:r>
            <w:hyperlink r:id="rId22" w:history="1">
              <w:r>
                <w:rPr>
                  <w:color w:val="#410a8c"/>
                  <w:u w:val="single"/>
                </w:rPr>
                <w:t xml:space="preserve">Justine Lascar</w:t>
              </w:r>
            </w:hyperlink>
          </w:p>
          <w:p>
            <w:pPr/>
            <w:r>
              <w:rPr>
                <w:i w:val="1"/>
                <w:iCs w:val="1"/>
              </w:rPr>
              <w:t xml:space="preserve">Travaux Interdisciplinaires sur la Parole et le Langage</w:t>
            </w:r>
            <w:r>
              <w:rPr/>
              <w:t xml:space="preserve">, 2020, 36, </w:t>
            </w:r>
            <w:hyperlink r:id="rId44" w:history="1">
              <w:r>
                <w:rPr>
                  <w:color w:val="#410a8c"/>
                  <w:u w:val="single"/>
                </w:rPr>
                <w:t xml:space="preserve">⟨10.4000/tipa.4032⟩</w:t>
              </w:r>
            </w:hyperlink>
          </w:p>
          <w:p>
            <w:pPr/>
            <w:r>
              <w:rPr/>
              <w:t xml:space="preserve">Article dans une revue</w:t>
            </w:r>
          </w:p>
          <w:p>
            <w:pPr/>
            <w:hyperlink r:id="rId43" w:history="1">
              <w:r>
                <w:rPr>
                  <w:color w:val="#410a8c"/>
                  <w:u w:val="single"/>
                </w:rPr>
                <w:t xml:space="preserve">halshs-03017812v1</w:t>
              </w:r>
            </w:hyperlink>
          </w:p>
        </w:tc>
      </w:tr>
      <w:tr>
        <w:trPr/>
        <w:tc>
          <w:tcPr>
            <w:noWrap/>
          </w:tcPr>
          <w:p>
            <w:pPr>
              <w:spacing w:after="200"/>
            </w:pPr>
            <w:hyperlink r:id="rId45" w:history="1">
              <w:r>
                <w:rPr>
                  <w:color w:val="1e198e"/>
                  <w:b w:val="1"/>
                  <w:bCs w:val="1"/>
                  <w:u w:val="single"/>
                </w:rPr>
                <w:t xml:space="preserve">Grands corpus et linguistique outillée pour l'étude du français en interaction (plateforme CLAPI et corpus CIEL)</w:t>
              </w:r>
            </w:hyperlink>
          </w:p>
          <w:p>
            <w:pPr/>
            <w:hyperlink r:id="rId46" w:history="1">
              <w:r>
                <w:rPr>
                  <w:color w:val="#410a8c"/>
                  <w:u w:val="single"/>
                </w:rPr>
                <w:t xml:space="preserve">Groupe Icor</w:t>
              </w:r>
            </w:hyperlink>
            <w:r>
              <w:rPr/>
              <w:t xml:space="preserve">,</w:t>
            </w:r>
            <w:hyperlink r:id="rId47" w:history="1">
              <w:r>
                <w:rPr>
                  <w:color w:val="#410a8c"/>
                  <w:u w:val="single"/>
                </w:rPr>
                <w:t xml:space="preserve">Michel Bert</w:t>
              </w:r>
            </w:hyperlink>
            <w:r>
              <w:rPr/>
              <w:t xml:space="preserve">,</w:t>
            </w:r>
            <w:hyperlink r:id="rId48" w:history="1">
              <w:r>
                <w:rPr>
                  <w:color w:val="#410a8c"/>
                  <w:u w:val="single"/>
                </w:rPr>
                <w:t xml:space="preserve">Sylvie Bruxelles</w:t>
              </w:r>
            </w:hyperlink>
            <w:r>
              <w:rPr/>
              <w:t xml:space="preserve">,</w:t>
            </w:r>
            <w:hyperlink r:id="rId49" w:history="1">
              <w:r>
                <w:rPr>
                  <w:color w:val="#410a8c"/>
                  <w:u w:val="single"/>
                </w:rPr>
                <w:t xml:space="preserve">Carole Etienne</w:t>
              </w:r>
            </w:hyperlink>
            <w:r>
              <w:rPr/>
              <w:t xml:space="preserve">,</w:t>
            </w:r>
            <w:hyperlink r:id="rId50" w:history="1">
              <w:r>
                <w:rPr>
                  <w:color w:val="#410a8c"/>
                  <w:u w:val="single"/>
                </w:rPr>
                <w:t xml:space="preserve">Lorenza Mondada</w:t>
              </w:r>
            </w:hyperlink>
            <w:r>
              <w:rPr/>
              <w:t xml:space="preserve">et al.</w:t>
            </w:r>
          </w:p>
          <w:p>
            <w:pPr/>
            <w:r>
              <w:rPr>
                <w:i w:val="1"/>
                <w:iCs w:val="1"/>
              </w:rPr>
              <w:t xml:space="preserve">Pratiques - Interactions et corpus oraux</w:t>
            </w:r>
            <w:r>
              <w:rPr/>
              <w:t xml:space="preserve">, 2010, 147-148, pp.17-34</w:t>
            </w:r>
          </w:p>
          <w:p>
            <w:pPr/>
            <w:r>
              <w:rPr/>
              <w:t xml:space="preserve">Article dans une revue</w:t>
            </w:r>
          </w:p>
          <w:p>
            <w:pPr/>
            <w:hyperlink r:id="rId45" w:history="1">
              <w:r>
                <w:rPr>
                  <w:color w:val="#410a8c"/>
                  <w:u w:val="single"/>
                </w:rPr>
                <w:t xml:space="preserve">halshs-00622858v1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Exposition ou terrain de recherches ?</w:t>
              </w:r>
            </w:hyperlink>
          </w:p>
          <w:p>
            <w:pP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p>
          <w:p>
            <w:pPr/>
            <w:r>
              <w:rPr>
                <w:i w:val="1"/>
                <w:iCs w:val="1"/>
              </w:rPr>
              <w:t xml:space="preserve">Les échappées inattendues</w:t>
            </w:r>
            <w:r>
              <w:rPr/>
              <w:t xml:space="preserve">, CNRS - Délégation Rhône Auvergne, Nov 2024, Lyon, France</w:t>
            </w:r>
          </w:p>
          <w:p>
            <w:pPr/>
            <w:r>
              <w:rPr/>
              <w:t xml:space="preserve">Communication dans un congrès</w:t>
            </w:r>
          </w:p>
          <w:p>
            <w:pPr/>
            <w:hyperlink r:id="rId51" w:history="1">
              <w:r>
                <w:rPr>
                  <w:color w:val="#410a8c"/>
                  <w:u w:val="single"/>
                </w:rPr>
                <w:t xml:space="preserve">hal-04797805v1</w:t>
              </w:r>
            </w:hyperlink>
          </w:p>
        </w:tc>
      </w:tr>
      <w:tr>
        <w:trPr/>
        <w:tc>
          <w:tcPr>
            <w:noWrap/>
          </w:tcPr>
          <w:p>
            <w:pPr>
              <w:spacing w:after="200"/>
            </w:pPr>
            <w:hyperlink r:id="rId52" w:history="1">
              <w:r>
                <w:rPr>
                  <w:color w:val="1e198e"/>
                  <w:b w:val="1"/>
                  <w:bCs w:val="1"/>
                  <w:u w:val="single"/>
                </w:rPr>
                <w:t xml:space="preserve">Conception, édition et traitement de corpus vidéos : Filmer, monter et transcrire en SHS</w:t>
              </w:r>
            </w:hyperlink>
          </w:p>
          <w:p>
            <w:pPr/>
            <w:hyperlink r:id="rId22" w:history="1">
              <w:r>
                <w:rPr>
                  <w:color w:val="#410a8c"/>
                  <w:u w:val="single"/>
                </w:rPr>
                <w:t xml:space="preserve">Justine Lascar</w:t>
              </w:r>
            </w:hyperlink>
          </w:p>
          <w:p>
            <w:pPr/>
            <w:r>
              <w:rPr>
                <w:i w:val="1"/>
                <w:iCs w:val="1"/>
              </w:rPr>
              <w:t xml:space="preserve">Séminaire, Atelier du Crapel-Atilf</w:t>
            </w:r>
            <w:r>
              <w:rPr/>
              <w:t xml:space="preserve">, Crapel-Atilf, Kossi Seto Yibokou, Apr 2024, Nancy, France</w:t>
            </w:r>
          </w:p>
          <w:p>
            <w:pPr/>
            <w:r>
              <w:rPr/>
              <w:t xml:space="preserve">Communication dans un congrès</w:t>
            </w:r>
          </w:p>
          <w:p>
            <w:pPr/>
            <w:hyperlink r:id="rId52" w:history="1">
              <w:r>
                <w:rPr>
                  <w:color w:val="#410a8c"/>
                  <w:u w:val="single"/>
                </w:rPr>
                <w:t xml:space="preserve">hal-04821463v1</w:t>
              </w:r>
            </w:hyperlink>
          </w:p>
        </w:tc>
      </w:tr>
      <w:tr>
        <w:trPr/>
        <w:tc>
          <w:tcPr>
            <w:noWrap/>
          </w:tcPr>
          <w:p>
            <w:pPr>
              <w:spacing w:after="200"/>
            </w:pPr>
            <w:hyperlink r:id="rId53" w:history="1">
              <w:r>
                <w:rPr>
                  <w:color w:val="1e198e"/>
                  <w:b w:val="1"/>
                  <w:bCs w:val="1"/>
                  <w:u w:val="single"/>
                </w:rPr>
                <w:t xml:space="preserve">(D)Écrire la part langagière de la formation professionnelle : ethnographie du langage et écriture de la recherche</w:t>
              </w:r>
            </w:hyperlink>
          </w:p>
          <w:p>
            <w:pPr/>
            <w:hyperlink r:id="rId54" w:history="1">
              <w:r>
                <w:rPr>
                  <w:color w:val="#410a8c"/>
                  <w:u w:val="single"/>
                </w:rPr>
                <w:t xml:space="preserve">Patricia Lambert</w:t>
              </w:r>
            </w:hyperlink>
            <w:r>
              <w:rPr/>
              <w:t xml:space="preserve">,</w:t>
            </w:r>
            <w:hyperlink r:id="rId22" w:history="1">
              <w:r>
                <w:rPr>
                  <w:color w:val="#410a8c"/>
                  <w:u w:val="single"/>
                </w:rPr>
                <w:t xml:space="preserve">Justine Lascar</w:t>
              </w:r>
            </w:hyperlink>
            <w:r>
              <w:rPr/>
              <w:t xml:space="preserve">,</w:t>
            </w:r>
            <w:hyperlink r:id="rId55" w:history="1">
              <w:r>
                <w:rPr>
                  <w:color w:val="#410a8c"/>
                  <w:u w:val="single"/>
                </w:rPr>
                <w:t xml:space="preserve">Víctor Corona</w:t>
              </w:r>
            </w:hyperlink>
          </w:p>
          <w:p>
            <w:pPr/>
            <w:r>
              <w:rPr>
                <w:i w:val="1"/>
                <w:iCs w:val="1"/>
              </w:rPr>
              <w:t xml:space="preserve">6eme congrès du Réseau Francophone de Sociolinguistique</w:t>
            </w:r>
            <w:r>
              <w:rPr/>
              <w:t xml:space="preserve">, Réseau Francophone de Sociolinguistique; UCLouvain, May 2024, Louvain-la-Neuve, France</w:t>
            </w:r>
          </w:p>
          <w:p>
            <w:pPr/>
            <w:r>
              <w:rPr/>
              <w:t xml:space="preserve">Communication dans un congrès</w:t>
            </w:r>
          </w:p>
          <w:p>
            <w:pPr/>
            <w:hyperlink r:id="rId53" w:history="1">
              <w:r>
                <w:rPr>
                  <w:color w:val="#410a8c"/>
                  <w:u w:val="single"/>
                </w:rPr>
                <w:t xml:space="preserve">halshs-04823244v1</w:t>
              </w:r>
            </w:hyperlink>
          </w:p>
        </w:tc>
      </w:tr>
      <w:tr>
        <w:trPr/>
        <w:tc>
          <w:tcPr>
            <w:noWrap/>
          </w:tcPr>
          <w:p>
            <w:pPr>
              <w:spacing w:after="200"/>
            </w:pPr>
            <w:hyperlink r:id="rId56" w:history="1">
              <w:r>
                <w:rPr>
                  <w:color w:val="1e198e"/>
                  <w:b w:val="1"/>
                  <w:bCs w:val="1"/>
                  <w:u w:val="single"/>
                </w:rPr>
                <w:t xml:space="preserve">(D)Écrire la part langagière de la formation professionnelle: ethnographie du langage et écriture de la recherche</w:t>
              </w:r>
            </w:hyperlink>
          </w:p>
          <w:p>
            <w:pPr/>
            <w:hyperlink r:id="rId54" w:history="1">
              <w:r>
                <w:rPr>
                  <w:color w:val="#410a8c"/>
                  <w:u w:val="single"/>
                </w:rPr>
                <w:t xml:space="preserve">Patricia Lambert</w:t>
              </w:r>
            </w:hyperlink>
            <w:r>
              <w:rPr/>
              <w:t xml:space="preserve">,</w:t>
            </w:r>
            <w:hyperlink r:id="rId22" w:history="1">
              <w:r>
                <w:rPr>
                  <w:color w:val="#410a8c"/>
                  <w:u w:val="single"/>
                </w:rPr>
                <w:t xml:space="preserve">Justine Lascar</w:t>
              </w:r>
            </w:hyperlink>
            <w:r>
              <w:rPr/>
              <w:t xml:space="preserve">,</w:t>
            </w:r>
            <w:hyperlink r:id="rId55" w:history="1">
              <w:r>
                <w:rPr>
                  <w:color w:val="#410a8c"/>
                  <w:u w:val="single"/>
                </w:rPr>
                <w:t xml:space="preserve">Víctor Corona</w:t>
              </w:r>
            </w:hyperlink>
          </w:p>
          <w:p>
            <w:pPr/>
            <w:r>
              <w:rPr>
                <w:i w:val="1"/>
                <w:iCs w:val="1"/>
              </w:rPr>
              <w:t xml:space="preserve">6e Congrès du Réseau francophone de sociolinguistique</w:t>
            </w:r>
            <w:r>
              <w:rPr/>
              <w:t xml:space="preserve">, May 2024, Louvain-la-Neuve, France</w:t>
            </w:r>
          </w:p>
          <w:p>
            <w:pPr/>
            <w:r>
              <w:rPr/>
              <w:t xml:space="preserve">Communication dans un congrès</w:t>
            </w:r>
          </w:p>
          <w:p>
            <w:pPr/>
            <w:hyperlink r:id="rId56" w:history="1">
              <w:r>
                <w:rPr>
                  <w:color w:val="#410a8c"/>
                  <w:u w:val="single"/>
                </w:rPr>
                <w:t xml:space="preserve">hal-04868040v1</w:t>
              </w:r>
            </w:hyperlink>
          </w:p>
        </w:tc>
      </w:tr>
      <w:tr>
        <w:trPr/>
        <w:tc>
          <w:tcPr>
            <w:noWrap/>
          </w:tcPr>
          <w:p>
            <w:pPr>
              <w:spacing w:after="200"/>
            </w:pPr>
            <w:hyperlink r:id="rId57" w:history="1">
              <w:r>
                <w:rPr>
                  <w:color w:val="1e198e"/>
                  <w:b w:val="1"/>
                  <w:bCs w:val="1"/>
                  <w:u w:val="single"/>
                </w:rPr>
                <w:t xml:space="preserve">(Re)médiation de l’expérience de visite de l’exposition « Cancers » dans un parcours en 360°</w:t>
              </w:r>
            </w:hyperlink>
          </w:p>
          <w:p>
            <w:pPr/>
            <w:hyperlink r:id="rId29" w:history="1">
              <w:r>
                <w:rPr>
                  <w:color w:val="#410a8c"/>
                  <w:u w:val="single"/>
                </w:rPr>
                <w:t xml:space="preserve">Julien Thiburce</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i w:val="1"/>
                <w:iCs w:val="1"/>
              </w:rPr>
              <w:t xml:space="preserve">Penser l'expérience : un enjeu pour les SHS</w:t>
            </w:r>
            <w:r>
              <w:rPr/>
              <w:t xml:space="preserve">, Université Toulouse 3 Paul Sabatier; Université Toulouse 2 Jean Jaurès; Université Montpellier 3 Paul Valéry; Laboratoire d’Études et de Recherches Appliquées en Sciences Sociales, May 2024, Toulouse, France</w:t>
            </w:r>
          </w:p>
          <w:p>
            <w:pPr/>
            <w:r>
              <w:rPr/>
              <w:t xml:space="preserve">Communication dans un congrès</w:t>
            </w:r>
          </w:p>
          <w:p>
            <w:pPr/>
            <w:hyperlink r:id="rId57" w:history="1">
              <w:r>
                <w:rPr>
                  <w:color w:val="#410a8c"/>
                  <w:u w:val="single"/>
                </w:rPr>
                <w:t xml:space="preserve">hal-04600565v1</w:t>
              </w:r>
            </w:hyperlink>
          </w:p>
        </w:tc>
      </w:tr>
      <w:tr>
        <w:trPr/>
        <w:tc>
          <w:tcPr>
            <w:noWrap/>
          </w:tcPr>
          <w:p>
            <w:pPr>
              <w:spacing w:after="200"/>
            </w:pPr>
            <w:hyperlink r:id="rId58" w:history="1">
              <w:r>
                <w:rPr>
                  <w:color w:val="1e198e"/>
                  <w:b w:val="1"/>
                  <w:bCs w:val="1"/>
                  <w:u w:val="single"/>
                </w:rPr>
                <w:t xml:space="preserve">Le projet ExpReSyF : étude de l'exposition &amp;quot;Cancers&amp;quot; entre expérience de visite et expérience de vie</w:t>
              </w:r>
            </w:hyperlink>
          </w:p>
          <w:p>
            <w:pP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p>
          <w:p>
            <w:pPr/>
            <w:r>
              <w:rPr>
                <w:i w:val="1"/>
                <w:iCs w:val="1"/>
              </w:rPr>
              <w:t xml:space="preserve">SITEM - Salon International des Musées, des lieux de culture et de tourisme</w:t>
            </w:r>
            <w:r>
              <w:rPr/>
              <w:t xml:space="preserve">, Apr 2024, Paris, France</w:t>
            </w:r>
          </w:p>
          <w:p>
            <w:pPr/>
            <w:r>
              <w:rPr/>
              <w:t xml:space="preserve">Communication dans un congrès</w:t>
            </w:r>
          </w:p>
          <w:p>
            <w:pPr/>
            <w:hyperlink r:id="rId58" w:history="1">
              <w:r>
                <w:rPr>
                  <w:color w:val="#410a8c"/>
                  <w:u w:val="single"/>
                </w:rPr>
                <w:t xml:space="preserve">hal-04826446v1</w:t>
              </w:r>
            </w:hyperlink>
          </w:p>
        </w:tc>
      </w:tr>
      <w:tr>
        <w:trPr/>
        <w:tc>
          <w:tcPr>
            <w:noWrap/>
          </w:tcPr>
          <w:p>
            <w:pPr>
              <w:spacing w:after="200"/>
            </w:pPr>
            <w:hyperlink r:id="rId59" w:history="1">
              <w:r>
                <w:rPr>
                  <w:color w:val="1e198e"/>
                  <w:b w:val="1"/>
                  <w:bCs w:val="1"/>
                  <w:u w:val="single"/>
                </w:rPr>
                <w:t xml:space="preserve">Conception et création de parcours immersifs et interactifs en 360° avec 3DVista, atelier d’initiation.</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Ecritures alternatives en SHS 2024 - Le récit scientifique en question</w:t>
            </w:r>
            <w:r>
              <w:rPr/>
              <w:t xml:space="preserve">, AAU; MSH Ange Guépin, Nov 2024, Nantes (MSH), France</w:t>
            </w:r>
          </w:p>
          <w:p>
            <w:pPr/>
            <w:r>
              <w:rPr/>
              <w:t xml:space="preserve">Communication dans un congrès</w:t>
            </w:r>
          </w:p>
          <w:p>
            <w:pPr/>
            <w:hyperlink r:id="rId59" w:history="1">
              <w:r>
                <w:rPr>
                  <w:color w:val="#410a8c"/>
                  <w:u w:val="single"/>
                </w:rPr>
                <w:t xml:space="preserve">halshs-04823197v1</w:t>
              </w:r>
            </w:hyperlink>
          </w:p>
        </w:tc>
      </w:tr>
      <w:tr>
        <w:trPr/>
        <w:tc>
          <w:tcPr>
            <w:noWrap/>
          </w:tcPr>
          <w:p>
            <w:pPr>
              <w:spacing w:after="200"/>
            </w:pPr>
            <w:hyperlink r:id="rId60" w:history="1">
              <w:r>
                <w:rPr>
                  <w:color w:val="1e198e"/>
                  <w:b w:val="1"/>
                  <w:bCs w:val="1"/>
                  <w:u w:val="single"/>
                </w:rPr>
                <w:t xml:space="preserve">Sans les mains! état des lieux des outils de retranscription automatique d’entretien</w:t>
              </w:r>
            </w:hyperlink>
          </w:p>
          <w:p>
            <w:pPr/>
            <w:hyperlink r:id="rId22" w:history="1">
              <w:r>
                <w:rPr>
                  <w:color w:val="#410a8c"/>
                  <w:u w:val="single"/>
                </w:rPr>
                <w:t xml:space="preserve">Justine Lascar</w:t>
              </w:r>
            </w:hyperlink>
          </w:p>
          <w:p>
            <w:pPr/>
            <w:r>
              <w:rPr>
                <w:i w:val="1"/>
                <w:iCs w:val="1"/>
              </w:rPr>
              <w:t xml:space="preserve">Séminaire du GLISSS</w:t>
            </w:r>
            <w:r>
              <w:rPr/>
              <w:t xml:space="preserve">, GLISSS, Apr 2024, Strasbourg, France</w:t>
            </w:r>
          </w:p>
          <w:p>
            <w:pPr/>
            <w:r>
              <w:rPr/>
              <w:t xml:space="preserve">Communication dans un congrès</w:t>
            </w:r>
          </w:p>
          <w:p>
            <w:pPr/>
            <w:hyperlink r:id="rId60" w:history="1">
              <w:r>
                <w:rPr>
                  <w:color w:val="#410a8c"/>
                  <w:u w:val="single"/>
                </w:rPr>
                <w:t xml:space="preserve">hal-04822702v1</w:t>
              </w:r>
            </w:hyperlink>
          </w:p>
        </w:tc>
      </w:tr>
      <w:tr>
        <w:trPr/>
        <w:tc>
          <w:tcPr>
            <w:noWrap/>
          </w:tcPr>
          <w:p>
            <w:pPr>
              <w:spacing w:after="200"/>
            </w:pPr>
            <w:hyperlink r:id="rId61" w:history="1">
              <w:r>
                <w:rPr>
                  <w:color w:val="1e198e"/>
                  <w:b w:val="1"/>
                  <w:bCs w:val="1"/>
                  <w:u w:val="single"/>
                </w:rPr>
                <w:t xml:space="preserve">Conception et création de parcours immersifs et interactifs en 360° avec 3DVista : atelier d’initiation</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Ecritures alternatives de la recherche en SHS. Le récit scientifique en question</w:t>
            </w:r>
            <w:r>
              <w:rPr/>
              <w:t xml:space="preserve">, Ambiances, Architectures, Urbanités (UMR 1563); MSH Ange-Guépin (UAR 3491), Nov 2024, Nantes, France</w:t>
            </w:r>
          </w:p>
          <w:p>
            <w:pPr/>
            <w:r>
              <w:rPr/>
              <w:t xml:space="preserve">Communication dans un congrès</w:t>
            </w:r>
          </w:p>
          <w:p>
            <w:pPr/>
            <w:hyperlink r:id="rId61" w:history="1">
              <w:r>
                <w:rPr>
                  <w:color w:val="#410a8c"/>
                  <w:u w:val="single"/>
                </w:rPr>
                <w:t xml:space="preserve">hal-04797711v1</w:t>
              </w:r>
            </w:hyperlink>
          </w:p>
        </w:tc>
      </w:tr>
      <w:tr>
        <w:trPr/>
        <w:tc>
          <w:tcPr>
            <w:noWrap/>
          </w:tcPr>
          <w:p>
            <w:pPr>
              <w:spacing w:after="200"/>
            </w:pPr>
            <w:hyperlink r:id="rId62" w:history="1">
              <w:r>
                <w:rPr>
                  <w:color w:val="1e198e"/>
                  <w:b w:val="1"/>
                  <w:bCs w:val="1"/>
                  <w:u w:val="single"/>
                </w:rPr>
                <w:t xml:space="preserve">Entre analyse conversationnelle et intelligence artificielle : défis méthodologiques pour modéliser une interaction avec Pepper</w:t>
              </w:r>
            </w:hyperlink>
          </w:p>
          <w:p>
            <w:pPr/>
            <w:hyperlink r:id="rId63" w:history="1">
              <w:r>
                <w:rPr>
                  <w:color w:val="#410a8c"/>
                  <w:u w:val="single"/>
                </w:rPr>
                <w:t xml:space="preserve">Lucien Tisserand</w:t>
              </w:r>
            </w:hyperlink>
            <w:r>
              <w:rPr/>
              <w:t xml:space="preserve">,</w:t>
            </w:r>
            <w:hyperlink r:id="rId64" w:history="1">
              <w:r>
                <w:rPr>
                  <w:color w:val="#410a8c"/>
                  <w:u w:val="single"/>
                </w:rPr>
                <w:t xml:space="preserve">Antoine Bouquin</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i w:val="1"/>
                <w:iCs w:val="1"/>
              </w:rPr>
              <w:t xml:space="preserve">Drôles d'objets</w:t>
            </w:r>
            <w:r>
              <w:rPr/>
              <w:t xml:space="preserve">, May 2023, Nancy, France</w:t>
            </w:r>
          </w:p>
          <w:p>
            <w:pPr/>
            <w:r>
              <w:rPr/>
              <w:t xml:space="preserve">Communication dans un congrès</w:t>
            </w:r>
          </w:p>
          <w:p>
            <w:pPr/>
            <w:hyperlink r:id="rId62" w:history="1">
              <w:r>
                <w:rPr>
                  <w:color w:val="#410a8c"/>
                  <w:u w:val="single"/>
                </w:rPr>
                <w:t xml:space="preserve">hal-04700384v1</w:t>
              </w:r>
            </w:hyperlink>
          </w:p>
        </w:tc>
      </w:tr>
      <w:tr>
        <w:trPr/>
        <w:tc>
          <w:tcPr>
            <w:noWrap/>
          </w:tcPr>
          <w:p>
            <w:pPr>
              <w:spacing w:after="200"/>
            </w:pPr>
            <w:hyperlink r:id="rId65" w:history="1">
              <w:r>
                <w:rPr>
                  <w:color w:val="1e198e"/>
                  <w:b w:val="1"/>
                  <w:bCs w:val="1"/>
                  <w:u w:val="single"/>
                </w:rPr>
                <w:t xml:space="preserve">Ecriture collaborative de portrait d’étudiants internationaux usagers de la ville : de l’atelier cartographique participatif au storymapping</w:t>
              </w:r>
            </w:hyperlink>
          </w:p>
          <w:p>
            <w:pPr/>
            <w:hyperlink r:id="rId66" w:history="1">
              <w:r>
                <w:rPr>
                  <w:color w:val="#410a8c"/>
                  <w:u w:val="single"/>
                </w:rPr>
                <w:t xml:space="preserve">Félix Danos</w:t>
              </w:r>
            </w:hyperlink>
            <w:r>
              <w:rPr/>
              <w:t xml:space="preserve">,</w:t>
            </w:r>
            <w:hyperlink r:id="rId67" w:history="1">
              <w:r>
                <w:rPr>
                  <w:color w:val="#410a8c"/>
                  <w:u w:val="single"/>
                </w:rPr>
                <w:t xml:space="preserve">Jean-François Grassin</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Visual Methods</w:t>
            </w:r>
            <w:r>
              <w:rPr/>
              <w:t xml:space="preserve">, Université de la Laguna, Nov 2023, La Laguna, Tenerife, Spain</w:t>
            </w:r>
          </w:p>
          <w:p>
            <w:pPr/>
            <w:r>
              <w:rPr/>
              <w:t xml:space="preserve">Communication dans un congrès</w:t>
            </w:r>
          </w:p>
          <w:p>
            <w:pPr/>
            <w:hyperlink r:id="rId65" w:history="1">
              <w:r>
                <w:rPr>
                  <w:color w:val="#410a8c"/>
                  <w:u w:val="single"/>
                </w:rPr>
                <w:t xml:space="preserve">halshs-04822831v1</w:t>
              </w:r>
            </w:hyperlink>
          </w:p>
        </w:tc>
      </w:tr>
      <w:tr>
        <w:trPr/>
        <w:tc>
          <w:tcPr>
            <w:noWrap/>
          </w:tcPr>
          <w:p>
            <w:pPr>
              <w:spacing w:after="200"/>
            </w:pPr>
            <w:hyperlink r:id="rId68" w:history="1">
              <w:r>
                <w:rPr>
                  <w:color w:val="1e198e"/>
                  <w:b w:val="1"/>
                  <w:bCs w:val="1"/>
                  <w:u w:val="single"/>
                </w:rPr>
                <w:t xml:space="preserve">De nouvelles écritures pour documenter la part langagière de milieux didactiques : le cas des ateliers de la voie professionnelle en Guyane</w:t>
              </w:r>
            </w:hyperlink>
          </w:p>
          <w:p>
            <w:pPr/>
            <w:hyperlink r:id="rId54" w:history="1">
              <w:r>
                <w:rPr>
                  <w:color w:val="#410a8c"/>
                  <w:u w:val="single"/>
                </w:rPr>
                <w:t xml:space="preserve">Patricia Lambert</w:t>
              </w:r>
            </w:hyperlink>
            <w:r>
              <w:rPr/>
              <w:t xml:space="preserve">,</w:t>
            </w:r>
            <w:hyperlink r:id="rId55" w:history="1">
              <w:r>
                <w:rPr>
                  <w:color w:val="#410a8c"/>
                  <w:u w:val="single"/>
                </w:rPr>
                <w:t xml:space="preserve">Víctor Corona</w:t>
              </w:r>
            </w:hyperlink>
            <w:r>
              <w:rPr/>
              <w:t xml:space="preserve">,</w:t>
            </w:r>
            <w:hyperlink r:id="rId22" w:history="1">
              <w:r>
                <w:rPr>
                  <w:color w:val="#410a8c"/>
                  <w:u w:val="single"/>
                </w:rPr>
                <w:t xml:space="preserve">Justine Lascar</w:t>
              </w:r>
            </w:hyperlink>
            <w:r>
              <w:rPr/>
              <w:t xml:space="preserve">,</w:t>
            </w:r>
            <w:hyperlink r:id="rId69" w:history="1">
              <w:r>
                <w:rPr>
                  <w:color w:val="#410a8c"/>
                  <w:u w:val="single"/>
                </w:rPr>
                <w:t xml:space="preserve">Anna Claudia Ticca</w:t>
              </w:r>
            </w:hyperlink>
            <w:r>
              <w:rPr/>
              <w:t xml:space="preserve">,</w:t>
            </w:r>
            <w:hyperlink r:id="rId70" w:history="1">
              <w:r>
                <w:rPr>
                  <w:color w:val="#410a8c"/>
                  <w:u w:val="single"/>
                </w:rPr>
                <w:t xml:space="preserve">S. Alby</w:t>
              </w:r>
            </w:hyperlink>
            <w:r>
              <w:rPr/>
              <w:t xml:space="preserve">et al.</w:t>
            </w:r>
          </w:p>
          <w:p>
            <w:pPr/>
            <w:r>
              <w:rPr>
                <w:i w:val="1"/>
                <w:iCs w:val="1"/>
              </w:rPr>
              <w:t xml:space="preserve">11e Journées Linguistique de Corpus</w:t>
            </w:r>
            <w:r>
              <w:rPr/>
              <w:t xml:space="preserve">, Université Grenoble-Alpes, Jul 2023, Grenoble, France</w:t>
            </w:r>
          </w:p>
          <w:p>
            <w:pPr/>
            <w:r>
              <w:rPr/>
              <w:t xml:space="preserve">Communication dans un congrès</w:t>
            </w:r>
          </w:p>
          <w:p>
            <w:pPr/>
            <w:hyperlink r:id="rId68" w:history="1">
              <w:r>
                <w:rPr>
                  <w:color w:val="#410a8c"/>
                  <w:u w:val="single"/>
                </w:rPr>
                <w:t xml:space="preserve">hal-04874179v1</w:t>
              </w:r>
            </w:hyperlink>
          </w:p>
        </w:tc>
      </w:tr>
      <w:tr>
        <w:trPr/>
        <w:tc>
          <w:tcPr>
            <w:noWrap/>
          </w:tcPr>
          <w:p>
            <w:pPr>
              <w:spacing w:after="200"/>
            </w:pPr>
            <w:hyperlink r:id="rId71" w:history="1">
              <w:r>
                <w:rPr>
                  <w:color w:val="1e198e"/>
                  <w:b w:val="1"/>
                  <w:bCs w:val="1"/>
                  <w:u w:val="single"/>
                </w:rPr>
                <w:t xml:space="preserve">Le « savoir-cuire » dans un atelier de cuisine en Guyane : variations autour d’une norme professionnelle</w:t>
              </w:r>
            </w:hyperlink>
          </w:p>
          <w:p>
            <w:pPr/>
            <w:hyperlink r:id="rId72" w:history="1">
              <w:r>
                <w:rPr>
                  <w:color w:val="#410a8c"/>
                  <w:u w:val="single"/>
                </w:rPr>
                <w:t xml:space="preserve">Ingrid de Saint-Georges</w:t>
              </w:r>
            </w:hyperlink>
            <w:r>
              <w:rPr/>
              <w:t xml:space="preserve">,</w:t>
            </w:r>
            <w:hyperlink r:id="rId54" w:history="1">
              <w:r>
                <w:rPr>
                  <w:color w:val="#410a8c"/>
                  <w:u w:val="single"/>
                </w:rPr>
                <w:t xml:space="preserve">Patricia Lambert</w:t>
              </w:r>
            </w:hyperlink>
            <w:r>
              <w:rPr/>
              <w:t xml:space="preserve">,</w:t>
            </w:r>
            <w:hyperlink r:id="rId55" w:history="1">
              <w:r>
                <w:rPr>
                  <w:color w:val="#410a8c"/>
                  <w:u w:val="single"/>
                </w:rPr>
                <w:t xml:space="preserve">Víctor Corona</w:t>
              </w:r>
            </w:hyperlink>
            <w:r>
              <w:rPr/>
              <w:t xml:space="preserve">,</w:t>
            </w:r>
            <w:hyperlink r:id="rId70" w:history="1">
              <w:r>
                <w:rPr>
                  <w:color w:val="#410a8c"/>
                  <w:u w:val="single"/>
                </w:rPr>
                <w:t xml:space="preserve">S. Alby</w:t>
              </w:r>
            </w:hyperlink>
            <w:r>
              <w:rPr/>
              <w:t xml:space="preserve">,</w:t>
            </w:r>
            <w:hyperlink r:id="rId73" w:history="1">
              <w:r>
                <w:rPr>
                  <w:color w:val="#410a8c"/>
                  <w:u w:val="single"/>
                </w:rPr>
                <w:t xml:space="preserve">Z Badreddine</w:t>
              </w:r>
            </w:hyperlink>
            <w:r>
              <w:rPr/>
              <w:t xml:space="preserve">et al.</w:t>
            </w:r>
          </w:p>
          <w:p>
            <w:pPr/>
            <w:r>
              <w:rPr>
                <w:i w:val="1"/>
                <w:iCs w:val="1"/>
              </w:rPr>
              <w:t xml:space="preserve">7e journées d’études Formation Professionnelle et Langage</w:t>
            </w:r>
            <w:r>
              <w:rPr/>
              <w:t xml:space="preserve">, Sep 2023, Dijon, France</w:t>
            </w:r>
          </w:p>
          <w:p>
            <w:pPr/>
            <w:r>
              <w:rPr/>
              <w:t xml:space="preserve">Communication dans un congrès</w:t>
            </w:r>
          </w:p>
          <w:p>
            <w:pPr/>
            <w:hyperlink r:id="rId71" w:history="1">
              <w:r>
                <w:rPr>
                  <w:color w:val="#410a8c"/>
                  <w:u w:val="single"/>
                </w:rPr>
                <w:t xml:space="preserve">halshs-04871373v1</w:t>
              </w:r>
            </w:hyperlink>
          </w:p>
        </w:tc>
      </w:tr>
      <w:tr>
        <w:trPr/>
        <w:tc>
          <w:tcPr>
            <w:noWrap/>
          </w:tcPr>
          <w:p>
            <w:pPr>
              <w:spacing w:after="200"/>
            </w:pPr>
            <w:hyperlink r:id="rId74" w:history="1">
              <w:r>
                <w:rPr>
                  <w:color w:val="1e198e"/>
                  <w:b w:val="1"/>
                  <w:bCs w:val="1"/>
                  <w:u w:val="single"/>
                </w:rPr>
                <w:t xml:space="preserve">(D)Écrire la part langagière de la formation professionnelle : le cas des ateliers de lycées en Guyane</w:t>
              </w:r>
            </w:hyperlink>
          </w:p>
          <w:p>
            <w:pPr/>
            <w:hyperlink r:id="rId54" w:history="1">
              <w:r>
                <w:rPr>
                  <w:color w:val="#410a8c"/>
                  <w:u w:val="single"/>
                </w:rPr>
                <w:t xml:space="preserve">Patricia Lambert</w:t>
              </w:r>
            </w:hyperlink>
            <w:r>
              <w:rPr/>
              <w:t xml:space="preserve">,</w:t>
            </w:r>
            <w:hyperlink r:id="rId55" w:history="1">
              <w:r>
                <w:rPr>
                  <w:color w:val="#410a8c"/>
                  <w:u w:val="single"/>
                </w:rPr>
                <w:t xml:space="preserve">Víctor Corona</w:t>
              </w:r>
            </w:hyperlink>
            <w:r>
              <w:rPr/>
              <w:t xml:space="preserve">,</w:t>
            </w:r>
            <w:hyperlink r:id="rId22" w:history="1">
              <w:r>
                <w:rPr>
                  <w:color w:val="#410a8c"/>
                  <w:u w:val="single"/>
                </w:rPr>
                <w:t xml:space="preserve">Justine Lascar</w:t>
              </w:r>
            </w:hyperlink>
            <w:r>
              <w:rPr/>
              <w:t xml:space="preserve">,</w:t>
            </w:r>
            <w:hyperlink r:id="rId69" w:history="1">
              <w:r>
                <w:rPr>
                  <w:color w:val="#410a8c"/>
                  <w:u w:val="single"/>
                </w:rPr>
                <w:t xml:space="preserve">Anna Claudia Ticca</w:t>
              </w:r>
            </w:hyperlink>
          </w:p>
          <w:p>
            <w:pPr/>
            <w:r>
              <w:rPr>
                <w:i w:val="1"/>
                <w:iCs w:val="1"/>
              </w:rPr>
              <w:t xml:space="preserve">Séminaire Interactions, Cognitions, ICAR-ENS de Lyon</w:t>
            </w:r>
            <w:r>
              <w:rPr/>
              <w:t xml:space="preserve">, Jun 2023, Lyon, France</w:t>
            </w:r>
          </w:p>
          <w:p>
            <w:pPr/>
            <w:r>
              <w:rPr/>
              <w:t xml:space="preserve">Communication dans un congrès</w:t>
            </w:r>
          </w:p>
          <w:p>
            <w:pPr/>
            <w:hyperlink r:id="rId74" w:history="1">
              <w:r>
                <w:rPr>
                  <w:color w:val="#410a8c"/>
                  <w:u w:val="single"/>
                </w:rPr>
                <w:t xml:space="preserve">hal-04874190v1</w:t>
              </w:r>
            </w:hyperlink>
          </w:p>
        </w:tc>
      </w:tr>
      <w:tr>
        <w:trPr/>
        <w:tc>
          <w:tcPr>
            <w:noWrap/>
          </w:tcPr>
          <w:p>
            <w:pPr>
              <w:spacing w:after="200"/>
            </w:pPr>
            <w:hyperlink r:id="rId75" w:history="1">
              <w:r>
                <w:rPr>
                  <w:color w:val="1e198e"/>
                  <w:b w:val="1"/>
                  <w:bCs w:val="1"/>
                  <w:u w:val="single"/>
                </w:rPr>
                <w:t xml:space="preserve">De la toile à l’écran et vice versa. Conception d’un dispositif immersif en vidéo 360° dans un musée des Beaux-Arts</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Espagne</w:t>
            </w:r>
          </w:p>
          <w:p>
            <w:pPr/>
            <w:r>
              <w:rPr/>
              <w:t xml:space="preserve">Communication dans un congrès</w:t>
            </w:r>
          </w:p>
          <w:p>
            <w:pPr/>
            <w:hyperlink r:id="rId75" w:history="1">
              <w:r>
                <w:rPr>
                  <w:color w:val="#410a8c"/>
                  <w:u w:val="single"/>
                </w:rPr>
                <w:t xml:space="preserve">hal-04600980v1</w:t>
              </w:r>
            </w:hyperlink>
          </w:p>
        </w:tc>
      </w:tr>
      <w:tr>
        <w:trPr/>
        <w:tc>
          <w:tcPr>
            <w:noWrap/>
          </w:tcPr>
          <w:p>
            <w:pPr>
              <w:spacing w:after="200"/>
            </w:pPr>
            <w:hyperlink r:id="rId76" w:history="1">
              <w:r>
                <w:rPr>
                  <w:color w:val="1e198e"/>
                  <w:b w:val="1"/>
                  <w:bCs w:val="1"/>
                  <w:u w:val="single"/>
                </w:rPr>
                <w:t xml:space="preserve">Augmented artworks and museum digitalization in 360° video</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20ème congrès de l’AILA 2023</w:t>
            </w:r>
            <w:r>
              <w:rPr/>
              <w:t xml:space="preserve">, Aila; ICAR, Jul 2023, Lyon (ENS de Lyon), France</w:t>
            </w:r>
          </w:p>
          <w:p>
            <w:pPr/>
            <w:r>
              <w:rPr/>
              <w:t xml:space="preserve">Communication dans un congrès</w:t>
            </w:r>
          </w:p>
          <w:p>
            <w:pPr/>
            <w:hyperlink r:id="rId76" w:history="1">
              <w:r>
                <w:rPr>
                  <w:color w:val="#410a8c"/>
                  <w:u w:val="single"/>
                </w:rPr>
                <w:t xml:space="preserve">halshs-04822915v1</w:t>
              </w:r>
            </w:hyperlink>
          </w:p>
        </w:tc>
      </w:tr>
      <w:tr>
        <w:trPr/>
        <w:tc>
          <w:tcPr>
            <w:noWrap/>
          </w:tcPr>
          <w:p>
            <w:pPr>
              <w:spacing w:after="200"/>
            </w:pPr>
            <w:hyperlink r:id="rId77" w:history="1">
              <w:r>
                <w:rPr>
                  <w:color w:val="1e198e"/>
                  <w:b w:val="1"/>
                  <w:bCs w:val="1"/>
                  <w:u w:val="single"/>
                </w:rPr>
                <w:t xml:space="preserve">Écriture collaborative de portraits d’étudiants internationaux usagers de la ville : de l’atelier cartographique participatif au storymapping</w:t>
              </w:r>
            </w:hyperlink>
          </w:p>
          <w:p>
            <w:pPr/>
            <w:hyperlink r:id="rId66" w:history="1">
              <w:r>
                <w:rPr>
                  <w:color w:val="#410a8c"/>
                  <w:u w:val="single"/>
                </w:rPr>
                <w:t xml:space="preserve">Félix Danos</w:t>
              </w:r>
            </w:hyperlink>
            <w:r>
              <w:rPr/>
              <w:t xml:space="preserve">,</w:t>
            </w:r>
            <w:hyperlink r:id="rId67" w:history="1">
              <w:r>
                <w:rPr>
                  <w:color w:val="#410a8c"/>
                  <w:u w:val="single"/>
                </w:rPr>
                <w:t xml:space="preserve">Jean-François Grassin</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Spain</w:t>
            </w:r>
          </w:p>
          <w:p>
            <w:pPr/>
            <w:r>
              <w:rPr/>
              <w:t xml:space="preserve">Communication dans un congrès</w:t>
            </w:r>
          </w:p>
          <w:p>
            <w:pPr/>
            <w:hyperlink r:id="rId77" w:history="1">
              <w:r>
                <w:rPr>
                  <w:color w:val="#410a8c"/>
                  <w:u w:val="single"/>
                </w:rPr>
                <w:t xml:space="preserve">hal-04600993v1</w:t>
              </w:r>
            </w:hyperlink>
          </w:p>
        </w:tc>
      </w:tr>
      <w:tr>
        <w:trPr/>
        <w:tc>
          <w:tcPr>
            <w:noWrap/>
          </w:tcPr>
          <w:p>
            <w:pPr>
              <w:spacing w:after="200"/>
            </w:pPr>
            <w:hyperlink r:id="rId78" w:history="1">
              <w:r>
                <w:rPr>
                  <w:color w:val="1e198e"/>
                  <w:b w:val="1"/>
                  <w:bCs w:val="1"/>
                  <w:u w:val="single"/>
                </w:rPr>
                <w:t xml:space="preserve">Filmer et Editer en 360°</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1" w:history="1">
              <w:r>
                <w:rPr>
                  <w:color w:val="#410a8c"/>
                  <w:u w:val="single"/>
                </w:rPr>
                <w:t xml:space="preserve">Louis Maritaud</w:t>
              </w:r>
            </w:hyperlink>
          </w:p>
          <w:p>
            <w:pPr/>
            <w:r>
              <w:rPr>
                <w:i w:val="1"/>
                <w:iCs w:val="1"/>
              </w:rPr>
              <w:t xml:space="preserve">2eme journée du réseau Rushs</w:t>
            </w:r>
            <w:r>
              <w:rPr/>
              <w:t xml:space="preserve">, Réseau Rushs, Sep 2022, Paris, France</w:t>
            </w:r>
          </w:p>
          <w:p>
            <w:pPr/>
            <w:r>
              <w:rPr/>
              <w:t xml:space="preserve">Communication dans un congrès</w:t>
            </w:r>
          </w:p>
          <w:p>
            <w:pPr/>
            <w:hyperlink r:id="rId78" w:history="1">
              <w:r>
                <w:rPr>
                  <w:color w:val="#410a8c"/>
                  <w:u w:val="single"/>
                </w:rPr>
                <w:t xml:space="preserve">halshs-03948408v1</w:t>
              </w:r>
            </w:hyperlink>
          </w:p>
        </w:tc>
      </w:tr>
      <w:tr>
        <w:trPr/>
        <w:tc>
          <w:tcPr>
            <w:noWrap/>
          </w:tcPr>
          <w:p>
            <w:pPr>
              <w:spacing w:after="200"/>
            </w:pPr>
            <w:hyperlink r:id="rId79" w:history="1">
              <w:r>
                <w:rPr>
                  <w:color w:val="1e198e"/>
                  <w:b w:val="1"/>
                  <w:bCs w:val="1"/>
                  <w:u w:val="single"/>
                </w:rPr>
                <w:t xml:space="preserve">L’expérience des participants dans une formation hybride : quels points de vigilance ?</w:t>
              </w:r>
            </w:hyperlink>
          </w:p>
          <w:p>
            <w:pPr/>
            <w:hyperlink r:id="rId67" w:history="1">
              <w:r>
                <w:rPr>
                  <w:color w:val="#410a8c"/>
                  <w:u w:val="single"/>
                </w:rPr>
                <w:t xml:space="preserve">Jean-François Grassin</w:t>
              </w:r>
            </w:hyperlink>
            <w:r>
              <w:rPr/>
              <w:t xml:space="preserve">,</w:t>
            </w:r>
            <w:hyperlink r:id="rId11" w:history="1">
              <w:r>
                <w:rPr>
                  <w:color w:val="#410a8c"/>
                  <w:u w:val="single"/>
                </w:rPr>
                <w:t xml:space="preserve">Christine Develotte</w:t>
              </w:r>
            </w:hyperlink>
            <w:r>
              <w:rPr/>
              <w:t xml:space="preserve">,</w:t>
            </w:r>
            <w:hyperlink r:id="rId80" w:history="1">
              <w:r>
                <w:rPr>
                  <w:color w:val="#410a8c"/>
                  <w:u w:val="single"/>
                </w:rPr>
                <w:t xml:space="preserve">Joséphine Rémon</w:t>
              </w:r>
            </w:hyperlink>
            <w:r>
              <w:rPr/>
              <w:t xml:space="preserve">,</w:t>
            </w:r>
            <w:hyperlink r:id="rId22" w:history="1">
              <w:r>
                <w:rPr>
                  <w:color w:val="#410a8c"/>
                  <w:u w:val="single"/>
                </w:rPr>
                <w:t xml:space="preserve">Justine Lascar</w:t>
              </w:r>
            </w:hyperlink>
          </w:p>
          <w:p>
            <w:pPr/>
            <w:r>
              <w:rPr>
                <w:i w:val="1"/>
                <w:iCs w:val="1"/>
              </w:rPr>
              <w:t xml:space="preserve">Ticemed13 : Hybridation des formations : de la continuité à l'innovation pédagogique ?</w:t>
            </w:r>
            <w:r>
              <w:rPr/>
              <w:t xml:space="preserve">, Oct 2022, Athènes, Grèce</w:t>
            </w:r>
          </w:p>
          <w:p>
            <w:pPr/>
            <w:r>
              <w:rPr/>
              <w:t xml:space="preserve">Communication dans un congrès</w:t>
            </w:r>
          </w:p>
          <w:p>
            <w:pPr/>
            <w:hyperlink r:id="rId79" w:history="1">
              <w:r>
                <w:rPr>
                  <w:color w:val="#410a8c"/>
                  <w:u w:val="single"/>
                </w:rPr>
                <w:t xml:space="preserve">hal-03908718v1</w:t>
              </w:r>
            </w:hyperlink>
          </w:p>
        </w:tc>
      </w:tr>
      <w:tr>
        <w:trPr/>
        <w:tc>
          <w:tcPr>
            <w:noWrap/>
          </w:tcPr>
          <w:p>
            <w:pPr>
              <w:spacing w:after="200"/>
            </w:pPr>
            <w:hyperlink r:id="rId81" w:history="1">
              <w:r>
                <w:rPr>
                  <w:color w:val="1e198e"/>
                  <w:b w:val="1"/>
                  <w:bCs w:val="1"/>
                  <w:u w:val="single"/>
                </w:rPr>
                <w:t xml:space="preserve">Étudier une expérience de formation doctorale hybride : dispositif de captation audiovisuelle et montage</w:t>
              </w:r>
            </w:hyperlink>
          </w:p>
          <w:p>
            <w:pPr/>
            <w:hyperlink r:id="rId11" w:history="1">
              <w:r>
                <w:rPr>
                  <w:color w:val="#410a8c"/>
                  <w:u w:val="single"/>
                </w:rPr>
                <w:t xml:space="preserve">Christine Develotte</w:t>
              </w:r>
            </w:hyperlink>
            <w:r>
              <w:rPr/>
              <w:t xml:space="preserve">,</w:t>
            </w:r>
            <w:hyperlink r:id="rId22" w:history="1">
              <w:r>
                <w:rPr>
                  <w:color w:val="#410a8c"/>
                  <w:u w:val="single"/>
                </w:rPr>
                <w:t xml:space="preserve">Justine Lascar</w:t>
              </w:r>
            </w:hyperlink>
          </w:p>
          <w:p>
            <w:pPr/>
            <w:r>
              <w:rPr>
                <w:i w:val="1"/>
                <w:iCs w:val="1"/>
              </w:rPr>
              <w:t xml:space="preserve">Visuals Methods International Conference in Social Sciences 2021</w:t>
            </w:r>
            <w:r>
              <w:rPr/>
              <w:t xml:space="preserve">, Universitad La Laguna, Dec 2021, Ténérife, Espagne</w:t>
            </w:r>
          </w:p>
          <w:p>
            <w:pPr/>
            <w:r>
              <w:rPr/>
              <w:t xml:space="preserve">Communication dans un congrès</w:t>
            </w:r>
          </w:p>
          <w:p>
            <w:pPr/>
            <w:hyperlink r:id="rId81" w:history="1">
              <w:r>
                <w:rPr>
                  <w:color w:val="#410a8c"/>
                  <w:u w:val="single"/>
                </w:rPr>
                <w:t xml:space="preserve">halshs-03948474v1</w:t>
              </w:r>
            </w:hyperlink>
          </w:p>
        </w:tc>
      </w:tr>
      <w:tr>
        <w:trPr/>
        <w:tc>
          <w:tcPr>
            <w:noWrap/>
          </w:tcPr>
          <w:p>
            <w:pPr>
              <w:spacing w:after="200"/>
            </w:pPr>
            <w:hyperlink r:id="rId82" w:history="1">
              <w:r>
                <w:rPr>
                  <w:color w:val="1e198e"/>
                  <w:b w:val="1"/>
                  <w:bCs w:val="1"/>
                  <w:u w:val="single"/>
                </w:rPr>
                <w:t xml:space="preserve">Retour d'expérience autour de données sensibles : enjeux juridiques, éthiques et techniques de la collecte et la diffusion de données audiovisuelles en santé</w:t>
              </w:r>
            </w:hyperlink>
          </w:p>
          <w:p>
            <w:pP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p>
          <w:p>
            <w:pPr/>
            <w:r>
              <w:rPr>
                <w:i w:val="1"/>
                <w:iCs w:val="1"/>
              </w:rPr>
              <w:t xml:space="preserve">Semaine Data SHS</w:t>
            </w:r>
            <w:r>
              <w:rPr/>
              <w:t xml:space="preserve">, MSH Lyon Saint-Etienne, Dec 2021, Lyon (MSH), France</w:t>
            </w:r>
          </w:p>
          <w:p>
            <w:pPr/>
            <w:r>
              <w:rPr/>
              <w:t xml:space="preserve">Communication dans un congrès</w:t>
            </w:r>
          </w:p>
          <w:p>
            <w:pPr/>
            <w:hyperlink r:id="rId82" w:history="1">
              <w:r>
                <w:rPr>
                  <w:color w:val="#410a8c"/>
                  <w:u w:val="single"/>
                </w:rPr>
                <w:t xml:space="preserve">halshs-04822945v1</w:t>
              </w:r>
            </w:hyperlink>
          </w:p>
        </w:tc>
      </w:tr>
      <w:tr>
        <w:trPr/>
        <w:tc>
          <w:tcPr>
            <w:noWrap/>
          </w:tcPr>
          <w:p>
            <w:pPr>
              <w:spacing w:after="200"/>
            </w:pPr>
            <w:hyperlink r:id="rId83" w:history="1">
              <w:r>
                <w:rPr>
                  <w:color w:val="1e198e"/>
                  <w:b w:val="1"/>
                  <w:bCs w:val="1"/>
                  <w:u w:val="single"/>
                </w:rPr>
                <w:t xml:space="preserve">Des robots de téléprésence dans un séminaire doctoral : comment étudier les interactions à l’intérieur du groupe ?</w:t>
              </w:r>
            </w:hyperlink>
          </w:p>
          <w:p>
            <w:pPr/>
            <w:hyperlink r:id="rId11" w:history="1">
              <w:r>
                <w:rPr>
                  <w:color w:val="#410a8c"/>
                  <w:u w:val="single"/>
                </w:rPr>
                <w:t xml:space="preserve">Christine Develotte</w:t>
              </w:r>
            </w:hyperlink>
            <w:r>
              <w:rPr/>
              <w:t xml:space="preserve">,</w:t>
            </w:r>
            <w:hyperlink r:id="rId84" w:history="1">
              <w:r>
                <w:rPr>
                  <w:color w:val="#410a8c"/>
                  <w:u w:val="single"/>
                </w:rPr>
                <w:t xml:space="preserve">Mabrouka El Hachani</w:t>
              </w:r>
            </w:hyperlink>
            <w:r>
              <w:rPr/>
              <w:t xml:space="preserve">,</w:t>
            </w:r>
            <w:hyperlink r:id="rId22" w:history="1">
              <w:r>
                <w:rPr>
                  <w:color w:val="#410a8c"/>
                  <w:u w:val="single"/>
                </w:rPr>
                <w:t xml:space="preserve">Justine Lascar</w:t>
              </w:r>
            </w:hyperlink>
            <w:r>
              <w:rPr/>
              <w:t xml:space="preserve">,</w:t>
            </w:r>
            <w:hyperlink r:id="rId85" w:history="1">
              <w:r>
                <w:rPr>
                  <w:color w:val="#410a8c"/>
                  <w:u w:val="single"/>
                </w:rPr>
                <w:t xml:space="preserve">Caroline Vincent</w:t>
              </w:r>
            </w:hyperlink>
          </w:p>
          <w:p>
            <w:pPr/>
            <w:r>
              <w:rPr>
                <w:i w:val="1"/>
                <w:iCs w:val="1"/>
              </w:rPr>
              <w:t xml:space="preserve">Drôles d'objets : un nouvel art de faire</w:t>
            </w:r>
            <w:r>
              <w:rPr/>
              <w:t xml:space="preserve">, Oct 2021, La Rochelle, France</w:t>
            </w:r>
          </w:p>
          <w:p>
            <w:pPr/>
            <w:r>
              <w:rPr/>
              <w:t xml:space="preserve">Communication dans un congrès</w:t>
            </w:r>
          </w:p>
          <w:p>
            <w:pPr/>
            <w:hyperlink r:id="rId83" w:history="1">
              <w:r>
                <w:rPr>
                  <w:color w:val="#410a8c"/>
                  <w:u w:val="single"/>
                </w:rPr>
                <w:t xml:space="preserve">hal-03618818v1</w:t>
              </w:r>
            </w:hyperlink>
          </w:p>
        </w:tc>
      </w:tr>
      <w:tr>
        <w:trPr/>
        <w:tc>
          <w:tcPr>
            <w:noWrap/>
          </w:tcPr>
          <w:p>
            <w:pPr>
              <w:spacing w:after="200"/>
            </w:pPr>
            <w:hyperlink r:id="rId86" w:history="1">
              <w:r>
                <w:rPr>
                  <w:color w:val="1e198e"/>
                  <w:b w:val="1"/>
                  <w:bCs w:val="1"/>
                  <w:u w:val="single"/>
                </w:rPr>
                <w:t xml:space="preserve">La collecte et la diffusion de données audiovisuelles en SHS : enjeux juridiques et techniques</w:t>
              </w:r>
            </w:hyperlink>
          </w:p>
          <w:p>
            <w:pP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p>
          <w:p>
            <w:pPr/>
            <w:r>
              <w:rPr>
                <w:i w:val="1"/>
                <w:iCs w:val="1"/>
              </w:rPr>
              <w:t xml:space="preserve">Journée Science ouverte et Valorisation</w:t>
            </w:r>
            <w:r>
              <w:rPr/>
              <w:t xml:space="preserve">, ENS de Lyon, May 2019, Lyon (ENS Lyon), France</w:t>
            </w:r>
          </w:p>
          <w:p>
            <w:pPr/>
            <w:r>
              <w:rPr/>
              <w:t xml:space="preserve">Communication dans un congrès</w:t>
            </w:r>
          </w:p>
          <w:p>
            <w:pPr/>
            <w:hyperlink r:id="rId86" w:history="1">
              <w:r>
                <w:rPr>
                  <w:color w:val="#410a8c"/>
                  <w:u w:val="single"/>
                </w:rPr>
                <w:t xml:space="preserve">hal-04823064v1</w:t>
              </w:r>
            </w:hyperlink>
          </w:p>
        </w:tc>
      </w:tr>
      <w:tr>
        <w:trPr/>
        <w:tc>
          <w:tcPr>
            <w:noWrap/>
          </w:tcPr>
          <w:p>
            <w:pPr>
              <w:spacing w:after="200"/>
            </w:pPr>
            <w:hyperlink r:id="rId87" w:history="1">
              <w:r>
                <w:rPr>
                  <w:color w:val="1e198e"/>
                  <w:b w:val="1"/>
                  <w:bCs w:val="1"/>
                  <w:u w:val="single"/>
                </w:rPr>
                <w:t xml:space="preserve">Le projet CIPSY. Présentation</w:t>
              </w:r>
            </w:hyperlink>
          </w:p>
          <w:p>
            <w:pPr/>
            <w:hyperlink r:id="rId19" w:history="1">
              <w:r>
                <w:rPr>
                  <w:color w:val="#410a8c"/>
                  <w:u w:val="single"/>
                </w:rPr>
                <w:t xml:space="preserve">Benoit Chalancon</w:t>
              </w:r>
            </w:hyperlink>
            <w:r>
              <w:rPr/>
              <w:t xml:space="preserve">,</w:t>
            </w:r>
            <w:hyperlink r:id="rId20" w:history="1">
              <w:r>
                <w:rPr>
                  <w:color w:val="#410a8c"/>
                  <w:u w:val="single"/>
                </w:rPr>
                <w:t xml:space="preserve">Isabel Colón de Carvajal</w:t>
              </w:r>
            </w:hyperlink>
            <w:r>
              <w:rPr/>
              <w:t xml:space="preserve">,</w:t>
            </w:r>
            <w:hyperlink r:id="rId22" w:history="1">
              <w:r>
                <w:rPr>
                  <w:color w:val="#410a8c"/>
                  <w:u w:val="single"/>
                </w:rPr>
                <w:t xml:space="preserve">Justine Lascar</w:t>
              </w:r>
            </w:hyperlink>
            <w:r>
              <w:rPr/>
              <w:t xml:space="preserve">,</w:t>
            </w:r>
            <w:hyperlink r:id="rId23" w:history="1">
              <w:r>
                <w:rPr>
                  <w:color w:val="#410a8c"/>
                  <w:u w:val="single"/>
                </w:rPr>
                <w:t xml:space="preserve">Laurie Boyer</w:t>
              </w:r>
            </w:hyperlink>
          </w:p>
          <w:p>
            <w:pPr/>
            <w:r>
              <w:rPr>
                <w:i w:val="1"/>
                <w:iCs w:val="1"/>
              </w:rPr>
              <w:t xml:space="preserve">Journée d’études Regards croisés sur le langage dans la pratique du soin</w:t>
            </w:r>
            <w:r>
              <w:rPr/>
              <w:t xml:space="preserve">, Nov 2019, Lyon (Centre hospitalier Le Vinatier), France</w:t>
            </w:r>
          </w:p>
          <w:p>
            <w:pPr/>
            <w:r>
              <w:rPr/>
              <w:t xml:space="preserve">Communication dans un congrès</w:t>
            </w:r>
          </w:p>
          <w:p>
            <w:pPr/>
            <w:hyperlink r:id="rId87" w:history="1">
              <w:r>
                <w:rPr>
                  <w:color w:val="#410a8c"/>
                  <w:u w:val="single"/>
                </w:rPr>
                <w:t xml:space="preserve">halshs-04792070v1</w:t>
              </w:r>
            </w:hyperlink>
          </w:p>
        </w:tc>
      </w:tr>
      <w:tr>
        <w:trPr/>
        <w:tc>
          <w:tcPr>
            <w:noWrap/>
          </w:tcPr>
          <w:p>
            <w:pPr>
              <w:spacing w:after="200"/>
            </w:pPr>
            <w:hyperlink r:id="rId88" w:history="1">
              <w:r>
                <w:rPr>
                  <w:color w:val="1e198e"/>
                  <w:b w:val="1"/>
                  <w:bCs w:val="1"/>
                  <w:u w:val="single"/>
                </w:rPr>
                <w:t xml:space="preserve">De la pratique en soins psychiatriques à la recherche : le dialogue du projet CIPSY</w:t>
              </w:r>
            </w:hyperlink>
          </w:p>
          <w:p>
            <w:pPr/>
            <w:hyperlink r:id="rId21" w:history="1">
              <w:r>
                <w:rPr>
                  <w:color w:val="#410a8c"/>
                  <w:u w:val="single"/>
                </w:rPr>
                <w:t xml:space="preserve">Louis Maritaud</w:t>
              </w:r>
            </w:hyperlink>
            <w:r>
              <w:rPr/>
              <w:t xml:space="preserve">,</w:t>
            </w:r>
            <w:hyperlink r:id="rId89" w:history="1">
              <w:r>
                <w:rPr>
                  <w:color w:val="#410a8c"/>
                  <w:u w:val="single"/>
                </w:rPr>
                <w:t xml:space="preserve">Benoît Chalancon</w:t>
              </w:r>
            </w:hyperlink>
            <w:r>
              <w:rPr/>
              <w:t xml:space="preserve">,</w:t>
            </w:r>
            <w:hyperlink r:id="rId22" w:history="1">
              <w:r>
                <w:rPr>
                  <w:color w:val="#410a8c"/>
                  <w:u w:val="single"/>
                </w:rPr>
                <w:t xml:space="preserve">Justine Lascar</w:t>
              </w:r>
            </w:hyperlink>
          </w:p>
          <w:p>
            <w:pPr/>
            <w:r>
              <w:rPr>
                <w:i w:val="1"/>
                <w:iCs w:val="1"/>
              </w:rPr>
              <w:t xml:space="preserve">Professionnel·le·s et REcherche en Linguistique Appliquée : défis méthodologiques, enjeux sociétaux et perspectives d'intervention.</w:t>
            </w:r>
            <w:r>
              <w:rPr/>
              <w:t xml:space="preserve">, Jun 2019, Lyon, France</w:t>
            </w:r>
          </w:p>
          <w:p>
            <w:pPr/>
            <w:r>
              <w:rPr/>
              <w:t xml:space="preserve">Communication dans un congrès</w:t>
            </w:r>
          </w:p>
          <w:p>
            <w:pPr/>
            <w:hyperlink r:id="rId88" w:history="1">
              <w:r>
                <w:rPr>
                  <w:color w:val="#410a8c"/>
                  <w:u w:val="single"/>
                </w:rPr>
                <w:t xml:space="preserve">halshs-02068980v1</w:t>
              </w:r>
            </w:hyperlink>
          </w:p>
        </w:tc>
      </w:tr>
      <w:tr>
        <w:trPr/>
        <w:tc>
          <w:tcPr>
            <w:noWrap/>
          </w:tcPr>
          <w:p>
            <w:pPr>
              <w:spacing w:after="200"/>
            </w:pPr>
            <w:hyperlink r:id="rId90" w:history="1">
              <w:r>
                <w:rPr>
                  <w:color w:val="1e198e"/>
                  <w:b w:val="1"/>
                  <w:bCs w:val="1"/>
                  <w:u w:val="single"/>
                </w:rPr>
                <w:t xml:space="preserve">La collecte et la diffusion de données audiovisuelles en SHS. Enjeux juridiques et techniques</w:t>
              </w:r>
            </w:hyperlink>
          </w:p>
          <w:p>
            <w:pP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p>
          <w:p>
            <w:pPr/>
            <w:r>
              <w:rPr>
                <w:i w:val="1"/>
                <w:iCs w:val="1"/>
              </w:rPr>
              <w:t xml:space="preserve">Science ouverte et Valorisation</w:t>
            </w:r>
            <w:r>
              <w:rPr/>
              <w:t xml:space="preserve">, Journée de sensibilisation organisée par le service Valorisation de l'ENS de Lyon, May 2019, Lyon, France</w:t>
            </w:r>
          </w:p>
          <w:p>
            <w:pPr/>
            <w:r>
              <w:rPr/>
              <w:t xml:space="preserve">Communication dans un congrès</w:t>
            </w:r>
          </w:p>
          <w:p>
            <w:pPr/>
            <w:hyperlink r:id="rId90" w:history="1">
              <w:r>
                <w:rPr>
                  <w:color w:val="#410a8c"/>
                  <w:u w:val="single"/>
                </w:rPr>
                <w:t xml:space="preserve">halshs-02318832v1</w:t>
              </w:r>
            </w:hyperlink>
          </w:p>
        </w:tc>
      </w:tr>
      <w:tr>
        <w:trPr/>
        <w:tc>
          <w:tcPr>
            <w:noWrap/>
          </w:tcPr>
          <w:p>
            <w:pPr>
              <w:spacing w:after="200"/>
            </w:pPr>
            <w:hyperlink r:id="rId91" w:history="1">
              <w:r>
                <w:rPr>
                  <w:color w:val="1e198e"/>
                  <w:b w:val="1"/>
                  <w:bCs w:val="1"/>
                  <w:u w:val="single"/>
                </w:rPr>
                <w:t xml:space="preserve">Capter des interactions Intergénérationnelles avec écran : quels défis technico-méthodologiques ?</w:t>
              </w:r>
            </w:hyperlink>
          </w:p>
          <w:p>
            <w:pPr/>
            <w:hyperlink r:id="rId11" w:history="1">
              <w:r>
                <w:rPr>
                  <w:color w:val="#410a8c"/>
                  <w:u w:val="single"/>
                </w:rPr>
                <w:t xml:space="preserve">Christine Develotte</w:t>
              </w:r>
            </w:hyperlink>
            <w:r>
              <w:rPr/>
              <w:t xml:space="preserve">,</w:t>
            </w:r>
            <w:hyperlink r:id="rId84" w:history="1">
              <w:r>
                <w:rPr>
                  <w:color w:val="#410a8c"/>
                  <w:u w:val="single"/>
                </w:rPr>
                <w:t xml:space="preserve">Mabrouka El Hachani</w:t>
              </w:r>
            </w:hyperlink>
            <w:r>
              <w:rPr/>
              <w:t xml:space="preserve">,</w:t>
            </w:r>
            <w:hyperlink r:id="rId22" w:history="1">
              <w:r>
                <w:rPr>
                  <w:color w:val="#410a8c"/>
                  <w:u w:val="single"/>
                </w:rPr>
                <w:t xml:space="preserve">Justine Lascar</w:t>
              </w:r>
            </w:hyperlink>
          </w:p>
          <w:p>
            <w:pPr/>
            <w:r>
              <w:rPr>
                <w:i w:val="1"/>
                <w:iCs w:val="1"/>
              </w:rPr>
              <w:t xml:space="preserve">Colloque international Méthodes visuelles dans les recherches sur la communication</w:t>
            </w:r>
            <w:r>
              <w:rPr/>
              <w:t xml:space="preserve">, Facultades de Comunicacion y de Bella Artes Universidad de La Laguna - Canary Islands - Spain, Dec 2018, Université de La Laguna Tenerife, Iles Canaries,, Espagne</w:t>
            </w:r>
          </w:p>
          <w:p>
            <w:pPr/>
            <w:r>
              <w:rPr/>
              <w:t xml:space="preserve">Communication dans un congrès</w:t>
            </w:r>
          </w:p>
          <w:p>
            <w:pPr/>
            <w:hyperlink r:id="rId91" w:history="1">
              <w:r>
                <w:rPr>
                  <w:color w:val="#410a8c"/>
                  <w:u w:val="single"/>
                </w:rPr>
                <w:t xml:space="preserve">halshs-01970564v1</w:t>
              </w:r>
            </w:hyperlink>
          </w:p>
        </w:tc>
      </w:tr>
      <w:tr>
        <w:trPr/>
        <w:tc>
          <w:tcPr>
            <w:noWrap/>
          </w:tcPr>
          <w:p>
            <w:pPr>
              <w:spacing w:after="200"/>
            </w:pPr>
            <w:hyperlink r:id="rId92" w:history="1">
              <w:r>
                <w:rPr>
                  <w:color w:val="1e198e"/>
                  <w:b w:val="1"/>
                  <w:bCs w:val="1"/>
                  <w:u w:val="single"/>
                </w:rPr>
                <w:t xml:space="preserve">Sensibiliser les pouvoirs publics au rôle du médiateur numérique via la vidéo in situ</w:t>
              </w:r>
            </w:hyperlink>
          </w:p>
          <w:p>
            <w:pPr/>
            <w:hyperlink r:id="rId11" w:history="1">
              <w:r>
                <w:rPr>
                  <w:color w:val="#410a8c"/>
                  <w:u w:val="single"/>
                </w:rPr>
                <w:t xml:space="preserve">Christine Develotte</w:t>
              </w:r>
            </w:hyperlink>
            <w:r>
              <w:rPr/>
              <w:t xml:space="preserve">,</w:t>
            </w:r>
            <w:hyperlink r:id="rId93" w:history="1">
              <w:r>
                <w:rPr>
                  <w:color w:val="#410a8c"/>
                  <w:u w:val="single"/>
                </w:rPr>
                <w:t xml:space="preserve">Heike Baldauf-Quilliatre</w:t>
              </w:r>
            </w:hyperlink>
            <w:r>
              <w:rPr/>
              <w:t xml:space="preserve">,</w:t>
            </w:r>
            <w:hyperlink r:id="rId22" w:history="1">
              <w:r>
                <w:rPr>
                  <w:color w:val="#410a8c"/>
                  <w:u w:val="single"/>
                </w:rPr>
                <w:t xml:space="preserve">Justine Lascar</w:t>
              </w:r>
            </w:hyperlink>
          </w:p>
          <w:p>
            <w:pPr/>
            <w:r>
              <w:rPr>
                <w:i w:val="1"/>
                <w:iCs w:val="1"/>
              </w:rPr>
              <w:t xml:space="preserve">colloque annuel de l’Association Suisse de Linguistique Appliquée (VALS-ASLA)</w:t>
            </w:r>
            <w:r>
              <w:rPr/>
              <w:t xml:space="preserve">, Jun 2018, Bâle, Suisse</w:t>
            </w:r>
          </w:p>
          <w:p>
            <w:pPr/>
            <w:r>
              <w:rPr/>
              <w:t xml:space="preserve">Communication dans un congrès</w:t>
            </w:r>
          </w:p>
          <w:p>
            <w:pPr/>
            <w:hyperlink r:id="rId92" w:history="1">
              <w:r>
                <w:rPr>
                  <w:color w:val="#410a8c"/>
                  <w:u w:val="single"/>
                </w:rPr>
                <w:t xml:space="preserve">halshs-02091975v1</w:t>
              </w:r>
            </w:hyperlink>
          </w:p>
        </w:tc>
      </w:tr>
      <w:tr>
        <w:trPr/>
        <w:tc>
          <w:tcPr>
            <w:noWrap/>
          </w:tcPr>
          <w:p>
            <w:pPr>
              <w:spacing w:after="200"/>
            </w:pPr>
            <w:hyperlink r:id="rId94" w:history="1">
              <w:r>
                <w:rPr>
                  <w:color w:val="1e198e"/>
                  <w:b w:val="1"/>
                  <w:bCs w:val="1"/>
                  <w:u w:val="single"/>
                </w:rPr>
                <w:t xml:space="preserve">Une communication (im)possible? Retours sur une performance théâtrale comme action de valorisation du projet REMILAS (REfugiés, MIgrants et leurs LAngues face aux services de Santé)</w:t>
              </w:r>
            </w:hyperlink>
          </w:p>
          <w:p>
            <w:pP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r>
              <w:rPr/>
              <w:t xml:space="preserve">,</w:t>
            </w:r>
            <w:hyperlink r:id="rId35" w:history="1">
              <w:r>
                <w:rPr>
                  <w:color w:val="#410a8c"/>
                  <w:u w:val="single"/>
                </w:rPr>
                <w:t xml:space="preserve">Vanessa Piccoli</w:t>
              </w:r>
            </w:hyperlink>
          </w:p>
          <w:p>
            <w:pPr/>
            <w:r>
              <w:rPr>
                <w:i w:val="1"/>
                <w:iCs w:val="1"/>
              </w:rPr>
              <w:t xml:space="preserve">Journées annuelles du réseau MATE-SHS</w:t>
            </w:r>
            <w:r>
              <w:rPr/>
              <w:t xml:space="preserve">, Groupe MATE-Lyon, MATE-SHS, Dec 2018, Lyon (MSH), France</w:t>
            </w:r>
          </w:p>
          <w:p>
            <w:pPr/>
            <w:r>
              <w:rPr/>
              <w:t xml:space="preserve">Communication dans un congrès</w:t>
            </w:r>
          </w:p>
          <w:p>
            <w:pPr/>
            <w:hyperlink r:id="rId94" w:history="1">
              <w:r>
                <w:rPr>
                  <w:color w:val="#410a8c"/>
                  <w:u w:val="single"/>
                </w:rPr>
                <w:t xml:space="preserve">halshs-04823159v1</w:t>
              </w:r>
            </w:hyperlink>
          </w:p>
        </w:tc>
      </w:tr>
      <w:tr>
        <w:trPr/>
        <w:tc>
          <w:tcPr>
            <w:noWrap/>
          </w:tcPr>
          <w:p>
            <w:pPr>
              <w:spacing w:after="200"/>
            </w:pPr>
            <w:hyperlink r:id="rId95" w:history="1">
              <w:r>
                <w:rPr>
                  <w:color w:val="1e198e"/>
                  <w:b w:val="1"/>
                  <w:bCs w:val="1"/>
                  <w:u w:val="single"/>
                </w:rPr>
                <w:t xml:space="preserve">Promoting research and raising awareness on social interaction and societal issues through video data</w:t>
              </w:r>
            </w:hyperlink>
          </w:p>
          <w:p>
            <w:pPr/>
            <w:hyperlink r:id="rId96" w:history="1">
              <w:r>
                <w:rPr>
                  <w:color w:val="#410a8c"/>
                  <w:u w:val="single"/>
                </w:rPr>
                <w:t xml:space="preserve">Emilie Jouin-Chardon</w:t>
              </w:r>
            </w:hyperlink>
            <w:r>
              <w:rPr/>
              <w:t xml:space="preserve">,</w:t>
            </w:r>
            <w:hyperlink r:id="rId22" w:history="1">
              <w:r>
                <w:rPr>
                  <w:color w:val="#410a8c"/>
                  <w:u w:val="single"/>
                </w:rPr>
                <w:t xml:space="preserve">Justine Lascar</w:t>
              </w:r>
            </w:hyperlink>
            <w:r>
              <w:rPr/>
              <w:t xml:space="preserve">,</w:t>
            </w:r>
            <w:hyperlink r:id="rId35" w:history="1">
              <w:r>
                <w:rPr>
                  <w:color w:val="#410a8c"/>
                  <w:u w:val="single"/>
                </w:rPr>
                <w:t xml:space="preserve">Vanessa Piccoli</w:t>
              </w:r>
            </w:hyperlink>
            <w:r>
              <w:rPr/>
              <w:t xml:space="preserve">,</w:t>
            </w:r>
            <w:hyperlink r:id="rId69" w:history="1">
              <w:r>
                <w:rPr>
                  <w:color w:val="#410a8c"/>
                  <w:u w:val="single"/>
                </w:rPr>
                <w:t xml:space="preserve">Anna Claudia Ticca</w:t>
              </w:r>
            </w:hyperlink>
            <w:r>
              <w:rPr/>
              <w:t xml:space="preserve">,</w:t>
            </w:r>
            <w:hyperlink r:id="rId36" w:history="1">
              <w:r>
                <w:rPr>
                  <w:color w:val="#410a8c"/>
                  <w:u w:val="single"/>
                </w:rPr>
                <w:t xml:space="preserve">Véronique Traverso</w:t>
              </w:r>
            </w:hyperlink>
            <w:r>
              <w:rPr/>
              <w:t xml:space="preserve">et al.</w:t>
            </w:r>
          </w:p>
          <w:p>
            <w:pPr/>
            <w:r>
              <w:rPr>
                <w:i w:val="1"/>
                <w:iCs w:val="1"/>
              </w:rPr>
              <w:t xml:space="preserve">VALS-ASLA 2018: A Video Turn in Linguistics? Methodologie – Analisi – Applications</w:t>
            </w:r>
            <w:r>
              <w:rPr/>
              <w:t xml:space="preserve">, Lorenza Mondada, Jun 2018, Basel, Switzerland</w:t>
            </w:r>
          </w:p>
          <w:p>
            <w:pPr/>
            <w:r>
              <w:rPr/>
              <w:t xml:space="preserve">Communication dans un congrès</w:t>
            </w:r>
          </w:p>
          <w:p>
            <w:pPr/>
            <w:hyperlink r:id="rId95" w:history="1">
              <w:r>
                <w:rPr>
                  <w:color w:val="#410a8c"/>
                  <w:u w:val="single"/>
                </w:rPr>
                <w:t xml:space="preserve">hal-01811496v1</w:t>
              </w:r>
            </w:hyperlink>
          </w:p>
        </w:tc>
      </w:tr>
      <w:tr>
        <w:trPr/>
        <w:tc>
          <w:tcPr>
            <w:noWrap/>
          </w:tcPr>
          <w:p>
            <w:pPr>
              <w:spacing w:after="200"/>
            </w:pPr>
            <w:hyperlink r:id="rId97" w:history="1">
              <w:r>
                <w:rPr>
                  <w:color w:val="1e198e"/>
                  <w:b w:val="1"/>
                  <w:bCs w:val="1"/>
                  <w:u w:val="single"/>
                </w:rPr>
                <w:t xml:space="preserve">Corpus ITAC : de la prise de données au corpus structuré</w:t>
              </w:r>
            </w:hyperlink>
          </w:p>
          <w:p>
            <w:pPr/>
            <w:hyperlink r:id="rId22" w:history="1">
              <w:r>
                <w:rPr>
                  <w:color w:val="#410a8c"/>
                  <w:u w:val="single"/>
                </w:rPr>
                <w:t xml:space="preserve">Justine Lascar</w:t>
              </w:r>
            </w:hyperlink>
          </w:p>
          <w:p>
            <w:pPr/>
            <w:r>
              <w:rPr>
                <w:i w:val="1"/>
                <w:iCs w:val="1"/>
              </w:rPr>
              <w:t xml:space="preserve">Journée d’études ITAC - Apprendre et jouer dans les lieux culturels avec le numérique</w:t>
            </w:r>
            <w:r>
              <w:rPr/>
              <w:t xml:space="preserve">, Laboratoire ICAR, Nov 2018, Lyon (ENS Lyon), France</w:t>
            </w:r>
          </w:p>
          <w:p>
            <w:pPr/>
            <w:r>
              <w:rPr/>
              <w:t xml:space="preserve">Communication dans un congrès</w:t>
            </w:r>
          </w:p>
          <w:p>
            <w:pPr/>
            <w:hyperlink r:id="rId97" w:history="1">
              <w:r>
                <w:rPr>
                  <w:color w:val="#410a8c"/>
                  <w:u w:val="single"/>
                </w:rPr>
                <w:t xml:space="preserve">halshs-04823141v1</w:t>
              </w:r>
            </w:hyperlink>
          </w:p>
        </w:tc>
      </w:tr>
      <w:tr>
        <w:trPr/>
        <w:tc>
          <w:tcPr>
            <w:noWrap/>
          </w:tcPr>
          <w:p>
            <w:pPr>
              <w:spacing w:after="200"/>
            </w:pPr>
            <w:hyperlink r:id="rId98" w:history="1">
              <w:r>
                <w:rPr>
                  <w:color w:val="1e198e"/>
                  <w:b w:val="1"/>
                  <w:bCs w:val="1"/>
                  <w:u w:val="single"/>
                </w:rPr>
                <w:t xml:space="preserve">Dans les coulisses du séminaire IMPEC: la constitution du corpus « Présences numériques »</w:t>
              </w:r>
            </w:hyperlink>
          </w:p>
          <w:p>
            <w:pPr/>
            <w:hyperlink r:id="rId15" w:history="1">
              <w:r>
                <w:rPr>
                  <w:color w:val="#410a8c"/>
                  <w:u w:val="single"/>
                </w:rPr>
                <w:t xml:space="preserve">Morgane Domanchin</w:t>
              </w:r>
            </w:hyperlink>
            <w:r>
              <w:rPr/>
              <w:t xml:space="preserve">,</w:t>
            </w:r>
            <w:hyperlink r:id="rId22" w:history="1">
              <w:r>
                <w:rPr>
                  <w:color w:val="#410a8c"/>
                  <w:u w:val="single"/>
                </w:rPr>
                <w:t xml:space="preserve">Justine Lascar</w:t>
              </w:r>
            </w:hyperlink>
            <w:r>
              <w:rPr/>
              <w:t xml:space="preserve">,</w:t>
            </w:r>
            <w:hyperlink r:id="rId99" w:history="1">
              <w:r>
                <w:rPr>
                  <w:color w:val="#410a8c"/>
                  <w:u w:val="single"/>
                </w:rPr>
                <w:t xml:space="preserve">Gilles Pouchoulin</w:t>
              </w:r>
            </w:hyperlink>
          </w:p>
          <w:p>
            <w:pPr/>
            <w:r>
              <w:rPr>
                <w:i w:val="1"/>
                <w:iCs w:val="1"/>
              </w:rPr>
              <w:t xml:space="preserve">Journée d’études Méthodes pour la recherche autour de la communication multimodale "artefactée"</w:t>
            </w:r>
            <w:r>
              <w:rPr/>
              <w:t xml:space="preserve">, Groupe IMPEC, Dec 2018, Aix en provence (en ligne), France</w:t>
            </w:r>
          </w:p>
          <w:p>
            <w:pPr/>
            <w:r>
              <w:rPr/>
              <w:t xml:space="preserve">Communication dans un congrès</w:t>
            </w:r>
          </w:p>
          <w:p>
            <w:pPr/>
            <w:hyperlink r:id="rId98" w:history="1">
              <w:r>
                <w:rPr>
                  <w:color w:val="#410a8c"/>
                  <w:u w:val="single"/>
                </w:rPr>
                <w:t xml:space="preserve">halshs-04823169v1</w:t>
              </w:r>
            </w:hyperlink>
          </w:p>
        </w:tc>
      </w:tr>
      <w:tr>
        <w:trPr/>
        <w:tc>
          <w:tcPr>
            <w:noWrap/>
          </w:tcPr>
          <w:p>
            <w:pPr>
              <w:spacing w:after="200"/>
            </w:pPr>
            <w:hyperlink r:id="rId100" w:history="1">
              <w:r>
                <w:rPr>
                  <w:color w:val="1e198e"/>
                  <w:b w:val="1"/>
                  <w:bCs w:val="1"/>
                  <w:u w:val="single"/>
                </w:rPr>
                <w:t xml:space="preserve">Principes et Pratiques de Transcription</w:t>
              </w:r>
            </w:hyperlink>
          </w:p>
          <w:p>
            <w:pPr/>
            <w:hyperlink r:id="rId22" w:history="1">
              <w:r>
                <w:rPr>
                  <w:color w:val="#410a8c"/>
                  <w:u w:val="single"/>
                </w:rPr>
                <w:t xml:space="preserve">Justine Lascar</w:t>
              </w:r>
            </w:hyperlink>
            <w:r>
              <w:rPr/>
              <w:t xml:space="preserve">,</w:t>
            </w:r>
            <w:hyperlink r:id="rId20" w:history="1">
              <w:r>
                <w:rPr>
                  <w:color w:val="#410a8c"/>
                  <w:u w:val="single"/>
                </w:rPr>
                <w:t xml:space="preserve">Isabel Colón de Carvajal</w:t>
              </w:r>
            </w:hyperlink>
          </w:p>
          <w:p>
            <w:pPr/>
            <w:r>
              <w:rPr>
                <w:i w:val="1"/>
                <w:iCs w:val="1"/>
              </w:rPr>
              <w:t xml:space="preserve">Atelier Pratiques du Numérique</w:t>
            </w:r>
            <w:r>
              <w:rPr/>
              <w:t xml:space="preserve">, ENS de Lyon, May 2017, Lyon, France</w:t>
            </w:r>
          </w:p>
          <w:p>
            <w:pPr/>
            <w:r>
              <w:rPr/>
              <w:t xml:space="preserve">Communication dans un congrès</w:t>
            </w:r>
          </w:p>
          <w:p>
            <w:pPr/>
            <w:hyperlink r:id="rId100" w:history="1">
              <w:r>
                <w:rPr>
                  <w:color w:val="#410a8c"/>
                  <w:u w:val="single"/>
                </w:rPr>
                <w:t xml:space="preserve">halshs-02094848v1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Rushs Hour # 27 : La vidéo VR 360, le tournage</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t xml:space="preserve">2024, </w:t>
            </w:r>
            <w:hyperlink r:id="rId102" w:history="1">
              <w:r>
                <w:rPr>
                  <w:color w:val="#410a8c"/>
                  <w:u w:val="single"/>
                </w:rPr>
                <w:t xml:space="preserve">⟨10.60527/tg6s-jb08⟩</w:t>
              </w:r>
            </w:hyperlink>
          </w:p>
          <w:p>
            <w:pPr/>
            <w:r>
              <w:rPr/>
              <w:t xml:space="preserve">Autre publication scientifique</w:t>
            </w:r>
          </w:p>
          <w:p>
            <w:pPr/>
            <w:hyperlink r:id="rId101" w:history="1">
              <w:r>
                <w:rPr>
                  <w:color w:val="#410a8c"/>
                  <w:u w:val="single"/>
                </w:rPr>
                <w:t xml:space="preserve">hal-04821504v1</w:t>
              </w:r>
            </w:hyperlink>
          </w:p>
        </w:tc>
      </w:tr>
      <w:tr>
        <w:trPr/>
        <w:tc>
          <w:tcPr>
            <w:noWrap/>
          </w:tcPr>
          <w:p>
            <w:pPr>
              <w:spacing w:after="200"/>
            </w:pPr>
            <w:hyperlink r:id="rId103" w:history="1">
              <w:r>
                <w:rPr>
                  <w:color w:val="1e198e"/>
                  <w:b w:val="1"/>
                  <w:bCs w:val="1"/>
                  <w:u w:val="single"/>
                </w:rPr>
                <w:t xml:space="preserve">Rushs Hour # 29 : La vidéo VR 360, 3D Vista – augmentation de contenus en VR 360 (partie 2)</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t xml:space="preserve">2024, </w:t>
            </w:r>
            <w:hyperlink r:id="rId104" w:history="1">
              <w:r>
                <w:rPr>
                  <w:color w:val="#410a8c"/>
                  <w:u w:val="single"/>
                </w:rPr>
                <w:t xml:space="preserve">⟨10.60527/974r-4z48⟩</w:t>
              </w:r>
            </w:hyperlink>
          </w:p>
          <w:p>
            <w:pPr/>
            <w:r>
              <w:rPr/>
              <w:t xml:space="preserve">Autre publication scientifique</w:t>
            </w:r>
          </w:p>
          <w:p>
            <w:pPr/>
            <w:hyperlink r:id="rId103" w:history="1">
              <w:r>
                <w:rPr>
                  <w:color w:val="#410a8c"/>
                  <w:u w:val="single"/>
                </w:rPr>
                <w:t xml:space="preserve">hal-04822607v1</w:t>
              </w:r>
            </w:hyperlink>
          </w:p>
        </w:tc>
      </w:tr>
      <w:tr>
        <w:trPr/>
        <w:tc>
          <w:tcPr>
            <w:noWrap/>
          </w:tcPr>
          <w:p>
            <w:pPr>
              <w:spacing w:after="200"/>
            </w:pPr>
            <w:hyperlink r:id="rId105" w:history="1">
              <w:r>
                <w:rPr>
                  <w:color w:val="1e198e"/>
                  <w:b w:val="1"/>
                  <w:bCs w:val="1"/>
                  <w:u w:val="single"/>
                </w:rPr>
                <w:t xml:space="preserve">En toile de fond. Parcours d'œuvres au musée en 360° - Fête de la science 2023</w:t>
              </w:r>
            </w:hyperlink>
          </w:p>
          <w:p>
            <w:pPr/>
            <w:hyperlink r:id="rId29" w:history="1">
              <w:r>
                <w:rPr>
                  <w:color w:val="#410a8c"/>
                  <w:u w:val="single"/>
                </w:rPr>
                <w:t xml:space="preserve">Julien Thiburce</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106" w:history="1">
              <w:r>
                <w:rPr>
                  <w:color w:val="#410a8c"/>
                  <w:u w:val="single"/>
                </w:rPr>
                <w:t xml:space="preserve">Pierluigi Basso Fossali</w:t>
              </w:r>
            </w:hyperlink>
          </w:p>
          <w:p>
            <w:pPr/>
            <w:r>
              <w:rPr/>
              <w:t xml:space="preserve">2023</w:t>
            </w:r>
          </w:p>
          <w:p>
            <w:pPr/>
            <w:r>
              <w:rPr/>
              <w:t xml:space="preserve">Autre publication scientifique</w:t>
            </w:r>
          </w:p>
          <w:p>
            <w:pPr/>
            <w:hyperlink r:id="rId105" w:history="1">
              <w:r>
                <w:rPr>
                  <w:color w:val="#410a8c"/>
                  <w:u w:val="single"/>
                </w:rPr>
                <w:t xml:space="preserve">hal-04627113v1</w:t>
              </w:r>
            </w:hyperlink>
          </w:p>
        </w:tc>
      </w:tr>
      <w:tr>
        <w:trPr/>
        <w:tc>
          <w:tcPr>
            <w:noWrap/>
          </w:tcPr>
          <w:p>
            <w:pPr>
              <w:spacing w:after="200"/>
            </w:pPr>
            <w:hyperlink r:id="rId107" w:history="1">
              <w:r>
                <w:rPr>
                  <w:color w:val="1e198e"/>
                  <w:b w:val="1"/>
                  <w:bCs w:val="1"/>
                  <w:u w:val="single"/>
                </w:rPr>
                <w:t xml:space="preserve">Rushs Hour #12 : Travailler avec les données vidéos sensibles</w:t>
              </w:r>
            </w:hyperlink>
          </w:p>
          <w:p>
            <w:pPr/>
            <w:hyperlink r:id="rId22" w:history="1">
              <w:r>
                <w:rPr>
                  <w:color w:val="#410a8c"/>
                  <w:u w:val="single"/>
                </w:rPr>
                <w:t xml:space="preserve">Justine Lascar</w:t>
              </w:r>
            </w:hyperlink>
            <w:r>
              <w:rPr/>
              <w:t xml:space="preserve">,</w:t>
            </w:r>
            <w:hyperlink r:id="rId34" w:history="1">
              <w:r>
                <w:rPr>
                  <w:color w:val="#410a8c"/>
                  <w:u w:val="single"/>
                </w:rPr>
                <w:t xml:space="preserve">Émilie Jouin</w:t>
              </w:r>
            </w:hyperlink>
          </w:p>
          <w:p>
            <w:pPr/>
            <w:r>
              <w:rPr/>
              <w:t xml:space="preserve">2022, </w:t>
            </w:r>
            <w:hyperlink r:id="rId108" w:history="1">
              <w:r>
                <w:rPr>
                  <w:color w:val="#410a8c"/>
                  <w:u w:val="single"/>
                </w:rPr>
                <w:t xml:space="preserve">⟨10.60527/c0se-es64⟩</w:t>
              </w:r>
            </w:hyperlink>
          </w:p>
          <w:p>
            <w:pPr/>
            <w:r>
              <w:rPr/>
              <w:t xml:space="preserve">Autre publication scientifique</w:t>
            </w:r>
          </w:p>
          <w:p>
            <w:pPr/>
            <w:hyperlink r:id="rId107" w:history="1">
              <w:r>
                <w:rPr>
                  <w:color w:val="#410a8c"/>
                  <w:u w:val="single"/>
                </w:rPr>
                <w:t xml:space="preserve">hal-04822628v1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Objets analytiques à étudier lors de l'évaluation à temps différé, Année 1</w:t>
              </w:r>
            </w:hyperlink>
          </w:p>
          <w:p>
            <w:pPr/>
            <w:hyperlink r:id="rId110" w:history="1">
              <w:r>
                <w:rPr>
                  <w:color w:val="#410a8c"/>
                  <w:u w:val="single"/>
                </w:rPr>
                <w:t xml:space="preserve">Vassiliki Markaki</w:t>
              </w:r>
            </w:hyperlink>
            <w:r>
              <w:rPr/>
              <w:t xml:space="preserve">,</w:t>
            </w:r>
            <w:hyperlink r:id="rId111" w:history="1">
              <w:r>
                <w:rPr>
                  <w:color w:val="#410a8c"/>
                  <w:u w:val="single"/>
                </w:rPr>
                <w:t xml:space="preserve">Eric Sanchez</w:t>
              </w:r>
            </w:hyperlink>
            <w:r>
              <w:rPr/>
              <w:t xml:space="preserve">,</w:t>
            </w:r>
            <w:hyperlink r:id="rId112" w:history="1">
              <w:r>
                <w:rPr>
                  <w:color w:val="#410a8c"/>
                  <w:u w:val="single"/>
                </w:rPr>
                <w:t xml:space="preserve">Kristine Lund</w:t>
              </w:r>
            </w:hyperlink>
            <w:r>
              <w:rPr/>
              <w:t xml:space="preserve">,</w:t>
            </w:r>
            <w:hyperlink r:id="rId20" w:history="1">
              <w:r>
                <w:rPr>
                  <w:color w:val="#410a8c"/>
                  <w:u w:val="single"/>
                </w:rPr>
                <w:t xml:space="preserve">Isabel Colón de Carvajal</w:t>
              </w:r>
            </w:hyperlink>
            <w:r>
              <w:rPr/>
              <w:t xml:space="preserve">,</w:t>
            </w:r>
            <w:hyperlink r:id="rId113" w:history="1">
              <w:r>
                <w:rPr>
                  <w:color w:val="#410a8c"/>
                  <w:u w:val="single"/>
                </w:rPr>
                <w:t xml:space="preserve">Matthieu Quignard</w:t>
              </w:r>
            </w:hyperlink>
            <w:r>
              <w:rPr/>
              <w:t xml:space="preserve">et al.</w:t>
            </w:r>
          </w:p>
          <w:p>
            <w:pPr/>
            <w:r>
              <w:rPr/>
              <w:t xml:space="preserve">[Rapport de recherche] ICAR UMR-5191; IFE - ENS de Lyon. 2015</w:t>
            </w:r>
          </w:p>
          <w:p>
            <w:pPr/>
            <w:r>
              <w:rPr/>
              <w:t xml:space="preserve">Rapport</w:t>
            </w:r>
            <w:r>
              <w:rPr/>
              <w:t xml:space="preserve"> (rapport de recherche)</w:t>
            </w:r>
          </w:p>
          <w:p>
            <w:pPr/>
            <w:hyperlink r:id="rId109" w:history="1">
              <w:r>
                <w:rPr>
                  <w:color w:val="#410a8c"/>
                  <w:u w:val="single"/>
                </w:rPr>
                <w:t xml:space="preserve">hal-01928317v1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Clip vidéo - Session de jeu de société Splendor</w:t>
              </w:r>
            </w:hyperlink>
          </w:p>
          <w:p>
            <w:pPr/>
            <w:hyperlink r:id="rId20" w:history="1">
              <w:r>
                <w:rPr>
                  <w:color w:val="#410a8c"/>
                  <w:u w:val="single"/>
                </w:rPr>
                <w:t xml:space="preserve">Isabel Colón de Carvajal</w:t>
              </w:r>
            </w:hyperlink>
            <w:r>
              <w:rPr/>
              <w:t xml:space="preserve">,</w:t>
            </w:r>
            <w:hyperlink r:id="rId93" w:history="1">
              <w:r>
                <w:rPr>
                  <w:color w:val="#410a8c"/>
                  <w:u w:val="single"/>
                </w:rPr>
                <w:t xml:space="preserve">Heike Baldauf-Quilliatre</w:t>
              </w:r>
            </w:hyperlink>
            <w:r>
              <w:rPr/>
              <w:t xml:space="preserve">,</w:t>
            </w:r>
            <w:hyperlink r:id="rId22" w:history="1">
              <w:r>
                <w:rPr>
                  <w:color w:val="#410a8c"/>
                  <w:u w:val="single"/>
                </w:rPr>
                <w:t xml:space="preserve">Justine Lascar</w:t>
              </w:r>
            </w:hyperlink>
            <w:r>
              <w:rPr/>
              <w:t xml:space="preserve">,</w:t>
            </w:r>
            <w:hyperlink r:id="rId30" w:history="1">
              <w:r>
                <w:rPr>
                  <w:color w:val="#410a8c"/>
                  <w:u w:val="single"/>
                </w:rPr>
                <w:t xml:space="preserve">Sofiane Doulfaquar</w:t>
              </w:r>
            </w:hyperlink>
          </w:p>
          <w:p>
            <w:pPr/>
            <w:r>
              <w:rPr/>
              <w:t xml:space="preserve">2023</w:t>
            </w:r>
          </w:p>
          <w:p>
            <w:pPr/>
            <w:r>
              <w:rPr/>
              <w:t xml:space="preserve">Vidéo</w:t>
            </w:r>
          </w:p>
          <w:p>
            <w:pPr/>
            <w:hyperlink r:id="rId114" w:history="1">
              <w:r>
                <w:rPr>
                  <w:color w:val="#410a8c"/>
                  <w:u w:val="single"/>
                </w:rPr>
                <w:t xml:space="preserve">hal-05464276v1</w:t>
              </w:r>
            </w:hyperlink>
          </w:p>
        </w:tc>
      </w:tr>
      <w:tr>
        <w:trPr/>
        <w:tc>
          <w:tcPr>
            <w:noWrap/>
          </w:tcPr>
          <w:p>
            <w:pPr>
              <w:spacing w:after="200"/>
            </w:pPr>
            <w:hyperlink r:id="rId115" w:history="1">
              <w:r>
                <w:rPr>
                  <w:color w:val="1e198e"/>
                  <w:b w:val="1"/>
                  <w:bCs w:val="1"/>
                  <w:u w:val="single"/>
                </w:rPr>
                <w:t xml:space="preserve">Clip Vidéo - Extrait jeu de société - Timeline Inventions</w:t>
              </w:r>
            </w:hyperlink>
          </w:p>
          <w:p>
            <w:pPr/>
            <w:hyperlink r:id="rId20" w:history="1">
              <w:r>
                <w:rPr>
                  <w:color w:val="#410a8c"/>
                  <w:u w:val="single"/>
                </w:rPr>
                <w:t xml:space="preserve">Isabel Colón de Carvajal</w:t>
              </w:r>
            </w:hyperlink>
            <w:r>
              <w:rPr/>
              <w:t xml:space="preserve">,</w:t>
            </w:r>
            <w:hyperlink r:id="rId93" w:history="1">
              <w:r>
                <w:rPr>
                  <w:color w:val="#410a8c"/>
                  <w:u w:val="single"/>
                </w:rPr>
                <w:t xml:space="preserve">Heike Baldauf-Quilliatre</w:t>
              </w:r>
            </w:hyperlink>
            <w:r>
              <w:rPr/>
              <w:t xml:space="preserve">,</w:t>
            </w:r>
            <w:hyperlink r:id="rId22" w:history="1">
              <w:r>
                <w:rPr>
                  <w:color w:val="#410a8c"/>
                  <w:u w:val="single"/>
                </w:rPr>
                <w:t xml:space="preserve">Justine Lascar</w:t>
              </w:r>
            </w:hyperlink>
            <w:r>
              <w:rPr/>
              <w:t xml:space="preserve">,</w:t>
            </w:r>
            <w:hyperlink r:id="rId30" w:history="1">
              <w:r>
                <w:rPr>
                  <w:color w:val="#410a8c"/>
                  <w:u w:val="single"/>
                </w:rPr>
                <w:t xml:space="preserve">Sofiane Doulfaquar</w:t>
              </w:r>
            </w:hyperlink>
          </w:p>
          <w:p>
            <w:pPr/>
            <w:r>
              <w:rPr/>
              <w:t xml:space="preserve">2022</w:t>
            </w:r>
          </w:p>
          <w:p>
            <w:pPr/>
            <w:r>
              <w:rPr/>
              <w:t xml:space="preserve">Vidéo</w:t>
            </w:r>
          </w:p>
          <w:p>
            <w:pPr/>
            <w:hyperlink r:id="rId115" w:history="1">
              <w:r>
                <w:rPr>
                  <w:color w:val="#410a8c"/>
                  <w:u w:val="single"/>
                </w:rPr>
                <w:t xml:space="preserve">hal-05464286v1</w:t>
              </w:r>
            </w:hyperlink>
          </w:p>
        </w:tc>
      </w:tr>
      <w:tr>
        <w:trPr/>
        <w:tc>
          <w:tcPr>
            <w:noWrap/>
          </w:tcPr>
          <w:p>
            <w:pPr>
              <w:spacing w:after="200"/>
            </w:pPr>
            <w:hyperlink r:id="rId116" w:history="1">
              <w:r>
                <w:rPr>
                  <w:color w:val="1e198e"/>
                  <w:b w:val="1"/>
                  <w:bCs w:val="1"/>
                  <w:u w:val="single"/>
                </w:rPr>
                <w:t xml:space="preserve">Des murs à qui donner la parole. Un entretien au Mémorial National de la prison de Montluc</w:t>
              </w:r>
            </w:hyperlink>
          </w:p>
          <w:p>
            <w:pP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r>
              <w:rPr/>
              <w:t xml:space="preserve">,</w:t>
            </w:r>
            <w:hyperlink r:id="rId106" w:history="1">
              <w:r>
                <w:rPr>
                  <w:color w:val="#410a8c"/>
                  <w:u w:val="single"/>
                </w:rPr>
                <w:t xml:space="preserve">Pierluigi Basso Fossali</w:t>
              </w:r>
            </w:hyperlink>
          </w:p>
          <w:p>
            <w:pPr/>
            <w:r>
              <w:rPr/>
              <w:t xml:space="preserve">2021</w:t>
            </w:r>
          </w:p>
          <w:p>
            <w:pPr/>
            <w:r>
              <w:rPr/>
              <w:t xml:space="preserve">Vidéo</w:t>
            </w:r>
          </w:p>
          <w:p>
            <w:pPr/>
            <w:hyperlink r:id="rId116" w:history="1">
              <w:r>
                <w:rPr>
                  <w:color w:val="#410a8c"/>
                  <w:u w:val="single"/>
                </w:rPr>
                <w:t xml:space="preserve">hal-03912045v1</w:t>
              </w:r>
            </w:hyperlink>
          </w:p>
        </w:tc>
      </w:tr>
      <w:tr>
        <w:trPr/>
        <w:tc>
          <w:tcPr>
            <w:noWrap/>
          </w:tcPr>
          <w:p>
            <w:pPr>
              <w:spacing w:after="200"/>
            </w:pPr>
            <w:hyperlink r:id="rId117" w:history="1">
              <w:r>
                <w:rPr>
                  <w:color w:val="1e198e"/>
                  <w:b w:val="1"/>
                  <w:bCs w:val="1"/>
                  <w:u w:val="single"/>
                </w:rPr>
                <w:t xml:space="preserve">Ozil interagit avec l'interface et le contenu du parcours immersif A la Part-Dieu dans le projet VISITEURS</w:t>
              </w:r>
            </w:hyperlink>
          </w:p>
          <w:p>
            <w:pPr/>
            <w:hyperlink r:id="rId38" w:history="1">
              <w:r>
                <w:rPr>
                  <w:color w:val="#410a8c"/>
                  <w:u w:val="single"/>
                </w:rPr>
                <w:t xml:space="preserve">Nicolas Guichon</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t xml:space="preserve">2021</w:t>
            </w:r>
          </w:p>
          <w:p>
            <w:pPr/>
            <w:r>
              <w:rPr/>
              <w:t xml:space="preserve">Vidéo</w:t>
            </w:r>
          </w:p>
          <w:p>
            <w:pPr/>
            <w:hyperlink r:id="rId117" w:history="1">
              <w:r>
                <w:rPr>
                  <w:color w:val="#410a8c"/>
                  <w:u w:val="single"/>
                </w:rPr>
                <w:t xml:space="preserve">hal-03448510v1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0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lascar" TargetMode="External"/><Relationship Id="rId9" Type="http://schemas.openxmlformats.org/officeDocument/2006/relationships/hyperlink" Target="https://orcid.org/0000-0001-6951-1798" TargetMode="External"/><Relationship Id="rId10" Type="http://schemas.openxmlformats.org/officeDocument/2006/relationships/hyperlink" Target="https://hal.science/hal-04353212v1" TargetMode="External"/><Relationship Id="rId11" Type="http://schemas.openxmlformats.org/officeDocument/2006/relationships/hyperlink" Target="https://hal.science/search/index/?q=*&amp;authFullName_s=Christine Develotte" TargetMode="External"/><Relationship Id="rId12" Type="http://schemas.openxmlformats.org/officeDocument/2006/relationships/hyperlink" Target="https://hal.science/search/index/?q=*&amp;authFullName_s=Am&#233;lie Bouquain" TargetMode="External"/><Relationship Id="rId13" Type="http://schemas.openxmlformats.org/officeDocument/2006/relationships/hyperlink" Target="https://hal.science/search/index/?q=*&amp;authFullName_s=Tatiana Codreanu" TargetMode="External"/><Relationship Id="rId14" Type="http://schemas.openxmlformats.org/officeDocument/2006/relationships/hyperlink" Target="https://hal.science/search/index/?q=*&amp;authFullName_s=Christelle Combe" TargetMode="External"/><Relationship Id="rId15" Type="http://schemas.openxmlformats.org/officeDocument/2006/relationships/hyperlink" Target="https://hal.science/search/index/?q=*&amp;authFullName_s=Morgane Domanchin" TargetMode="External"/><Relationship Id="rId16" Type="http://schemas.openxmlformats.org/officeDocument/2006/relationships/hyperlink" Target="https://hal.science/hal-03229282v1" TargetMode="External"/><Relationship Id="rId17" Type="http://schemas.openxmlformats.org/officeDocument/2006/relationships/hyperlink" Target="https://hal.science/search/index/?q=*&amp;authFullName_s=Codreanu Tatiana" TargetMode="External"/><Relationship Id="rId18" Type="http://schemas.openxmlformats.org/officeDocument/2006/relationships/hyperlink" Target="https://shs.hal.science/halshs-03934731v1" TargetMode="External"/><Relationship Id="rId19" Type="http://schemas.openxmlformats.org/officeDocument/2006/relationships/hyperlink" Target="https://hal.science/search/index/?q=*&amp;authFullName_s=Benoit Chalancon" TargetMode="External"/><Relationship Id="rId20" Type="http://schemas.openxmlformats.org/officeDocument/2006/relationships/hyperlink" Target="https://hal.science/search/index/?q=*&amp;authFullName_s=Isabel Col&#243;n de Carvajal" TargetMode="External"/><Relationship Id="rId21" Type="http://schemas.openxmlformats.org/officeDocument/2006/relationships/hyperlink" Target="https://hal.science/search/index/?q=*&amp;authFullName_s=Louis Maritaud" TargetMode="External"/><Relationship Id="rId22" Type="http://schemas.openxmlformats.org/officeDocument/2006/relationships/hyperlink" Target="https://hal.science/search/index/?q=*&amp;authFullName_s=Justine Lascar" TargetMode="External"/><Relationship Id="rId23" Type="http://schemas.openxmlformats.org/officeDocument/2006/relationships/hyperlink" Target="https://hal.science/search/index/?q=*&amp;authFullName_s=Laurie Boyer" TargetMode="External"/><Relationship Id="rId24" Type="http://schemas.openxmlformats.org/officeDocument/2006/relationships/hyperlink" Target="https://dx.doi.org/10.1051/shsconf/202213304001" TargetMode="External"/><Relationship Id="rId25" Type="http://schemas.openxmlformats.org/officeDocument/2006/relationships/hyperlink" Target="https://shs.hal.science/halshs-03934743v1" TargetMode="External"/><Relationship Id="rId26" Type="http://schemas.openxmlformats.org/officeDocument/2006/relationships/hyperlink" Target="https://shs.hal.science/halshs-03934719v1" TargetMode="External"/><Relationship Id="rId27" Type="http://schemas.openxmlformats.org/officeDocument/2006/relationships/hyperlink" Target="https://dx.doi.org/10.1051/shsconf/202213300001" TargetMode="External"/><Relationship Id="rId28" Type="http://schemas.openxmlformats.org/officeDocument/2006/relationships/hyperlink" Target="https://hal.science/hal-04826356v1" TargetMode="External"/><Relationship Id="rId29" Type="http://schemas.openxmlformats.org/officeDocument/2006/relationships/hyperlink" Target="https://hal.science/search/index/?q=*&amp;authFullName_s=Julien Thiburce" TargetMode="External"/><Relationship Id="rId30" Type="http://schemas.openxmlformats.org/officeDocument/2006/relationships/hyperlink" Target="https://hal.science/search/index/?q=*&amp;authFullName_s=Sofiane Doulfaquar" TargetMode="External"/><Relationship Id="rId31" Type="http://schemas.openxmlformats.org/officeDocument/2006/relationships/hyperlink" Target="https://dx.doi.org/10.4000/12uyc" TargetMode="External"/><Relationship Id="rId32" Type="http://schemas.openxmlformats.org/officeDocument/2006/relationships/hyperlink" Target="https://shs.hal.science/halshs-03423972v1" TargetMode="External"/><Relationship Id="rId33" Type="http://schemas.openxmlformats.org/officeDocument/2006/relationships/hyperlink" Target="https://hal.science/search/index/?q=*&amp;authFullName_s=Antoine Dubos" TargetMode="External"/><Relationship Id="rId34" Type="http://schemas.openxmlformats.org/officeDocument/2006/relationships/hyperlink" Target="https://hal.science/search/index/?q=*&amp;authFullName_s=&#201;milie Jouin" TargetMode="External"/><Relationship Id="rId35" Type="http://schemas.openxmlformats.org/officeDocument/2006/relationships/hyperlink" Target="https://hal.science/search/index/?q=*&amp;authFullName_s=Vanessa Piccoli" TargetMode="External"/><Relationship Id="rId36" Type="http://schemas.openxmlformats.org/officeDocument/2006/relationships/hyperlink" Target="https://hal.science/search/index/?q=*&amp;authFullName_s=V&#233;ronique Traverso" TargetMode="External"/><Relationship Id="rId37" Type="http://schemas.openxmlformats.org/officeDocument/2006/relationships/hyperlink" Target="https://hal.science/hal-03924102v1" TargetMode="External"/><Relationship Id="rId38" Type="http://schemas.openxmlformats.org/officeDocument/2006/relationships/hyperlink" Target="https://hal.science/search/index/?q=*&amp;authFullName_s=Nicolas Guichon" TargetMode="External"/><Relationship Id="rId39" Type="http://schemas.openxmlformats.org/officeDocument/2006/relationships/hyperlink" Target="https://dx.doi.org/10.4000/alsic.6319" TargetMode="External"/><Relationship Id="rId40" Type="http://schemas.openxmlformats.org/officeDocument/2006/relationships/hyperlink" Target="https://hal.science/hal-03201504v1" TargetMode="External"/><Relationship Id="rId41" Type="http://schemas.openxmlformats.org/officeDocument/2006/relationships/hyperlink" Target="https://hal.science/hal-03036826v1" TargetMode="External"/><Relationship Id="rId42" Type="http://schemas.openxmlformats.org/officeDocument/2006/relationships/hyperlink" Target="https://dx.doi.org/10.1051/shsconf/20207811002" TargetMode="External"/><Relationship Id="rId43" Type="http://schemas.openxmlformats.org/officeDocument/2006/relationships/hyperlink" Target="https://shs.hal.science/halshs-03017812v1" TargetMode="External"/><Relationship Id="rId44" Type="http://schemas.openxmlformats.org/officeDocument/2006/relationships/hyperlink" Target="https://dx.doi.org/10.4000/tipa.4032" TargetMode="External"/><Relationship Id="rId45" Type="http://schemas.openxmlformats.org/officeDocument/2006/relationships/hyperlink" Target="https://shs.hal.science/halshs-00622858v1" TargetMode="External"/><Relationship Id="rId46" Type="http://schemas.openxmlformats.org/officeDocument/2006/relationships/hyperlink" Target="https://hal.science/search/index/?q=*&amp;authFullName_s=Groupe Icor" TargetMode="External"/><Relationship Id="rId47" Type="http://schemas.openxmlformats.org/officeDocument/2006/relationships/hyperlink" Target="https://hal.science/search/index/?q=*&amp;authFullName_s=Michel Bert" TargetMode="External"/><Relationship Id="rId48" Type="http://schemas.openxmlformats.org/officeDocument/2006/relationships/hyperlink" Target="https://hal.science/search/index/?q=*&amp;authFullName_s=Sylvie Bruxelles" TargetMode="External"/><Relationship Id="rId49" Type="http://schemas.openxmlformats.org/officeDocument/2006/relationships/hyperlink" Target="https://hal.science/search/index/?q=*&amp;authFullName_s=Carole Etienne" TargetMode="External"/><Relationship Id="rId50" Type="http://schemas.openxmlformats.org/officeDocument/2006/relationships/hyperlink" Target="https://hal.science/search/index/?q=*&amp;authFullName_s=Lorenza Mondada" TargetMode="External"/><Relationship Id="rId51" Type="http://schemas.openxmlformats.org/officeDocument/2006/relationships/hyperlink" Target="https://hal.science/hal-04797805v1" TargetMode="External"/><Relationship Id="rId52" Type="http://schemas.openxmlformats.org/officeDocument/2006/relationships/hyperlink" Target="https://hal.science/hal-04821463v1" TargetMode="External"/><Relationship Id="rId53" Type="http://schemas.openxmlformats.org/officeDocument/2006/relationships/hyperlink" Target="https://shs.hal.science/halshs-04823244v1" TargetMode="External"/><Relationship Id="rId54" Type="http://schemas.openxmlformats.org/officeDocument/2006/relationships/hyperlink" Target="https://hal.science/search/index/?q=*&amp;authFullName_s=Patricia Lambert" TargetMode="External"/><Relationship Id="rId55" Type="http://schemas.openxmlformats.org/officeDocument/2006/relationships/hyperlink" Target="https://hal.science/search/index/?q=*&amp;authFullName_s=V&#237;ctor Corona" TargetMode="External"/><Relationship Id="rId56" Type="http://schemas.openxmlformats.org/officeDocument/2006/relationships/hyperlink" Target="https://hal.science/hal-04868040v1" TargetMode="External"/><Relationship Id="rId57" Type="http://schemas.openxmlformats.org/officeDocument/2006/relationships/hyperlink" Target="https://hal.science/hal-04600565v1" TargetMode="External"/><Relationship Id="rId58" Type="http://schemas.openxmlformats.org/officeDocument/2006/relationships/hyperlink" Target="https://hal.science/hal-04826446v1" TargetMode="External"/><Relationship Id="rId59" Type="http://schemas.openxmlformats.org/officeDocument/2006/relationships/hyperlink" Target="https://shs.hal.science/halshs-04823197v1" TargetMode="External"/><Relationship Id="rId60" Type="http://schemas.openxmlformats.org/officeDocument/2006/relationships/hyperlink" Target="https://hal.science/hal-04822702v1" TargetMode="External"/><Relationship Id="rId61" Type="http://schemas.openxmlformats.org/officeDocument/2006/relationships/hyperlink" Target="https://hal.science/hal-04797711v1" TargetMode="External"/><Relationship Id="rId62" Type="http://schemas.openxmlformats.org/officeDocument/2006/relationships/hyperlink" Target="https://hal.science/hal-04700384v1" TargetMode="External"/><Relationship Id="rId63" Type="http://schemas.openxmlformats.org/officeDocument/2006/relationships/hyperlink" Target="https://hal.science/search/index/?q=*&amp;authFullName_s=Lucien Tisserand" TargetMode="External"/><Relationship Id="rId64" Type="http://schemas.openxmlformats.org/officeDocument/2006/relationships/hyperlink" Target="https://hal.science/search/index/?q=*&amp;authFullName_s=Antoine Bouquin" TargetMode="External"/><Relationship Id="rId65" Type="http://schemas.openxmlformats.org/officeDocument/2006/relationships/hyperlink" Target="https://shs.hal.science/halshs-04822831v1" TargetMode="External"/><Relationship Id="rId66" Type="http://schemas.openxmlformats.org/officeDocument/2006/relationships/hyperlink" Target="https://hal.science/search/index/?q=*&amp;authFullName_s=F&#233;lix Danos" TargetMode="External"/><Relationship Id="rId67" Type="http://schemas.openxmlformats.org/officeDocument/2006/relationships/hyperlink" Target="https://hal.science/search/index/?q=*&amp;authFullName_s=Jean-Fran&#231;ois Grassin" TargetMode="External"/><Relationship Id="rId68" Type="http://schemas.openxmlformats.org/officeDocument/2006/relationships/hyperlink" Target="https://hal.science/hal-04874179v1" TargetMode="External"/><Relationship Id="rId69" Type="http://schemas.openxmlformats.org/officeDocument/2006/relationships/hyperlink" Target="https://hal.science/search/index/?q=*&amp;authFullName_s=Anna Claudia Ticca" TargetMode="External"/><Relationship Id="rId70" Type="http://schemas.openxmlformats.org/officeDocument/2006/relationships/hyperlink" Target="https://hal.science/search/index/?q=*&amp;authFullName_s=S. Alby" TargetMode="External"/><Relationship Id="rId71" Type="http://schemas.openxmlformats.org/officeDocument/2006/relationships/hyperlink" Target="https://shs.hal.science/halshs-04871373v1" TargetMode="External"/><Relationship Id="rId72" Type="http://schemas.openxmlformats.org/officeDocument/2006/relationships/hyperlink" Target="https://hal.science/search/index/?q=*&amp;authFullName_s=Ingrid de Saint-Georges" TargetMode="External"/><Relationship Id="rId73" Type="http://schemas.openxmlformats.org/officeDocument/2006/relationships/hyperlink" Target="https://hal.science/search/index/?q=*&amp;authFullName_s=Z Badreddine" TargetMode="External"/><Relationship Id="rId74" Type="http://schemas.openxmlformats.org/officeDocument/2006/relationships/hyperlink" Target="https://hal.science/hal-04874190v1" TargetMode="External"/><Relationship Id="rId75" Type="http://schemas.openxmlformats.org/officeDocument/2006/relationships/hyperlink" Target="https://hal.science/hal-04600980v1" TargetMode="External"/><Relationship Id="rId76" Type="http://schemas.openxmlformats.org/officeDocument/2006/relationships/hyperlink" Target="https://shs.hal.science/halshs-04822915v1" TargetMode="External"/><Relationship Id="rId77" Type="http://schemas.openxmlformats.org/officeDocument/2006/relationships/hyperlink" Target="https://hal.science/hal-04600993v1" TargetMode="External"/><Relationship Id="rId78" Type="http://schemas.openxmlformats.org/officeDocument/2006/relationships/hyperlink" Target="https://shs.hal.science/halshs-03948408v1" TargetMode="External"/><Relationship Id="rId79" Type="http://schemas.openxmlformats.org/officeDocument/2006/relationships/hyperlink" Target="https://hal.science/hal-03908718v1" TargetMode="External"/><Relationship Id="rId80" Type="http://schemas.openxmlformats.org/officeDocument/2006/relationships/hyperlink" Target="https://hal.science/search/index/?q=*&amp;authFullName_s=Jos&#233;phine R&#233;mon" TargetMode="External"/><Relationship Id="rId81" Type="http://schemas.openxmlformats.org/officeDocument/2006/relationships/hyperlink" Target="https://shs.hal.science/halshs-03948474v1" TargetMode="External"/><Relationship Id="rId82" Type="http://schemas.openxmlformats.org/officeDocument/2006/relationships/hyperlink" Target="https://shs.hal.science/halshs-04822945v1" TargetMode="External"/><Relationship Id="rId83" Type="http://schemas.openxmlformats.org/officeDocument/2006/relationships/hyperlink" Target="https://hal.science/hal-03618818v1" TargetMode="External"/><Relationship Id="rId84" Type="http://schemas.openxmlformats.org/officeDocument/2006/relationships/hyperlink" Target="https://hal.science/search/index/?q=*&amp;authFullName_s=Mabrouka El Hachani" TargetMode="External"/><Relationship Id="rId85" Type="http://schemas.openxmlformats.org/officeDocument/2006/relationships/hyperlink" Target="https://hal.science/search/index/?q=*&amp;authFullName_s=Caroline Vincent" TargetMode="External"/><Relationship Id="rId86" Type="http://schemas.openxmlformats.org/officeDocument/2006/relationships/hyperlink" Target="https://hal.science/hal-04823064v1" TargetMode="External"/><Relationship Id="rId87" Type="http://schemas.openxmlformats.org/officeDocument/2006/relationships/hyperlink" Target="https://shs.hal.science/halshs-04792070v1" TargetMode="External"/><Relationship Id="rId88" Type="http://schemas.openxmlformats.org/officeDocument/2006/relationships/hyperlink" Target="https://shs.hal.science/halshs-02068980v1" TargetMode="External"/><Relationship Id="rId89" Type="http://schemas.openxmlformats.org/officeDocument/2006/relationships/hyperlink" Target="https://hal.science/search/index/?q=*&amp;authFullName_s=Beno&#238;t Chalancon" TargetMode="External"/><Relationship Id="rId90" Type="http://schemas.openxmlformats.org/officeDocument/2006/relationships/hyperlink" Target="https://shs.hal.science/halshs-02318832v1" TargetMode="External"/><Relationship Id="rId91" Type="http://schemas.openxmlformats.org/officeDocument/2006/relationships/hyperlink" Target="https://shs.hal.science/halshs-01970564v1" TargetMode="External"/><Relationship Id="rId92" Type="http://schemas.openxmlformats.org/officeDocument/2006/relationships/hyperlink" Target="https://shs.hal.science/halshs-02091975v1" TargetMode="External"/><Relationship Id="rId93" Type="http://schemas.openxmlformats.org/officeDocument/2006/relationships/hyperlink" Target="https://hal.science/search/index/?q=*&amp;authFullName_s=Heike Baldauf-Quilliatre" TargetMode="External"/><Relationship Id="rId94" Type="http://schemas.openxmlformats.org/officeDocument/2006/relationships/hyperlink" Target="https://shs.hal.science/halshs-04823159v1" TargetMode="External"/><Relationship Id="rId95" Type="http://schemas.openxmlformats.org/officeDocument/2006/relationships/hyperlink" Target="https://hal.science/hal-01811496v1" TargetMode="External"/><Relationship Id="rId96" Type="http://schemas.openxmlformats.org/officeDocument/2006/relationships/hyperlink" Target="https://hal.science/search/index/?q=*&amp;authFullName_s=Emilie Jouin-Chardon" TargetMode="External"/><Relationship Id="rId97" Type="http://schemas.openxmlformats.org/officeDocument/2006/relationships/hyperlink" Target="https://shs.hal.science/halshs-04823141v1" TargetMode="External"/><Relationship Id="rId98" Type="http://schemas.openxmlformats.org/officeDocument/2006/relationships/hyperlink" Target="https://shs.hal.science/halshs-04823169v1" TargetMode="External"/><Relationship Id="rId99" Type="http://schemas.openxmlformats.org/officeDocument/2006/relationships/hyperlink" Target="https://hal.science/search/index/?q=*&amp;authFullName_s=Gilles Pouchoulin" TargetMode="External"/><Relationship Id="rId100" Type="http://schemas.openxmlformats.org/officeDocument/2006/relationships/hyperlink" Target="https://shs.hal.science/halshs-02094848v1" TargetMode="External"/><Relationship Id="rId101" Type="http://schemas.openxmlformats.org/officeDocument/2006/relationships/hyperlink" Target="https://hal.science/hal-04821504v1" TargetMode="External"/><Relationship Id="rId102" Type="http://schemas.openxmlformats.org/officeDocument/2006/relationships/hyperlink" Target="https://dx.doi.org/10.60527/tg6s-jb08" TargetMode="External"/><Relationship Id="rId103" Type="http://schemas.openxmlformats.org/officeDocument/2006/relationships/hyperlink" Target="https://hal.science/hal-04822607v1" TargetMode="External"/><Relationship Id="rId104" Type="http://schemas.openxmlformats.org/officeDocument/2006/relationships/hyperlink" Target="https://dx.doi.org/10.60527/974r-4z48" TargetMode="External"/><Relationship Id="rId105" Type="http://schemas.openxmlformats.org/officeDocument/2006/relationships/hyperlink" Target="https://hal.science/hal-04627113v1" TargetMode="External"/><Relationship Id="rId106" Type="http://schemas.openxmlformats.org/officeDocument/2006/relationships/hyperlink" Target="https://hal.science/search/index/?q=*&amp;authFullName_s=Pierluigi Basso Fossali" TargetMode="External"/><Relationship Id="rId107" Type="http://schemas.openxmlformats.org/officeDocument/2006/relationships/hyperlink" Target="https://hal.science/hal-04822628v1" TargetMode="External"/><Relationship Id="rId108" Type="http://schemas.openxmlformats.org/officeDocument/2006/relationships/hyperlink" Target="https://dx.doi.org/10.60527/c0se-es64" TargetMode="External"/><Relationship Id="rId109" Type="http://schemas.openxmlformats.org/officeDocument/2006/relationships/hyperlink" Target="https://hal.science/hal-01928317v1" TargetMode="External"/><Relationship Id="rId110" Type="http://schemas.openxmlformats.org/officeDocument/2006/relationships/hyperlink" Target="https://hal.science/search/index/?q=*&amp;authFullName_s=Vassiliki Markaki" TargetMode="External"/><Relationship Id="rId111" Type="http://schemas.openxmlformats.org/officeDocument/2006/relationships/hyperlink" Target="https://hal.science/search/index/?q=*&amp;authFullName_s=Eric Sanchez" TargetMode="External"/><Relationship Id="rId112" Type="http://schemas.openxmlformats.org/officeDocument/2006/relationships/hyperlink" Target="https://hal.science/search/index/?q=*&amp;authFullName_s=Kristine Lund" TargetMode="External"/><Relationship Id="rId113" Type="http://schemas.openxmlformats.org/officeDocument/2006/relationships/hyperlink" Target="https://hal.science/search/index/?q=*&amp;authFullName_s=Matthieu Quignard" TargetMode="External"/><Relationship Id="rId114" Type="http://schemas.openxmlformats.org/officeDocument/2006/relationships/hyperlink" Target="https://media.hal.science/hal-05464276v1" TargetMode="External"/><Relationship Id="rId115" Type="http://schemas.openxmlformats.org/officeDocument/2006/relationships/hyperlink" Target="https://media.hal.science/hal-05464286v1" TargetMode="External"/><Relationship Id="rId116" Type="http://schemas.openxmlformats.org/officeDocument/2006/relationships/hyperlink" Target="https://hal.science/hal-03912045v1" TargetMode="External"/><Relationship Id="rId117" Type="http://schemas.openxmlformats.org/officeDocument/2006/relationships/hyperlink" Target="https://media.hal.science/hal-03448510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Lascar</dc:title>
  <dc:description>CV</dc:description>
  <dc:subject/>
  <cp:keywords/>
  <cp:category/>
  <cp:lastModifiedBy/>
  <dcterms:created xsi:type="dcterms:W3CDTF">2026-03-15T13:11:14+01:00</dcterms:created>
  <dcterms:modified xsi:type="dcterms:W3CDTF">2026-03-15T13:11:14+01:00</dcterms:modified>
</cp:coreProperties>
</file>

<file path=docProps/custom.xml><?xml version="1.0" encoding="utf-8"?>
<Properties xmlns="http://schemas.openxmlformats.org/officeDocument/2006/custom-properties" xmlns:vt="http://schemas.openxmlformats.org/officeDocument/2006/docPropsVTypes"/>
</file>