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Rayssac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justine-rayssac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à Mines Paris – PSL</w:t>
      </w:r>
    </w:p>
    <w:p>
      <w:pPr/>
      <w:r>
        <w:rPr/>
        <w:t xml:space="preserve">Centre de Gestion Scientifique (CGS) – i3 UMR CNRS 9217</w:t>
      </w:r>
    </w:p>
    <w:p>
      <w:pPr/>
      <w:r>
        <w:rPr/>
        <w:t xml:space="preserve">Domaines de compétence : Conception et dynamique des organisations, Gestion des ressources humaines</w:t>
      </w:r>
    </w:p>
    <w:p>
      <w:pPr/>
      <w:r>
        <w:rPr/>
        <w:t xml:space="preserve">Ingénieur Mines Paris et Ingénieur ESPCI (2022)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Transformation industrielle</w:t>
      </w:r>
    </w:p>
    <w:p>
      <w:pPr>
        <w:numPr>
          <w:ilvl w:val="0"/>
          <w:numId w:val="2"/>
        </w:numPr>
      </w:pPr>
      <w:r>
        <w:rPr/>
        <w:t xml:space="preserve">Artisanat</w:t>
      </w:r>
    </w:p>
    <w:p>
      <w:pPr>
        <w:numPr>
          <w:ilvl w:val="0"/>
          <w:numId w:val="2"/>
        </w:numPr>
      </w:pPr>
      <w:r>
        <w:rPr/>
        <w:t xml:space="preserve">Bien-être au travail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Equipping Human Resources to Sustain Workplace Well-being During Industrial Transformation: The Case of Swiss Watchmaking Craftsmen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EIASM Workshop on Strategic Human Resource Management - HRM Past, Present and Future Issues -</w:t>
            </w:r>
            <w:r>
              <w:rPr/>
              <w:t xml:space="preserve">, Apr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skills of craftsmen within the industrialization of large manufacturers: the strategic balance between production know-how and repair 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Rayssac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2025-Managing with Purpose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 l’artisan de Haute-Horlogerie face à la figure de l’opérateur 4.0 en atelier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Rayssac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</w:t>
            </w:r>
            <w:r>
              <w:rPr/>
              <w:t xml:space="preserve">, Jun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hal-04583261v2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9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A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rayssac" TargetMode="External"/><Relationship Id="rId9" Type="http://schemas.openxmlformats.org/officeDocument/2006/relationships/hyperlink" Target="https://hal.science/hal-04987607v1" TargetMode="External"/><Relationship Id="rId10" Type="http://schemas.openxmlformats.org/officeDocument/2006/relationships/hyperlink" Target="https://hal.science/search/index/?q=*&amp;authFullName_s=Justine Rayssac" TargetMode="External"/><Relationship Id="rId11" Type="http://schemas.openxmlformats.org/officeDocument/2006/relationships/hyperlink" Target="https://hal.science/hal-05035126v1" TargetMode="External"/><Relationship Id="rId12" Type="http://schemas.openxmlformats.org/officeDocument/2006/relationships/hyperlink" Target="https://hal.science/search/index/?q=*&amp;authFullName_s=Sophie Hooge" TargetMode="External"/><Relationship Id="rId13" Type="http://schemas.openxmlformats.org/officeDocument/2006/relationships/hyperlink" Target="https://hal.science/search/index/?q=*&amp;authFullName_s=C&#233;dric Dalmasso" TargetMode="External"/><Relationship Id="rId14" Type="http://schemas.openxmlformats.org/officeDocument/2006/relationships/hyperlink" Target="https://hal.science/hal-04583261v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Rayssac</dc:title>
  <dc:description>CV</dc:description>
  <dc:subject/>
  <cp:keywords/>
  <cp:category/>
  <cp:lastModifiedBy/>
  <dcterms:created xsi:type="dcterms:W3CDTF">2026-05-01T18:44:22+02:00</dcterms:created>
  <dcterms:modified xsi:type="dcterms:W3CDTF">2026-05-01T18:44:22+02:00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